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6E" w:rsidRDefault="003C666E" w:rsidP="003C66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3C666E" w:rsidRDefault="003C666E" w:rsidP="003C666E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3C666E" w:rsidRDefault="003C666E" w:rsidP="003C666E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3C666E" w:rsidRDefault="003C666E" w:rsidP="003C666E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3C666E" w:rsidRDefault="003C666E" w:rsidP="003C666E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29 апреля  2015 года</w:t>
      </w:r>
    </w:p>
    <w:p w:rsidR="003C666E" w:rsidRDefault="003C666E" w:rsidP="003C666E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3C666E" w:rsidTr="003C666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3C666E" w:rsidTr="003C666E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3C666E" w:rsidRDefault="003C66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hAnsi="Times New Roman"/>
                <w:b/>
              </w:rPr>
            </w:pPr>
          </w:p>
        </w:tc>
      </w:tr>
      <w:tr w:rsidR="003C666E" w:rsidTr="003C666E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hAnsi="Times New Roman"/>
                <w:b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Pr="00D25B10" w:rsidRDefault="00D25B10">
            <w:pPr>
              <w:rPr>
                <w:rFonts w:ascii="Times New Roman" w:hAnsi="Times New Roman"/>
                <w:sz w:val="18"/>
                <w:szCs w:val="18"/>
              </w:rPr>
            </w:pPr>
            <w:r w:rsidRPr="00D25B10">
              <w:rPr>
                <w:rFonts w:ascii="Times New Roman" w:hAnsi="Times New Roman"/>
                <w:sz w:val="18"/>
                <w:szCs w:val="18"/>
              </w:rPr>
              <w:t>Березовая д.24 – не убран поверхностный мусор</w:t>
            </w:r>
            <w:proofErr w:type="gramStart"/>
            <w:r w:rsidRPr="00D25B10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25B10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  <w:r w:rsidRPr="00D25B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5B10">
              <w:rPr>
                <w:rFonts w:ascii="Times New Roman" w:hAnsi="Times New Roman"/>
                <w:sz w:val="18"/>
                <w:szCs w:val="18"/>
              </w:rPr>
              <w:t>усов.покрытие</w:t>
            </w:r>
            <w:proofErr w:type="spellEnd"/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B65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Детскосельский пер. д.5 – не убран поверхностный мусор. </w:t>
            </w:r>
            <w:r w:rsidRPr="00B658A8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  <w:r>
              <w:rPr>
                <w:rFonts w:ascii="Times New Roman" w:hAnsi="Times New Roman"/>
                <w:sz w:val="18"/>
                <w:szCs w:val="18"/>
              </w:rPr>
              <w:t>. Газон.</w:t>
            </w: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Pr="00EA65C2" w:rsidRDefault="003B2A1F">
            <w:pPr>
              <w:rPr>
                <w:rFonts w:ascii="Times New Roman" w:hAnsi="Times New Roman"/>
                <w:sz w:val="18"/>
                <w:szCs w:val="18"/>
              </w:rPr>
            </w:pPr>
            <w:r w:rsidRPr="00EA65C2">
              <w:rPr>
                <w:rFonts w:ascii="Times New Roman" w:hAnsi="Times New Roman"/>
                <w:sz w:val="18"/>
                <w:szCs w:val="18"/>
              </w:rPr>
              <w:t xml:space="preserve">медвежий пер. </w:t>
            </w:r>
            <w:r w:rsidR="00EA65C2" w:rsidRPr="00EA65C2">
              <w:rPr>
                <w:rFonts w:ascii="Times New Roman" w:hAnsi="Times New Roman"/>
                <w:sz w:val="18"/>
                <w:szCs w:val="18"/>
              </w:rPr>
              <w:t>–</w:t>
            </w:r>
            <w:r w:rsidRPr="00EA65C2">
              <w:rPr>
                <w:rFonts w:ascii="Times New Roman" w:hAnsi="Times New Roman"/>
                <w:sz w:val="18"/>
                <w:szCs w:val="18"/>
              </w:rPr>
              <w:t xml:space="preserve"> не</w:t>
            </w:r>
            <w:r w:rsidR="00EA65C2" w:rsidRPr="00EA65C2">
              <w:rPr>
                <w:rFonts w:ascii="Times New Roman" w:hAnsi="Times New Roman"/>
                <w:sz w:val="18"/>
                <w:szCs w:val="18"/>
              </w:rPr>
              <w:t xml:space="preserve"> убран поверхностный мусор. </w:t>
            </w:r>
            <w:r w:rsidR="00EA65C2" w:rsidRPr="00EA65C2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  <w:proofErr w:type="gramStart"/>
            <w:r w:rsidR="00EA65C2" w:rsidRPr="00EA65C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="00EA65C2" w:rsidRPr="00EA65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="00EA65C2" w:rsidRPr="00EA65C2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="00EA65C2" w:rsidRPr="00EA65C2">
              <w:rPr>
                <w:rFonts w:ascii="Times New Roman" w:hAnsi="Times New Roman"/>
                <w:sz w:val="18"/>
                <w:szCs w:val="18"/>
              </w:rPr>
              <w:t>сов. покрытие</w:t>
            </w: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Pr="00B658A8" w:rsidRDefault="003C666E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/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</w:rPr>
            </w:pPr>
          </w:p>
        </w:tc>
      </w:tr>
      <w:tr w:rsidR="003C666E" w:rsidTr="003C666E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E" w:rsidRDefault="003C666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E" w:rsidRDefault="003C666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E" w:rsidRDefault="003C666E">
            <w:pPr>
              <w:rPr>
                <w:rFonts w:ascii="Times New Roman" w:hAnsi="Times New Roman"/>
                <w:b/>
              </w:rPr>
            </w:pPr>
          </w:p>
        </w:tc>
      </w:tr>
    </w:tbl>
    <w:p w:rsidR="003C666E" w:rsidRDefault="003C666E" w:rsidP="003C666E">
      <w:pPr>
        <w:rPr>
          <w:rFonts w:ascii="Times New Roman" w:hAnsi="Times New Roman"/>
          <w:b/>
        </w:rPr>
      </w:pPr>
    </w:p>
    <w:p w:rsidR="003C666E" w:rsidRDefault="003C666E" w:rsidP="003C66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658A8" w:rsidRPr="00B658A8">
        <w:rPr>
          <w:rFonts w:ascii="Times New Roman" w:eastAsia="Times New Roman" w:hAnsi="Times New Roman"/>
          <w:b/>
          <w:sz w:val="24"/>
          <w:szCs w:val="24"/>
          <w:lang w:eastAsia="ar-SA"/>
        </w:rPr>
        <w:t>30 апреля 2015 года</w:t>
      </w:r>
    </w:p>
    <w:p w:rsidR="003C666E" w:rsidRDefault="003C666E" w:rsidP="003C66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C666E" w:rsidRDefault="003C666E" w:rsidP="003C66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666E" w:rsidRDefault="003C666E" w:rsidP="003C666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3C666E" w:rsidRDefault="003C666E" w:rsidP="003C666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3C666E" w:rsidRDefault="003C666E" w:rsidP="003C666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C666E" w:rsidRDefault="003C666E" w:rsidP="003C666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C666E" w:rsidRDefault="003C666E" w:rsidP="003C666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3C666E" w:rsidRDefault="003C666E" w:rsidP="003C666E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3C666E" w:rsidRDefault="003C666E" w:rsidP="003C666E">
      <w:pPr>
        <w:rPr>
          <w:rFonts w:ascii="Times New Roman" w:hAnsi="Times New Roman"/>
        </w:rPr>
      </w:pPr>
    </w:p>
    <w:p w:rsidR="003C666E" w:rsidRDefault="003C666E" w:rsidP="003C666E"/>
    <w:p w:rsidR="005C11CE" w:rsidRPr="003C666E" w:rsidRDefault="005C11CE">
      <w:pPr>
        <w:rPr>
          <w:rFonts w:ascii="Times New Roman" w:hAnsi="Times New Roman"/>
        </w:rPr>
      </w:pPr>
    </w:p>
    <w:sectPr w:rsidR="005C11CE" w:rsidRPr="003C666E" w:rsidSect="003C66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AF" w:rsidRDefault="00EE71AF" w:rsidP="003C666E">
      <w:pPr>
        <w:spacing w:after="0" w:line="240" w:lineRule="auto"/>
      </w:pPr>
      <w:r>
        <w:separator/>
      </w:r>
    </w:p>
  </w:endnote>
  <w:endnote w:type="continuationSeparator" w:id="0">
    <w:p w:rsidR="00EE71AF" w:rsidRDefault="00EE71AF" w:rsidP="003C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580743"/>
      <w:docPartObj>
        <w:docPartGallery w:val="Page Numbers (Bottom of Page)"/>
        <w:docPartUnique/>
      </w:docPartObj>
    </w:sdtPr>
    <w:sdtEndPr/>
    <w:sdtContent>
      <w:p w:rsidR="00EA65C2" w:rsidRDefault="00EA65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EA6">
          <w:rPr>
            <w:noProof/>
          </w:rPr>
          <w:t>4</w:t>
        </w:r>
        <w:r>
          <w:fldChar w:fldCharType="end"/>
        </w:r>
      </w:p>
    </w:sdtContent>
  </w:sdt>
  <w:p w:rsidR="00EA65C2" w:rsidRDefault="00EA65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AF" w:rsidRDefault="00EE71AF" w:rsidP="003C666E">
      <w:pPr>
        <w:spacing w:after="0" w:line="240" w:lineRule="auto"/>
      </w:pPr>
      <w:r>
        <w:separator/>
      </w:r>
    </w:p>
  </w:footnote>
  <w:footnote w:type="continuationSeparator" w:id="0">
    <w:p w:rsidR="00EE71AF" w:rsidRDefault="00EE71AF" w:rsidP="003C6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06"/>
    <w:rsid w:val="002D1EA6"/>
    <w:rsid w:val="003B2A1F"/>
    <w:rsid w:val="003C666E"/>
    <w:rsid w:val="005C11CE"/>
    <w:rsid w:val="00A15E06"/>
    <w:rsid w:val="00B658A8"/>
    <w:rsid w:val="00D25B10"/>
    <w:rsid w:val="00DE6ED0"/>
    <w:rsid w:val="00EA65C2"/>
    <w:rsid w:val="00EE71AF"/>
    <w:rsid w:val="00F1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6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C666E"/>
  </w:style>
  <w:style w:type="paragraph" w:styleId="a5">
    <w:name w:val="footer"/>
    <w:basedOn w:val="a"/>
    <w:link w:val="a6"/>
    <w:uiPriority w:val="99"/>
    <w:unhideWhenUsed/>
    <w:rsid w:val="003C66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C666E"/>
  </w:style>
  <w:style w:type="table" w:styleId="a7">
    <w:name w:val="Table Grid"/>
    <w:basedOn w:val="a1"/>
    <w:uiPriority w:val="59"/>
    <w:rsid w:val="003C66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6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C666E"/>
  </w:style>
  <w:style w:type="paragraph" w:styleId="a5">
    <w:name w:val="footer"/>
    <w:basedOn w:val="a"/>
    <w:link w:val="a6"/>
    <w:uiPriority w:val="99"/>
    <w:unhideWhenUsed/>
    <w:rsid w:val="003C66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C666E"/>
  </w:style>
  <w:style w:type="table" w:styleId="a7">
    <w:name w:val="Table Grid"/>
    <w:basedOn w:val="a1"/>
    <w:uiPriority w:val="59"/>
    <w:rsid w:val="003C66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2015-04-29T14:29:00Z</dcterms:created>
  <dcterms:modified xsi:type="dcterms:W3CDTF">2015-04-30T12:12:00Z</dcterms:modified>
</cp:coreProperties>
</file>