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70C5BAE9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BA1AD4">
        <w:rPr>
          <w:color w:val="000000"/>
        </w:rPr>
        <w:t>7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2597E844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3D7C4B">
        <w:rPr>
          <w:rFonts w:eastAsia="Arial"/>
          <w:b/>
          <w:color w:val="000000"/>
          <w:sz w:val="22"/>
          <w:szCs w:val="22"/>
        </w:rPr>
        <w:t>Щербакова Максима Вячеславовича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1F250035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3D7C4B">
        <w:rPr>
          <w:rFonts w:eastAsia="Arial"/>
          <w:b/>
          <w:color w:val="000000"/>
          <w:sz w:val="22"/>
          <w:szCs w:val="22"/>
        </w:rPr>
        <w:t>1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09FA581E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</w:t>
      </w:r>
      <w:r w:rsidR="003D7C4B">
        <w:t>Щербакова Максима Вячеславовича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67074C17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 w:rsidR="008C46AA">
        <w:br/>
      </w:r>
      <w:r w:rsidR="003D7C4B">
        <w:t>Щербакова М.В.</w:t>
      </w:r>
      <w:r>
        <w:t xml:space="preserve"> и представленные </w:t>
      </w:r>
      <w:r w:rsidR="007F6443">
        <w:t>им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5F4EA6B8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3D7C4B">
        <w:t>Щербакова Максима Вячеславовича</w:t>
      </w:r>
      <w:r>
        <w:t>, 19</w:t>
      </w:r>
      <w:r w:rsidR="00B74EE1">
        <w:t>6</w:t>
      </w:r>
      <w:r w:rsidR="003D7C4B">
        <w:t>9</w:t>
      </w:r>
      <w:r>
        <w:t xml:space="preserve"> года рождения, </w:t>
      </w:r>
      <w:r w:rsidR="002C1E46">
        <w:t>работающ</w:t>
      </w:r>
      <w:r w:rsidR="007F6443">
        <w:t>его</w:t>
      </w:r>
      <w:r w:rsidR="002C1E46">
        <w:t xml:space="preserve"> </w:t>
      </w:r>
      <w:r w:rsidR="005C73F8">
        <w:t>директор</w:t>
      </w:r>
      <w:r w:rsidR="007F6443">
        <w:t>ом</w:t>
      </w:r>
      <w:r w:rsidR="00622051">
        <w:t xml:space="preserve"> </w:t>
      </w:r>
      <w:r w:rsidR="003D7C4B">
        <w:t>СПб ГБСУСО</w:t>
      </w:r>
      <w:r w:rsidR="00B74EE1">
        <w:t xml:space="preserve"> </w:t>
      </w:r>
      <w:r w:rsidR="002C1E46">
        <w:t>«</w:t>
      </w:r>
      <w:proofErr w:type="spellStart"/>
      <w:r w:rsidR="003D7C4B">
        <w:t>ДВВиТ</w:t>
      </w:r>
      <w:proofErr w:type="spellEnd"/>
      <w:r w:rsidR="003D7C4B">
        <w:t xml:space="preserve"> № 1</w:t>
      </w:r>
      <w:r w:rsidR="002C1E46">
        <w:t>»</w:t>
      </w:r>
      <w:r>
        <w:t>, проживающ</w:t>
      </w:r>
      <w:r w:rsidR="007F6443">
        <w:t>его</w:t>
      </w:r>
      <w:r>
        <w:t xml:space="preserve"> в </w:t>
      </w:r>
      <w:r w:rsidR="003D7C4B">
        <w:t>Санкт-Петербурге</w:t>
      </w:r>
      <w:r>
        <w:t>, выдвинут</w:t>
      </w:r>
      <w:r w:rsidR="007F6443">
        <w:t>ого</w:t>
      </w:r>
      <w:r>
        <w:t xml:space="preserve"> Санкт-Петербургским региональным отделением Партии «ЕДИНАЯ РОССИЯ»,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B74EE1">
        <w:t>5</w:t>
      </w:r>
      <w:r>
        <w:t xml:space="preserve"> часов </w:t>
      </w:r>
      <w:r w:rsidR="003D7C4B">
        <w:t>1</w:t>
      </w:r>
      <w:r w:rsidR="00B74EE1">
        <w:t>0</w:t>
      </w:r>
      <w:r>
        <w:t xml:space="preserve"> минут </w:t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3ED3329A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3D7C4B">
        <w:t>Щербакову М.В.</w:t>
      </w:r>
      <w:r w:rsidR="00B74EE1"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951EA"/>
    <w:rsid w:val="002A5DCE"/>
    <w:rsid w:val="002C1E46"/>
    <w:rsid w:val="002E669B"/>
    <w:rsid w:val="003D7C4B"/>
    <w:rsid w:val="005C73F8"/>
    <w:rsid w:val="0061516E"/>
    <w:rsid w:val="00622051"/>
    <w:rsid w:val="00790206"/>
    <w:rsid w:val="007F6443"/>
    <w:rsid w:val="008C46AA"/>
    <w:rsid w:val="00914BA7"/>
    <w:rsid w:val="00AD093F"/>
    <w:rsid w:val="00B74EE1"/>
    <w:rsid w:val="00BA1AD4"/>
    <w:rsid w:val="00BD5A82"/>
    <w:rsid w:val="00C514AB"/>
    <w:rsid w:val="00CA3667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2009-01-26T13:58:00Z</cp:lastPrinted>
  <dcterms:created xsi:type="dcterms:W3CDTF">2019-07-14T09:07:00Z</dcterms:created>
  <dcterms:modified xsi:type="dcterms:W3CDTF">2019-07-15T12:51:00Z</dcterms:modified>
</cp:coreProperties>
</file>