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7837C5C3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549EA">
        <w:rPr>
          <w:color w:val="000000"/>
        </w:rPr>
        <w:t>19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F16EAA">
        <w:rPr>
          <w:color w:val="000000"/>
        </w:rPr>
        <w:t>8</w:t>
      </w:r>
      <w:r>
        <w:rPr>
          <w:color w:val="000000"/>
        </w:rPr>
        <w:t>-</w:t>
      </w:r>
      <w:r w:rsidR="00E63671">
        <w:rPr>
          <w:color w:val="000000"/>
        </w:rPr>
        <w:t>7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0088661A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E63671">
        <w:rPr>
          <w:rFonts w:eastAsia="Arial"/>
          <w:b/>
          <w:color w:val="000000"/>
          <w:sz w:val="22"/>
          <w:szCs w:val="22"/>
        </w:rPr>
        <w:t>Харитонова Ивана Анатольевича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5B355A06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13468E">
        <w:rPr>
          <w:rFonts w:eastAsia="Arial"/>
          <w:b/>
          <w:color w:val="000000"/>
          <w:sz w:val="22"/>
          <w:szCs w:val="22"/>
        </w:rPr>
        <w:t>1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5C9142E9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E63671">
        <w:t>Харитонова Ивана Анатольевича</w:t>
      </w:r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66B2FE71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E63671">
        <w:t xml:space="preserve">Харитоновым </w:t>
      </w:r>
      <w:proofErr w:type="gramStart"/>
      <w:r w:rsidR="00E63671">
        <w:t>И.А.</w:t>
      </w:r>
      <w:proofErr w:type="gramEnd"/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недостоверными и недействительными был</w:t>
      </w:r>
      <w:r w:rsidR="00F16EAA">
        <w:t>о</w:t>
      </w:r>
      <w:r>
        <w:t xml:space="preserve"> признан</w:t>
      </w:r>
      <w:r w:rsidR="00800C33">
        <w:t>а</w:t>
      </w:r>
      <w:r>
        <w:t xml:space="preserve"> </w:t>
      </w:r>
      <w:r w:rsidR="00F16EAA">
        <w:t>0</w:t>
      </w:r>
      <w:r>
        <w:t xml:space="preserve"> (</w:t>
      </w:r>
      <w:r w:rsidR="00F16EAA">
        <w:t>Ноль</w:t>
      </w:r>
      <w:r>
        <w:t>) подпис</w:t>
      </w:r>
      <w:r w:rsidR="00F16EAA">
        <w:t>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38754912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E63671">
        <w:t>Харитонова Ивана Анатольевича</w:t>
      </w:r>
      <w:r>
        <w:t>, 19</w:t>
      </w:r>
      <w:r w:rsidR="00E63671">
        <w:t>78</w:t>
      </w:r>
      <w:r>
        <w:t xml:space="preserve"> года рождения, </w:t>
      </w:r>
      <w:r w:rsidR="00090B3C">
        <w:t>работающего</w:t>
      </w:r>
      <w:r w:rsidR="00F16EAA">
        <w:t xml:space="preserve"> </w:t>
      </w:r>
      <w:r w:rsidR="00E63671">
        <w:t>главным инженером проекта</w:t>
      </w:r>
      <w:r w:rsidR="00F16EAA">
        <w:t xml:space="preserve"> в </w:t>
      </w:r>
      <w:r w:rsidR="00E63671">
        <w:t>ООО</w:t>
      </w:r>
      <w:r w:rsidR="0013468E">
        <w:t xml:space="preserve"> </w:t>
      </w:r>
      <w:r w:rsidR="00F16EAA">
        <w:t>«</w:t>
      </w:r>
      <w:r w:rsidR="00E63671">
        <w:t>НГТИИ</w:t>
      </w:r>
      <w:r w:rsidR="00F16EAA">
        <w:t>»</w:t>
      </w:r>
      <w:r>
        <w:t xml:space="preserve">, проживающего в Санкт-Петербурге, выдвинутого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в 1</w:t>
      </w:r>
      <w:r w:rsidR="00E63671">
        <w:t>5</w:t>
      </w:r>
      <w:r>
        <w:t xml:space="preserve"> часов </w:t>
      </w:r>
      <w:r w:rsidR="00E63671">
        <w:t>1</w:t>
      </w:r>
      <w:r w:rsidR="0013468E">
        <w:t>0</w:t>
      </w:r>
      <w:r w:rsidR="00C43CF3">
        <w:t xml:space="preserve"> </w:t>
      </w:r>
      <w:r>
        <w:t xml:space="preserve">минут </w:t>
      </w:r>
      <w:r w:rsidR="00F16EAA">
        <w:t>19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31F2A9D6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r w:rsidR="00E63671">
        <w:t xml:space="preserve">Харитонову </w:t>
      </w:r>
      <w:proofErr w:type="gramStart"/>
      <w:r w:rsidR="00E63671">
        <w:t>И.А.</w:t>
      </w:r>
      <w:proofErr w:type="gramEnd"/>
      <w:r>
        <w:t xml:space="preserve"> </w:t>
      </w:r>
      <w:r w:rsidR="00E94F2B">
        <w:t xml:space="preserve">копию настоящего решения и </w:t>
      </w:r>
      <w:r>
        <w:t>удостоверение о регист</w:t>
      </w:r>
      <w:bookmarkStart w:id="0" w:name="_GoBack"/>
      <w:bookmarkEnd w:id="0"/>
      <w:r>
        <w:t>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DD3"/>
    <w:rsid w:val="00090B3C"/>
    <w:rsid w:val="0013468E"/>
    <w:rsid w:val="00330F1C"/>
    <w:rsid w:val="00407A3B"/>
    <w:rsid w:val="005440D2"/>
    <w:rsid w:val="007B60F9"/>
    <w:rsid w:val="00800C33"/>
    <w:rsid w:val="00855918"/>
    <w:rsid w:val="009D3DD3"/>
    <w:rsid w:val="00C43CF3"/>
    <w:rsid w:val="00C549EA"/>
    <w:rsid w:val="00D779B6"/>
    <w:rsid w:val="00E47958"/>
    <w:rsid w:val="00E63671"/>
    <w:rsid w:val="00E94F2B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FBF8-4D42-45FD-9A46-64F15B2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2009-01-26T13:58:00Z</cp:lastPrinted>
  <dcterms:created xsi:type="dcterms:W3CDTF">2019-07-18T15:04:00Z</dcterms:created>
  <dcterms:modified xsi:type="dcterms:W3CDTF">2019-07-18T15:08:00Z</dcterms:modified>
</cp:coreProperties>
</file>