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B3AC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8 июня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58" w:rsidRDefault="00F95058" w:rsidP="0054773C">
      <w:r>
        <w:separator/>
      </w:r>
    </w:p>
  </w:endnote>
  <w:endnote w:type="continuationSeparator" w:id="0">
    <w:p w:rsidR="00F95058" w:rsidRDefault="00F9505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58" w:rsidRDefault="00F95058" w:rsidP="0054773C">
      <w:r>
        <w:separator/>
      </w:r>
    </w:p>
  </w:footnote>
  <w:footnote w:type="continuationSeparator" w:id="0">
    <w:p w:rsidR="00F95058" w:rsidRDefault="00F9505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0B71B0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38A1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B3ACD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2020-07-21T10:58:00Z</dcterms:modified>
</cp:coreProperties>
</file>