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7D11FD" w:rsidP="00010FFD">
      <w:pPr>
        <w:jc w:val="center"/>
      </w:pP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  <w:r>
        <w:rPr>
          <w:b/>
          <w:noProof/>
          <w:sz w:val="36"/>
        </w:rPr>
        <w:drawing>
          <wp:inline distT="0" distB="0" distL="0" distR="0">
            <wp:extent cx="5334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  <w:r w:rsidRPr="0037480C">
        <w:rPr>
          <w:b/>
          <w:sz w:val="36"/>
          <w:lang w:eastAsia="ar-SA"/>
        </w:rPr>
        <w:t>Муниципальный Совет</w:t>
      </w: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  <w:r w:rsidRPr="0037480C">
        <w:rPr>
          <w:b/>
          <w:sz w:val="36"/>
          <w:lang w:eastAsia="ar-SA"/>
        </w:rPr>
        <w:t>города Павловска</w:t>
      </w: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</w:p>
    <w:p w:rsidR="00010FFD" w:rsidRPr="0037480C" w:rsidRDefault="00010FFD" w:rsidP="00010FFD">
      <w:pPr>
        <w:suppressAutoHyphens/>
        <w:jc w:val="center"/>
        <w:rPr>
          <w:b/>
          <w:sz w:val="36"/>
          <w:lang w:eastAsia="ar-SA"/>
        </w:rPr>
      </w:pPr>
      <w:r w:rsidRPr="0037480C">
        <w:rPr>
          <w:b/>
          <w:sz w:val="36"/>
          <w:lang w:eastAsia="ar-SA"/>
        </w:rPr>
        <w:t>РЕШЕНИЕ</w:t>
      </w:r>
    </w:p>
    <w:p w:rsidR="00010FFD" w:rsidRPr="0037480C" w:rsidRDefault="00010FFD" w:rsidP="00010FFD">
      <w:pPr>
        <w:suppressAutoHyphens/>
        <w:jc w:val="center"/>
        <w:rPr>
          <w:sz w:val="36"/>
          <w:lang w:eastAsia="ar-SA"/>
        </w:rPr>
      </w:pPr>
    </w:p>
    <w:p w:rsidR="00010FFD" w:rsidRPr="0037480C" w:rsidRDefault="00010FFD" w:rsidP="00010FFD">
      <w:pPr>
        <w:suppressAutoHyphens/>
        <w:jc w:val="center"/>
        <w:rPr>
          <w:sz w:val="36"/>
          <w:lang w:eastAsia="ar-SA"/>
        </w:rPr>
      </w:pPr>
    </w:p>
    <w:p w:rsidR="00010FFD" w:rsidRPr="0037480C" w:rsidRDefault="00010FFD" w:rsidP="00010FFD">
      <w:pPr>
        <w:suppressAutoHyphens/>
        <w:rPr>
          <w:lang w:eastAsia="ar-SA"/>
        </w:rPr>
      </w:pPr>
      <w:r w:rsidRPr="0037480C">
        <w:rPr>
          <w:lang w:eastAsia="ar-SA"/>
        </w:rPr>
        <w:t>от 25 марта 2015 года</w:t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  <w:t>№ 5/1.1</w:t>
      </w:r>
    </w:p>
    <w:p w:rsidR="00010FFD" w:rsidRPr="0037480C" w:rsidRDefault="00010FFD" w:rsidP="00010FFD">
      <w:pPr>
        <w:suppressAutoHyphens/>
        <w:jc w:val="center"/>
        <w:rPr>
          <w:lang w:eastAsia="ar-SA"/>
        </w:rPr>
      </w:pPr>
    </w:p>
    <w:p w:rsidR="00010FFD" w:rsidRPr="0037480C" w:rsidRDefault="00010FFD" w:rsidP="00010FFD">
      <w:pPr>
        <w:suppressAutoHyphens/>
        <w:jc w:val="center"/>
        <w:rPr>
          <w:lang w:eastAsia="ar-SA"/>
        </w:rPr>
      </w:pPr>
    </w:p>
    <w:p w:rsidR="00010FFD" w:rsidRPr="009F3397" w:rsidRDefault="00010FFD" w:rsidP="00010F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3397">
        <w:rPr>
          <w:b/>
          <w:sz w:val="22"/>
          <w:szCs w:val="22"/>
        </w:rPr>
        <w:t>О законодательной инициативе Муниципального Совета</w:t>
      </w:r>
    </w:p>
    <w:p w:rsidR="00010FFD" w:rsidRPr="009F3397" w:rsidRDefault="00010FFD" w:rsidP="00010F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3397">
        <w:rPr>
          <w:b/>
          <w:sz w:val="22"/>
          <w:szCs w:val="22"/>
        </w:rPr>
        <w:t>города Павловска по прекращению осуществления</w:t>
      </w:r>
    </w:p>
    <w:p w:rsidR="00010FFD" w:rsidRPr="009F3397" w:rsidRDefault="00010FFD" w:rsidP="00010FF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F3397">
        <w:rPr>
          <w:b/>
          <w:bCs/>
          <w:sz w:val="22"/>
          <w:szCs w:val="22"/>
        </w:rPr>
        <w:t>отдельного государственного полномочия Санкт-Петербурга</w:t>
      </w:r>
    </w:p>
    <w:p w:rsidR="00010FFD" w:rsidRPr="0037480C" w:rsidRDefault="00010FFD" w:rsidP="00010FF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3"/>
          <w:w w:val="101"/>
        </w:rPr>
      </w:pPr>
    </w:p>
    <w:p w:rsidR="00010FFD" w:rsidRPr="0037480C" w:rsidRDefault="00010FFD" w:rsidP="00010FF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3"/>
          <w:w w:val="101"/>
        </w:rPr>
      </w:pPr>
    </w:p>
    <w:p w:rsidR="00010FFD" w:rsidRPr="0037480C" w:rsidRDefault="00010FFD" w:rsidP="00010FF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7480C">
        <w:rPr>
          <w:color w:val="000000"/>
          <w:spacing w:val="3"/>
          <w:w w:val="101"/>
        </w:rPr>
        <w:t xml:space="preserve">В соответствии с частью 5 статьи 26 Закона Санкт-Петербурга «Об организации </w:t>
      </w:r>
      <w:r w:rsidRPr="0037480C">
        <w:rPr>
          <w:color w:val="000000"/>
          <w:spacing w:val="-1"/>
          <w:w w:val="101"/>
        </w:rPr>
        <w:t xml:space="preserve">местного самоуправления в Санкт-Петербурге», Уставом внутригородского муниципального образования Санкт-Петербурга </w:t>
      </w:r>
      <w:r w:rsidRPr="0037480C">
        <w:rPr>
          <w:color w:val="000000"/>
          <w:spacing w:val="-2"/>
          <w:w w:val="101"/>
        </w:rPr>
        <w:t>города Павловска</w:t>
      </w:r>
      <w:r w:rsidRPr="0037480C">
        <w:t xml:space="preserve"> и в виду невозможности осуществления органами местного самоуправления отдельного государственного полномочия в соответствии с пунктом 2 час</w:t>
      </w:r>
      <w:r>
        <w:t xml:space="preserve">ти 1 статьи 9 Закона </w:t>
      </w:r>
      <w:r w:rsidRPr="0037480C">
        <w:t>Санкт-Петербурга от 16 июля 2010 г. № 391-99 «О наделении органов местного самоуправления внутригородских муниципальных образований Санкт-Петербурга, расположенных</w:t>
      </w:r>
      <w:proofErr w:type="gramEnd"/>
      <w:r w:rsidRPr="0037480C">
        <w:t xml:space="preserve"> </w:t>
      </w:r>
      <w:proofErr w:type="gramStart"/>
      <w:r w:rsidRPr="0037480C">
        <w:t xml:space="preserve">в границах </w:t>
      </w:r>
      <w:proofErr w:type="spellStart"/>
      <w:r w:rsidRPr="0037480C">
        <w:t>Колпинского</w:t>
      </w:r>
      <w:proofErr w:type="spellEnd"/>
      <w:r w:rsidRPr="0037480C">
        <w:t xml:space="preserve">, Кронштадтского, Курортного, </w:t>
      </w:r>
      <w:proofErr w:type="spellStart"/>
      <w:r w:rsidRPr="0037480C">
        <w:t>Петродворцового</w:t>
      </w:r>
      <w:proofErr w:type="spellEnd"/>
      <w:r w:rsidRPr="0037480C"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Санкт-Петербурга»  Муниципальный Совет города Павловска</w:t>
      </w:r>
      <w:proofErr w:type="gramEnd"/>
    </w:p>
    <w:p w:rsidR="00010FFD" w:rsidRPr="0037480C" w:rsidRDefault="00010FFD" w:rsidP="00010F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5"/>
        </w:rPr>
      </w:pPr>
    </w:p>
    <w:p w:rsidR="00010FFD" w:rsidRPr="0037480C" w:rsidRDefault="00010FFD" w:rsidP="00010F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5"/>
        </w:rPr>
      </w:pPr>
      <w:r w:rsidRPr="0037480C">
        <w:rPr>
          <w:b/>
          <w:bCs/>
          <w:color w:val="000000"/>
          <w:spacing w:val="-5"/>
        </w:rPr>
        <w:t>РЕШИЛ:</w:t>
      </w:r>
    </w:p>
    <w:p w:rsidR="00010FFD" w:rsidRPr="0037480C" w:rsidRDefault="00010FFD" w:rsidP="00010F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5"/>
        </w:rPr>
      </w:pPr>
    </w:p>
    <w:p w:rsidR="00010FFD" w:rsidRPr="0037480C" w:rsidRDefault="00010FFD" w:rsidP="00010FFD">
      <w:pPr>
        <w:keepNext/>
        <w:suppressAutoHyphens/>
        <w:ind w:firstLine="708"/>
        <w:jc w:val="both"/>
        <w:rPr>
          <w:color w:val="000000"/>
          <w:w w:val="101"/>
        </w:rPr>
      </w:pPr>
      <w:r w:rsidRPr="0037480C">
        <w:rPr>
          <w:color w:val="000000"/>
          <w:w w:val="101"/>
        </w:rPr>
        <w:t>1.Внести в Законодательное Собрание Санкт-Петербурга в качестве законодательной инициативы проекты Законов Санкт-Петербурга:</w:t>
      </w:r>
    </w:p>
    <w:p w:rsidR="00010FFD" w:rsidRPr="0037480C" w:rsidRDefault="00010FFD" w:rsidP="00010FFD">
      <w:pPr>
        <w:keepNext/>
        <w:suppressAutoHyphens/>
        <w:jc w:val="both"/>
        <w:rPr>
          <w:color w:val="000000"/>
        </w:rPr>
      </w:pPr>
      <w:proofErr w:type="gramStart"/>
      <w:r w:rsidRPr="0037480C">
        <w:rPr>
          <w:color w:val="000000"/>
          <w:w w:val="101"/>
        </w:rPr>
        <w:t xml:space="preserve">-Закона Санкт-Петербурга </w:t>
      </w:r>
      <w:r w:rsidRPr="0037480C">
        <w:rPr>
          <w:color w:val="000000"/>
        </w:rPr>
        <w:t>«О прекращении осуществления органами местного самоуправления внутригородского муниципального образования Санкт-Петербурга города Павловска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</w:t>
      </w:r>
      <w:proofErr w:type="gramEnd"/>
      <w:r w:rsidRPr="0037480C">
        <w:rPr>
          <w:color w:val="000000"/>
        </w:rPr>
        <w:t>» (Приложение 1);</w:t>
      </w:r>
    </w:p>
    <w:p w:rsidR="00010FFD" w:rsidRPr="0037480C" w:rsidRDefault="00010FFD" w:rsidP="00010FFD">
      <w:pPr>
        <w:keepNext/>
        <w:suppressAutoHyphens/>
        <w:jc w:val="both"/>
        <w:rPr>
          <w:rFonts w:eastAsia="Calibri"/>
          <w:bCs/>
        </w:rPr>
      </w:pPr>
      <w:r w:rsidRPr="0037480C">
        <w:rPr>
          <w:color w:val="000000"/>
        </w:rPr>
        <w:t xml:space="preserve"> </w:t>
      </w:r>
      <w:proofErr w:type="gramStart"/>
      <w:r w:rsidRPr="0037480C">
        <w:rPr>
          <w:color w:val="000000"/>
        </w:rPr>
        <w:t xml:space="preserve">-Закона Санкт-Петербурга </w:t>
      </w:r>
      <w:r w:rsidRPr="0037480C">
        <w:rPr>
          <w:rFonts w:eastAsia="Calibri"/>
          <w:bCs/>
        </w:rPr>
        <w:t>«О внесении изменений в Закон Сан</w:t>
      </w:r>
      <w:r>
        <w:rPr>
          <w:rFonts w:eastAsia="Calibri"/>
          <w:bCs/>
        </w:rPr>
        <w:t>кт-Петербурга</w:t>
      </w:r>
      <w:r w:rsidRPr="0037480C">
        <w:rPr>
          <w:rFonts w:eastAsia="Calibri"/>
          <w:bCs/>
        </w:rPr>
        <w:t xml:space="preserve"> «О наделении органов местного самоуправления внутригородских муниципальных образований Санкт-</w:t>
      </w:r>
      <w:r w:rsidRPr="0037480C">
        <w:rPr>
          <w:rFonts w:eastAsia="Calibri"/>
          <w:bCs/>
        </w:rPr>
        <w:lastRenderedPageBreak/>
        <w:t xml:space="preserve">Петербурга, расположенных в границах </w:t>
      </w:r>
      <w:proofErr w:type="spellStart"/>
      <w:r w:rsidRPr="0037480C">
        <w:rPr>
          <w:rFonts w:eastAsia="Calibri"/>
          <w:bCs/>
        </w:rPr>
        <w:t>Колпинского</w:t>
      </w:r>
      <w:proofErr w:type="spellEnd"/>
      <w:r w:rsidRPr="0037480C">
        <w:rPr>
          <w:rFonts w:eastAsia="Calibri"/>
          <w:bCs/>
        </w:rPr>
        <w:t xml:space="preserve">, Кронштадтского, Курортного, </w:t>
      </w:r>
      <w:proofErr w:type="spellStart"/>
      <w:r w:rsidRPr="0037480C">
        <w:rPr>
          <w:rFonts w:eastAsia="Calibri"/>
          <w:bCs/>
        </w:rPr>
        <w:t>Петродворцового</w:t>
      </w:r>
      <w:proofErr w:type="spellEnd"/>
      <w:r w:rsidRPr="0037480C">
        <w:rPr>
          <w:rFonts w:eastAsia="Calibri"/>
          <w:bCs/>
        </w:rPr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</w:t>
      </w:r>
      <w:proofErr w:type="gramEnd"/>
      <w:r w:rsidRPr="0037480C">
        <w:rPr>
          <w:rFonts w:eastAsia="Calibri"/>
          <w:bCs/>
        </w:rPr>
        <w:t xml:space="preserve"> осуществляется гражданами и юридическими лицами либо отнесено к полномочиям исполнительных органов государственной власти Санкт-Петербурга» (Приложение 2).</w:t>
      </w:r>
    </w:p>
    <w:p w:rsidR="00010FFD" w:rsidRPr="0037480C" w:rsidRDefault="00010FFD" w:rsidP="00010FFD">
      <w:pPr>
        <w:keepNext/>
        <w:suppressAutoHyphens/>
        <w:jc w:val="both"/>
        <w:rPr>
          <w:rFonts w:eastAsia="Calibri"/>
          <w:bCs/>
        </w:rPr>
      </w:pPr>
    </w:p>
    <w:p w:rsidR="00010FFD" w:rsidRPr="0037480C" w:rsidRDefault="00010FFD" w:rsidP="00010FFD">
      <w:pPr>
        <w:keepNext/>
        <w:suppressAutoHyphens/>
        <w:ind w:firstLine="708"/>
        <w:jc w:val="both"/>
        <w:rPr>
          <w:rFonts w:eastAsia="Calibri"/>
          <w:bCs/>
        </w:rPr>
      </w:pPr>
      <w:r w:rsidRPr="0037480C">
        <w:rPr>
          <w:rFonts w:eastAsia="Calibri"/>
          <w:bCs/>
        </w:rPr>
        <w:t>2.Одобрить текст пояснительной записки к вышеперечисленным проектам Законов (Приложение 3)</w:t>
      </w:r>
    </w:p>
    <w:p w:rsidR="00010FFD" w:rsidRPr="0037480C" w:rsidRDefault="00010FFD" w:rsidP="00010FFD">
      <w:pPr>
        <w:keepNext/>
        <w:suppressAutoHyphens/>
        <w:jc w:val="both"/>
        <w:rPr>
          <w:rFonts w:eastAsia="Calibri"/>
          <w:bCs/>
          <w:highlight w:val="yellow"/>
        </w:rPr>
      </w:pPr>
    </w:p>
    <w:p w:rsidR="00010FFD" w:rsidRPr="0037480C" w:rsidRDefault="00010FFD" w:rsidP="00010FFD">
      <w:pPr>
        <w:keepNext/>
        <w:suppressAutoHyphens/>
        <w:ind w:firstLine="708"/>
        <w:jc w:val="both"/>
        <w:rPr>
          <w:rFonts w:eastAsia="Calibri"/>
          <w:bCs/>
        </w:rPr>
      </w:pPr>
      <w:r w:rsidRPr="0037480C">
        <w:rPr>
          <w:rFonts w:eastAsia="Calibri"/>
          <w:bCs/>
        </w:rPr>
        <w:t>3. Поручить Главе муниципального образования города Павловска направить настоящее решение Губернатору Санкт-Петербурга для получения заключения.</w:t>
      </w:r>
    </w:p>
    <w:p w:rsidR="00010FFD" w:rsidRPr="0037480C" w:rsidRDefault="00010FFD" w:rsidP="00010FFD">
      <w:pPr>
        <w:spacing w:before="100" w:beforeAutospacing="1" w:after="100" w:afterAutospacing="1"/>
        <w:ind w:firstLine="708"/>
        <w:jc w:val="both"/>
      </w:pPr>
      <w:r w:rsidRPr="0037480C">
        <w:t>4. Поручить Главе муниципального образования города Павловска в течение пяти рабочих дней после получения заключений Губернатора Санкт-Петербурга на вышеперечисленные проекты Законов Санкт-Петербурга направить настоящее решение Муниципального Совета города Павловска и заключения Губернатора Санк</w:t>
      </w:r>
      <w:r>
        <w:t>т-Петербурга в Законодательное С</w:t>
      </w:r>
      <w:r w:rsidRPr="0037480C">
        <w:t>обрание Санкт-Петербурга.</w:t>
      </w:r>
    </w:p>
    <w:p w:rsidR="00010FFD" w:rsidRPr="0037480C" w:rsidRDefault="00010FFD" w:rsidP="00010FFD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jc w:val="both"/>
      </w:pPr>
      <w:r w:rsidRPr="0037480C">
        <w:rPr>
          <w:lang w:eastAsia="ar-SA"/>
        </w:rPr>
        <w:tab/>
        <w:t xml:space="preserve">5. Настоящее решение опубликовать </w:t>
      </w:r>
      <w:r w:rsidRPr="0037480C">
        <w:t xml:space="preserve">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37480C">
        <w:rPr>
          <w:lang w:val="en-US"/>
        </w:rPr>
        <w:t>http</w:t>
      </w:r>
      <w:r w:rsidRPr="0037480C">
        <w:t>://</w:t>
      </w:r>
      <w:r w:rsidRPr="0037480C">
        <w:rPr>
          <w:lang w:val="en-US"/>
        </w:rPr>
        <w:t>www</w:t>
      </w:r>
      <w:r w:rsidRPr="0037480C">
        <w:t>.</w:t>
      </w:r>
      <w:proofErr w:type="spellStart"/>
      <w:r w:rsidRPr="0037480C">
        <w:rPr>
          <w:lang w:val="en-US"/>
        </w:rPr>
        <w:t>mo</w:t>
      </w:r>
      <w:proofErr w:type="spellEnd"/>
      <w:r w:rsidRPr="0037480C">
        <w:t>-</w:t>
      </w:r>
      <w:proofErr w:type="spellStart"/>
      <w:r w:rsidRPr="0037480C">
        <w:rPr>
          <w:lang w:val="en-US"/>
        </w:rPr>
        <w:t>pavlovsk</w:t>
      </w:r>
      <w:proofErr w:type="spellEnd"/>
      <w:r w:rsidRPr="0037480C">
        <w:t>.</w:t>
      </w:r>
      <w:proofErr w:type="spellStart"/>
      <w:r w:rsidRPr="0037480C">
        <w:rPr>
          <w:lang w:val="en-US"/>
        </w:rPr>
        <w:t>ru</w:t>
      </w:r>
      <w:proofErr w:type="spellEnd"/>
      <w:r w:rsidRPr="0037480C">
        <w:t>/.</w:t>
      </w:r>
    </w:p>
    <w:p w:rsidR="00010FFD" w:rsidRPr="0037480C" w:rsidRDefault="00010FFD" w:rsidP="00010FFD">
      <w:pPr>
        <w:keepNext/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10FFD" w:rsidRPr="0037480C" w:rsidRDefault="00010FFD" w:rsidP="00010FFD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pacing w:val="-1"/>
          <w:w w:val="101"/>
        </w:rPr>
      </w:pPr>
      <w:r w:rsidRPr="0037480C">
        <w:rPr>
          <w:lang w:eastAsia="ar-SA"/>
        </w:rPr>
        <w:t xml:space="preserve">6. </w:t>
      </w:r>
      <w:proofErr w:type="gramStart"/>
      <w:r w:rsidRPr="0037480C">
        <w:rPr>
          <w:rFonts w:eastAsia="Calibri"/>
          <w:color w:val="000000"/>
          <w:spacing w:val="-1"/>
          <w:w w:val="101"/>
        </w:rPr>
        <w:t>Контроль за</w:t>
      </w:r>
      <w:proofErr w:type="gramEnd"/>
      <w:r w:rsidRPr="0037480C">
        <w:rPr>
          <w:rFonts w:eastAsia="Calibri"/>
          <w:color w:val="000000"/>
          <w:spacing w:val="-1"/>
          <w:w w:val="101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010FFD" w:rsidRPr="0037480C" w:rsidRDefault="00010FFD" w:rsidP="00010FFD">
      <w:pPr>
        <w:spacing w:before="100" w:beforeAutospacing="1" w:after="100" w:afterAutospacing="1"/>
        <w:ind w:firstLine="708"/>
        <w:jc w:val="both"/>
      </w:pPr>
      <w:r w:rsidRPr="0037480C">
        <w:t>7. Настоящее Решение вступает в силу со дня его принятия.</w:t>
      </w:r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  <w:r w:rsidRPr="0037480C">
        <w:rPr>
          <w:lang w:eastAsia="ar-SA"/>
        </w:rPr>
        <w:t>Глава муниципального образования</w:t>
      </w:r>
    </w:p>
    <w:p w:rsidR="00010FFD" w:rsidRPr="0037480C" w:rsidRDefault="00010FFD" w:rsidP="00010FFD">
      <w:pPr>
        <w:suppressAutoHyphens/>
        <w:jc w:val="both"/>
        <w:rPr>
          <w:lang w:eastAsia="ar-SA"/>
        </w:rPr>
      </w:pPr>
      <w:r w:rsidRPr="0037480C">
        <w:rPr>
          <w:lang w:eastAsia="ar-SA"/>
        </w:rPr>
        <w:t>города Павловска</w:t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  <w:t xml:space="preserve">    В.В. </w:t>
      </w:r>
      <w:proofErr w:type="spellStart"/>
      <w:r w:rsidRPr="0037480C">
        <w:rPr>
          <w:lang w:eastAsia="ar-SA"/>
        </w:rPr>
        <w:t>Зибарев</w:t>
      </w:r>
      <w:proofErr w:type="spellEnd"/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  <w:r w:rsidRPr="0037480C">
        <w:rPr>
          <w:rFonts w:eastAsia="Calibri"/>
        </w:rPr>
        <w:lastRenderedPageBreak/>
        <w:t xml:space="preserve">Приложение 1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sz w:val="20"/>
          <w:szCs w:val="20"/>
        </w:rPr>
      </w:pPr>
      <w:r w:rsidRPr="0037480C">
        <w:rPr>
          <w:rFonts w:eastAsia="Calibri"/>
          <w:sz w:val="20"/>
          <w:szCs w:val="20"/>
        </w:rPr>
        <w:t>к Решению Муниципального Совета города Павловска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sz w:val="20"/>
          <w:szCs w:val="20"/>
        </w:rPr>
      </w:pPr>
      <w:r w:rsidRPr="0037480C">
        <w:rPr>
          <w:rFonts w:eastAsia="Calibri"/>
          <w:sz w:val="20"/>
          <w:szCs w:val="20"/>
        </w:rPr>
        <w:t>от  25.03.2015 № 5/1.1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Проект Закона Санкт-Петербурга вносит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Муниципальный Совет 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внутригородского муниципального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образования Санкт-Петербурга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>города Павловска</w:t>
      </w:r>
    </w:p>
    <w:p w:rsidR="00010FFD" w:rsidRPr="0037480C" w:rsidRDefault="00010FFD" w:rsidP="00010FFD">
      <w:pPr>
        <w:keepNext/>
        <w:suppressAutoHyphens/>
        <w:spacing w:after="72" w:line="345" w:lineRule="atLeast"/>
        <w:jc w:val="center"/>
        <w:rPr>
          <w:rFonts w:eastAsia="Calibri"/>
          <w:b/>
          <w:bCs/>
          <w:color w:val="000000"/>
        </w:rPr>
      </w:pPr>
      <w:r w:rsidRPr="0037480C">
        <w:rPr>
          <w:rFonts w:eastAsia="Calibri"/>
          <w:b/>
          <w:bCs/>
          <w:color w:val="000000"/>
        </w:rPr>
        <w:t>ЗАКОНОДАТЕЛЬНОЕ СОБРАНИЕ САНКТ-ПЕТЕРБУРГА</w:t>
      </w:r>
      <w:r w:rsidRPr="0037480C">
        <w:rPr>
          <w:rFonts w:eastAsia="Calibri"/>
          <w:b/>
          <w:bCs/>
          <w:color w:val="000000"/>
        </w:rPr>
        <w:br/>
        <w:t>ЗАКОН  САНКТ-ПЕТЕРБУРГА</w:t>
      </w:r>
      <w:r w:rsidRPr="0037480C">
        <w:rPr>
          <w:rFonts w:eastAsia="Calibri"/>
          <w:b/>
          <w:bCs/>
          <w:color w:val="000000"/>
        </w:rPr>
        <w:br/>
        <w:t> 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7480C">
        <w:rPr>
          <w:b/>
          <w:color w:val="000000"/>
        </w:rPr>
        <w:t xml:space="preserve">«О прекращении осуществления органами местного самоуправления внутригородского муниципального образования Санкт-Петербурга 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7480C">
        <w:rPr>
          <w:b/>
          <w:color w:val="000000"/>
        </w:rPr>
        <w:t>города Павловска отдельного государственного полномочия Санкт-Петербурга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7480C">
        <w:rPr>
          <w:b/>
          <w:color w:val="000000"/>
        </w:rPr>
        <w:t xml:space="preserve">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7480C">
        <w:rPr>
          <w:b/>
          <w:color w:val="000000"/>
        </w:rPr>
        <w:t>государственной власти Санкт-Петербурга»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</w:rPr>
      </w:pPr>
      <w:r w:rsidRPr="0037480C">
        <w:rPr>
          <w:rFonts w:ascii="Arial" w:hAnsi="Arial"/>
          <w:color w:val="000000"/>
        </w:rPr>
        <w:br/>
      </w:r>
      <w:proofErr w:type="gramStart"/>
      <w:r w:rsidRPr="0037480C">
        <w:rPr>
          <w:b/>
          <w:bCs/>
        </w:rPr>
        <w:t>Принят</w:t>
      </w:r>
      <w:proofErr w:type="gramEnd"/>
      <w:r w:rsidRPr="0037480C">
        <w:rPr>
          <w:b/>
          <w:bCs/>
        </w:rPr>
        <w:t xml:space="preserve"> Законодательным собранием 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</w:rPr>
      </w:pPr>
      <w:r w:rsidRPr="0037480C">
        <w:rPr>
          <w:b/>
          <w:bCs/>
        </w:rPr>
        <w:t>Санкт-Петербурга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</w:rPr>
      </w:pPr>
      <w:r w:rsidRPr="0037480C">
        <w:rPr>
          <w:b/>
          <w:bCs/>
        </w:rPr>
        <w:t>«__»___________________2015 г.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00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37480C">
        <w:rPr>
          <w:b/>
          <w:bCs/>
          <w:color w:val="000000"/>
        </w:rPr>
        <w:t>Статья 1</w:t>
      </w:r>
    </w:p>
    <w:p w:rsidR="00010FFD" w:rsidRPr="0037480C" w:rsidRDefault="00010FFD" w:rsidP="00010FFD">
      <w:pPr>
        <w:suppressAutoHyphens/>
        <w:spacing w:line="285" w:lineRule="atLeast"/>
        <w:ind w:firstLine="480"/>
        <w:jc w:val="both"/>
        <w:rPr>
          <w:rFonts w:eastAsia="Calibri"/>
        </w:rPr>
      </w:pPr>
      <w:r w:rsidRPr="0037480C">
        <w:rPr>
          <w:rFonts w:eastAsia="Calibri"/>
        </w:rPr>
        <w:t xml:space="preserve">1. </w:t>
      </w:r>
      <w:proofErr w:type="gramStart"/>
      <w:r w:rsidRPr="0037480C">
        <w:rPr>
          <w:rFonts w:eastAsia="Calibri"/>
        </w:rPr>
        <w:t xml:space="preserve">Прекратить осуществление </w:t>
      </w:r>
      <w:r w:rsidRPr="0037480C">
        <w:rPr>
          <w:rFonts w:eastAsia="Calibri"/>
          <w:bCs/>
          <w:color w:val="000000"/>
        </w:rPr>
        <w:t xml:space="preserve">органами местного самоуправления </w:t>
      </w:r>
      <w:r w:rsidRPr="0037480C">
        <w:rPr>
          <w:color w:val="000000"/>
        </w:rPr>
        <w:t>внутригородского муниципального образования Санкт-Петербурга</w:t>
      </w:r>
      <w:r w:rsidRPr="0037480C">
        <w:rPr>
          <w:b/>
          <w:color w:val="000000"/>
        </w:rPr>
        <w:t xml:space="preserve"> </w:t>
      </w:r>
      <w:r w:rsidRPr="0037480C">
        <w:rPr>
          <w:rFonts w:eastAsia="Calibri"/>
          <w:bCs/>
          <w:color w:val="000000"/>
        </w:rPr>
        <w:t xml:space="preserve">города Павловска </w:t>
      </w:r>
      <w:r w:rsidRPr="0037480C">
        <w:rPr>
          <w:rFonts w:eastAsia="Calibri"/>
        </w:rPr>
        <w:t xml:space="preserve">отдельного государственного полномочия Санкт-Петербурга по организации и осуществлению в соответствии с адресными программами, </w:t>
      </w:r>
      <w:r w:rsidRPr="0037480C">
        <w:rPr>
          <w:color w:val="000000"/>
        </w:rPr>
        <w:t>утверждаемыми</w:t>
      </w:r>
      <w:r w:rsidRPr="0037480C">
        <w:rPr>
          <w:rFonts w:eastAsia="Calibri"/>
        </w:rPr>
        <w:t xml:space="preserve">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 либо отнесено к полномочиям исполнительных органов государственной власти Санкт-Петербурга.</w:t>
      </w:r>
      <w:proofErr w:type="gramEnd"/>
    </w:p>
    <w:p w:rsidR="00010FFD" w:rsidRPr="0037480C" w:rsidRDefault="00010FFD" w:rsidP="00010FFD">
      <w:pPr>
        <w:suppressAutoHyphens/>
        <w:spacing w:line="285" w:lineRule="atLeast"/>
        <w:ind w:firstLine="480"/>
        <w:rPr>
          <w:rFonts w:eastAsia="Calibri"/>
        </w:rPr>
      </w:pPr>
    </w:p>
    <w:p w:rsidR="00010FFD" w:rsidRPr="0037480C" w:rsidRDefault="00010FFD" w:rsidP="00010FFD">
      <w:pPr>
        <w:keepNext/>
        <w:suppressAutoHyphens/>
        <w:spacing w:after="72"/>
        <w:jc w:val="center"/>
        <w:rPr>
          <w:rFonts w:eastAsia="Calibri"/>
          <w:b/>
          <w:bCs/>
          <w:color w:val="000000"/>
        </w:rPr>
      </w:pPr>
      <w:r w:rsidRPr="0037480C">
        <w:rPr>
          <w:rFonts w:eastAsia="Calibri"/>
          <w:b/>
          <w:bCs/>
          <w:color w:val="000000"/>
        </w:rPr>
        <w:t>Статья 2 </w:t>
      </w:r>
    </w:p>
    <w:p w:rsidR="00010FFD" w:rsidRPr="0037480C" w:rsidRDefault="00010FFD" w:rsidP="00010FFD">
      <w:pPr>
        <w:keepNext/>
        <w:suppressAutoHyphens/>
        <w:spacing w:after="72"/>
        <w:jc w:val="center"/>
        <w:rPr>
          <w:rFonts w:eastAsia="Calibri"/>
          <w:b/>
          <w:bCs/>
          <w:color w:val="000000"/>
        </w:rPr>
      </w:pPr>
    </w:p>
    <w:p w:rsidR="00010FFD" w:rsidRPr="0037480C" w:rsidRDefault="00010FFD" w:rsidP="00010FFD">
      <w:pPr>
        <w:suppressAutoHyphens/>
        <w:ind w:firstLine="480"/>
        <w:rPr>
          <w:rFonts w:eastAsia="Calibri"/>
        </w:rPr>
      </w:pPr>
      <w:r w:rsidRPr="0037480C">
        <w:rPr>
          <w:rFonts w:eastAsia="Calibri"/>
        </w:rPr>
        <w:t>1. Настоящий Закон Санкт-Петербурга вступает в силу с 1 января 2016 года.</w:t>
      </w:r>
    </w:p>
    <w:p w:rsidR="00010FFD" w:rsidRPr="0037480C" w:rsidRDefault="00010FFD" w:rsidP="00010FFD">
      <w:pPr>
        <w:suppressAutoHyphens/>
        <w:spacing w:line="285" w:lineRule="atLeas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ind w:firstLine="480"/>
        <w:rPr>
          <w:rFonts w:eastAsia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10FFD" w:rsidRPr="0037480C" w:rsidTr="007C04EB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FD" w:rsidRPr="0037480C" w:rsidRDefault="00010FFD" w:rsidP="007C04EB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7480C">
              <w:rPr>
                <w:rFonts w:eastAsia="Calibri"/>
                <w:b/>
              </w:rPr>
              <w:t>Губернатор Санкт-Петербурга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FD" w:rsidRPr="0037480C" w:rsidRDefault="00010FFD" w:rsidP="007C04EB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  <w:r w:rsidRPr="0037480C">
              <w:rPr>
                <w:rFonts w:eastAsia="Calibri"/>
                <w:b/>
              </w:rPr>
              <w:t>Г. С. Полтавченко</w:t>
            </w:r>
          </w:p>
        </w:tc>
      </w:tr>
    </w:tbl>
    <w:p w:rsidR="00010FFD" w:rsidRPr="0037480C" w:rsidRDefault="00010FFD" w:rsidP="00010FFD">
      <w:pPr>
        <w:suppressAutoHyphens/>
        <w:autoSpaceDE w:val="0"/>
        <w:autoSpaceDN w:val="0"/>
        <w:adjustRightInd w:val="0"/>
        <w:ind w:firstLine="720"/>
        <w:rPr>
          <w:rFonts w:eastAsia="Calibri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rPr>
          <w:rFonts w:eastAsia="Calibri"/>
        </w:rPr>
      </w:pPr>
      <w:r w:rsidRPr="0037480C">
        <w:rPr>
          <w:rFonts w:eastAsia="Calibri"/>
        </w:rPr>
        <w:t>Санкт-Петербург</w:t>
      </w:r>
    </w:p>
    <w:p w:rsidR="00010FFD" w:rsidRDefault="00010FFD" w:rsidP="00010FFD">
      <w:pPr>
        <w:suppressAutoHyphens/>
        <w:autoSpaceDE w:val="0"/>
        <w:autoSpaceDN w:val="0"/>
        <w:adjustRightInd w:val="0"/>
        <w:rPr>
          <w:rFonts w:eastAsia="Calibri"/>
        </w:rPr>
      </w:pPr>
      <w:r w:rsidRPr="0037480C">
        <w:rPr>
          <w:rFonts w:eastAsia="Calibri"/>
        </w:rPr>
        <w:t>«__» __________ 2015 года</w:t>
      </w:r>
    </w:p>
    <w:p w:rsidR="00010FFD" w:rsidRDefault="00010FFD" w:rsidP="00010FFD">
      <w:pPr>
        <w:suppressAutoHyphens/>
        <w:autoSpaceDE w:val="0"/>
        <w:autoSpaceDN w:val="0"/>
        <w:adjustRightInd w:val="0"/>
        <w:rPr>
          <w:rFonts w:eastAsia="Calibri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rPr>
          <w:rFonts w:eastAsia="Calibri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rPr>
          <w:rFonts w:eastAsia="Calibri"/>
        </w:rPr>
      </w:pPr>
      <w:r w:rsidRPr="0037480C">
        <w:rPr>
          <w:rFonts w:eastAsia="Calibri"/>
        </w:rPr>
        <w:t>№ ___</w:t>
      </w:r>
    </w:p>
    <w:p w:rsidR="00010FFD" w:rsidRPr="0037480C" w:rsidRDefault="00010FFD" w:rsidP="00010FFD">
      <w:pPr>
        <w:suppressAutoHyphens/>
        <w:rPr>
          <w:lang w:eastAsia="ar-SA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  <w:r w:rsidRPr="0037480C">
        <w:rPr>
          <w:rFonts w:eastAsia="Calibri"/>
        </w:rPr>
        <w:lastRenderedPageBreak/>
        <w:t xml:space="preserve">Приложение 2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sz w:val="20"/>
          <w:szCs w:val="20"/>
        </w:rPr>
      </w:pPr>
      <w:r w:rsidRPr="0037480C">
        <w:rPr>
          <w:rFonts w:eastAsia="Calibri"/>
          <w:sz w:val="20"/>
          <w:szCs w:val="20"/>
        </w:rPr>
        <w:t>к Решению Муниципального Совета города Павловска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sz w:val="20"/>
          <w:szCs w:val="20"/>
        </w:rPr>
      </w:pPr>
      <w:r w:rsidRPr="0037480C">
        <w:rPr>
          <w:rFonts w:eastAsia="Calibri"/>
          <w:sz w:val="20"/>
          <w:szCs w:val="20"/>
        </w:rPr>
        <w:t>от 25.03.2015  № 5/1.1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</w:rPr>
      </w:pP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Проект Закона Санкт-Петербурга вносит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 xml:space="preserve">Муниципальный Совет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bCs/>
          <w:i/>
        </w:rPr>
      </w:pPr>
      <w:r w:rsidRPr="0037480C">
        <w:rPr>
          <w:rFonts w:eastAsia="Calibri"/>
          <w:b/>
          <w:bCs/>
          <w:i/>
        </w:rPr>
        <w:t xml:space="preserve">внутригородского  муниципального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bCs/>
          <w:i/>
        </w:rPr>
      </w:pPr>
      <w:r w:rsidRPr="0037480C">
        <w:rPr>
          <w:rFonts w:eastAsia="Calibri"/>
          <w:b/>
          <w:bCs/>
          <w:i/>
        </w:rPr>
        <w:t>образования Санкт-Петербурга</w:t>
      </w:r>
      <w:r w:rsidRPr="0037480C">
        <w:rPr>
          <w:rFonts w:eastAsia="Calibri"/>
          <w:b/>
          <w:i/>
        </w:rPr>
        <w:t xml:space="preserve"> 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  <w:r w:rsidRPr="0037480C">
        <w:rPr>
          <w:rFonts w:eastAsia="Calibri"/>
          <w:b/>
          <w:i/>
        </w:rPr>
        <w:t>города Павловска </w:t>
      </w:r>
    </w:p>
    <w:p w:rsidR="00010FFD" w:rsidRPr="0037480C" w:rsidRDefault="00010FFD" w:rsidP="00010FFD">
      <w:pPr>
        <w:suppressAutoHyphens/>
        <w:spacing w:line="285" w:lineRule="atLeast"/>
        <w:jc w:val="right"/>
        <w:rPr>
          <w:rFonts w:eastAsia="Calibri"/>
          <w:b/>
          <w:i/>
        </w:rPr>
      </w:pPr>
    </w:p>
    <w:p w:rsidR="00010FFD" w:rsidRPr="0037480C" w:rsidRDefault="00010FFD" w:rsidP="00010FFD">
      <w:pPr>
        <w:keepNext/>
        <w:suppressAutoHyphens/>
        <w:spacing w:after="72"/>
        <w:jc w:val="center"/>
        <w:rPr>
          <w:rFonts w:eastAsia="Calibri"/>
          <w:b/>
        </w:rPr>
      </w:pPr>
      <w:r w:rsidRPr="0037480C">
        <w:rPr>
          <w:rFonts w:eastAsia="Calibri"/>
          <w:b/>
          <w:color w:val="000000"/>
        </w:rPr>
        <w:t>ЗАКОНОДАТЕЛЬНОЕ СОБРАНИЕ САНКТ-ПЕТЕРБУРГА</w:t>
      </w:r>
      <w:r w:rsidRPr="0037480C">
        <w:rPr>
          <w:rFonts w:eastAsia="Calibri"/>
          <w:b/>
          <w:color w:val="000000"/>
        </w:rPr>
        <w:br/>
      </w:r>
      <w:r w:rsidRPr="0037480C">
        <w:rPr>
          <w:rFonts w:eastAsia="Calibri"/>
          <w:b/>
        </w:rPr>
        <w:t>ЗАКОН САНКТ-ПЕТЕРБУРГА</w:t>
      </w:r>
    </w:p>
    <w:p w:rsidR="00010FFD" w:rsidRPr="0037480C" w:rsidRDefault="00010FFD" w:rsidP="00010FFD">
      <w:pPr>
        <w:keepNext/>
        <w:suppressAutoHyphens/>
        <w:jc w:val="center"/>
        <w:rPr>
          <w:rFonts w:eastAsia="Calibri"/>
          <w:b/>
          <w:bCs/>
        </w:rPr>
      </w:pPr>
      <w:r w:rsidRPr="0037480C">
        <w:rPr>
          <w:rFonts w:eastAsia="Calibri"/>
          <w:b/>
        </w:rPr>
        <w:t> </w:t>
      </w:r>
      <w:proofErr w:type="gramStart"/>
      <w:r w:rsidRPr="0037480C">
        <w:rPr>
          <w:rFonts w:eastAsia="Calibri"/>
          <w:b/>
        </w:rPr>
        <w:t>«</w:t>
      </w:r>
      <w:r w:rsidRPr="0037480C">
        <w:rPr>
          <w:rFonts w:eastAsia="Calibri"/>
          <w:b/>
          <w:bCs/>
        </w:rPr>
        <w:t xml:space="preserve">О внесении изменений в Закон Санкт-Петербурга «О наделении органов местного самоуправления внутригородских муниципальных образований Санкт-Петербурга, расположенных в границах </w:t>
      </w:r>
      <w:proofErr w:type="spellStart"/>
      <w:r w:rsidRPr="0037480C">
        <w:rPr>
          <w:rFonts w:eastAsia="Calibri"/>
          <w:b/>
          <w:bCs/>
        </w:rPr>
        <w:t>Колпинского</w:t>
      </w:r>
      <w:proofErr w:type="spellEnd"/>
      <w:r w:rsidRPr="0037480C">
        <w:rPr>
          <w:rFonts w:eastAsia="Calibri"/>
          <w:b/>
          <w:bCs/>
        </w:rPr>
        <w:t xml:space="preserve">, Кронштадтского, Курортного, </w:t>
      </w:r>
      <w:proofErr w:type="spellStart"/>
      <w:r w:rsidRPr="0037480C">
        <w:rPr>
          <w:rFonts w:eastAsia="Calibri"/>
          <w:b/>
          <w:bCs/>
        </w:rPr>
        <w:t>Петродворцового</w:t>
      </w:r>
      <w:proofErr w:type="spellEnd"/>
      <w:r w:rsidRPr="0037480C">
        <w:rPr>
          <w:rFonts w:eastAsia="Calibri"/>
          <w:b/>
          <w:bCs/>
        </w:rPr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</w:t>
      </w:r>
      <w:proofErr w:type="gramEnd"/>
      <w:r w:rsidRPr="0037480C">
        <w:rPr>
          <w:rFonts w:eastAsia="Calibri"/>
          <w:b/>
          <w:bCs/>
        </w:rPr>
        <w:t xml:space="preserve"> и юридическими лицами либо отнесено к полномочиям исполнительных органов </w:t>
      </w:r>
    </w:p>
    <w:p w:rsidR="00010FFD" w:rsidRPr="0037480C" w:rsidRDefault="00010FFD" w:rsidP="00010FFD">
      <w:pPr>
        <w:keepNext/>
        <w:suppressAutoHyphens/>
        <w:jc w:val="center"/>
        <w:rPr>
          <w:rFonts w:eastAsia="Calibri"/>
          <w:b/>
          <w:bCs/>
        </w:rPr>
      </w:pPr>
      <w:r w:rsidRPr="0037480C">
        <w:rPr>
          <w:rFonts w:eastAsia="Calibri"/>
          <w:b/>
          <w:bCs/>
        </w:rPr>
        <w:t>государственной власти Санкт-Петербурга» 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outlineLvl w:val="0"/>
        <w:rPr>
          <w:b/>
          <w:bCs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outlineLvl w:val="0"/>
        <w:rPr>
          <w:b/>
          <w:bCs/>
        </w:rPr>
      </w:pPr>
      <w:r w:rsidRPr="0037480C">
        <w:rPr>
          <w:b/>
          <w:bCs/>
        </w:rPr>
        <w:t xml:space="preserve">                                                                                       </w:t>
      </w:r>
      <w:proofErr w:type="gramStart"/>
      <w:r w:rsidRPr="0037480C">
        <w:rPr>
          <w:b/>
          <w:bCs/>
        </w:rPr>
        <w:t>Принят</w:t>
      </w:r>
      <w:proofErr w:type="gramEnd"/>
      <w:r w:rsidRPr="0037480C">
        <w:rPr>
          <w:b/>
          <w:bCs/>
        </w:rPr>
        <w:t xml:space="preserve"> Законодательным собранием 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6372" w:firstLine="708"/>
        <w:jc w:val="center"/>
        <w:outlineLvl w:val="0"/>
        <w:rPr>
          <w:b/>
          <w:bCs/>
        </w:rPr>
      </w:pPr>
      <w:r w:rsidRPr="0037480C">
        <w:rPr>
          <w:b/>
          <w:bCs/>
        </w:rPr>
        <w:t>Санкт-Петербурга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</w:rPr>
      </w:pPr>
      <w:r w:rsidRPr="0037480C">
        <w:rPr>
          <w:b/>
          <w:bCs/>
        </w:rPr>
        <w:t>«__»___________________2015 г.</w:t>
      </w:r>
    </w:p>
    <w:p w:rsidR="00010FFD" w:rsidRPr="0037480C" w:rsidRDefault="00010FFD" w:rsidP="00010FFD">
      <w:pPr>
        <w:keepNext/>
        <w:suppressAutoHyphens/>
        <w:spacing w:after="72" w:line="345" w:lineRule="atLeast"/>
        <w:jc w:val="center"/>
        <w:rPr>
          <w:rFonts w:eastAsia="Calibri"/>
          <w:b/>
          <w:bCs/>
        </w:rPr>
      </w:pPr>
      <w:r w:rsidRPr="0037480C">
        <w:rPr>
          <w:rFonts w:eastAsia="Calibri"/>
          <w:b/>
          <w:bCs/>
        </w:rPr>
        <w:t>Статья 1 </w:t>
      </w:r>
    </w:p>
    <w:p w:rsidR="00010FFD" w:rsidRPr="0037480C" w:rsidRDefault="00010FFD" w:rsidP="00010FFD">
      <w:pPr>
        <w:suppressAutoHyphens/>
        <w:ind w:firstLine="480"/>
        <w:jc w:val="both"/>
        <w:rPr>
          <w:rFonts w:eastAsia="Calibri"/>
        </w:rPr>
      </w:pPr>
      <w:r w:rsidRPr="0037480C">
        <w:rPr>
          <w:rFonts w:eastAsia="Calibri"/>
        </w:rPr>
        <w:t xml:space="preserve">1. </w:t>
      </w:r>
      <w:proofErr w:type="gramStart"/>
      <w:r w:rsidRPr="0037480C">
        <w:rPr>
          <w:rFonts w:eastAsia="Calibri"/>
        </w:rPr>
        <w:t xml:space="preserve">Внести в Закон Санкт-Петербурга № 391-99 от 16.07.2010 «О наделении органов местного самоуправления внутригородских муниципальных образований Санкт-Петербурга, расположенных  в границах </w:t>
      </w:r>
      <w:proofErr w:type="spellStart"/>
      <w:r w:rsidRPr="0037480C">
        <w:rPr>
          <w:rFonts w:eastAsia="Calibri"/>
        </w:rPr>
        <w:t>Колпинского</w:t>
      </w:r>
      <w:proofErr w:type="spellEnd"/>
      <w:r w:rsidRPr="0037480C">
        <w:rPr>
          <w:rFonts w:eastAsia="Calibri"/>
        </w:rPr>
        <w:t xml:space="preserve">, Кронштадтского, Курортного, </w:t>
      </w:r>
      <w:proofErr w:type="spellStart"/>
      <w:r w:rsidRPr="0037480C">
        <w:rPr>
          <w:rFonts w:eastAsia="Calibri"/>
        </w:rPr>
        <w:t>Петродворцового</w:t>
      </w:r>
      <w:proofErr w:type="spellEnd"/>
      <w:r w:rsidRPr="0037480C">
        <w:rPr>
          <w:rFonts w:eastAsia="Calibri"/>
        </w:rPr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</w:t>
      </w:r>
      <w:proofErr w:type="gramEnd"/>
      <w:r w:rsidRPr="0037480C">
        <w:rPr>
          <w:rFonts w:eastAsia="Calibri"/>
        </w:rPr>
        <w:t xml:space="preserve"> гражданами и юридическими лицами либо отнесено к полномочиям исполнительных органов государственной власти Санкт-Петербурга» следующие изменения:</w:t>
      </w:r>
    </w:p>
    <w:p w:rsidR="00010FFD" w:rsidRPr="0037480C" w:rsidRDefault="00010FFD" w:rsidP="00010FFD">
      <w:pPr>
        <w:suppressAutoHyphens/>
        <w:ind w:firstLine="480"/>
        <w:jc w:val="both"/>
        <w:rPr>
          <w:rFonts w:eastAsia="Calibri"/>
        </w:rPr>
      </w:pPr>
      <w:r w:rsidRPr="0037480C">
        <w:rPr>
          <w:rFonts w:eastAsia="Calibri"/>
        </w:rPr>
        <w:t xml:space="preserve"> </w:t>
      </w:r>
    </w:p>
    <w:p w:rsidR="00010FFD" w:rsidRPr="0037480C" w:rsidRDefault="00010FFD" w:rsidP="00010FFD">
      <w:pPr>
        <w:suppressAutoHyphens/>
        <w:ind w:firstLine="480"/>
        <w:jc w:val="both"/>
        <w:rPr>
          <w:rFonts w:eastAsia="Calibri"/>
        </w:rPr>
      </w:pPr>
      <w:r w:rsidRPr="0037480C">
        <w:rPr>
          <w:rFonts w:eastAsia="Calibri"/>
        </w:rPr>
        <w:t>1.1. В пункте 1 статьи 2 слово «Павловск» - исключить.</w:t>
      </w:r>
    </w:p>
    <w:p w:rsidR="00010FFD" w:rsidRPr="0037480C" w:rsidRDefault="00010FFD" w:rsidP="00010FFD">
      <w:pPr>
        <w:keepNext/>
        <w:suppressAutoHyphens/>
        <w:spacing w:after="72"/>
        <w:jc w:val="center"/>
        <w:rPr>
          <w:rFonts w:eastAsia="Calibri"/>
          <w:b/>
          <w:bCs/>
        </w:rPr>
      </w:pPr>
    </w:p>
    <w:p w:rsidR="00010FFD" w:rsidRPr="0037480C" w:rsidRDefault="00010FFD" w:rsidP="00010FFD">
      <w:pPr>
        <w:keepNext/>
        <w:suppressAutoHyphens/>
        <w:spacing w:after="72"/>
        <w:jc w:val="center"/>
        <w:rPr>
          <w:rFonts w:eastAsia="Calibri"/>
          <w:b/>
          <w:bCs/>
        </w:rPr>
      </w:pPr>
      <w:r w:rsidRPr="0037480C">
        <w:rPr>
          <w:rFonts w:eastAsia="Calibri"/>
          <w:b/>
          <w:bCs/>
        </w:rPr>
        <w:t>Статья 2 </w:t>
      </w:r>
    </w:p>
    <w:p w:rsidR="00010FFD" w:rsidRPr="0037480C" w:rsidRDefault="00010FFD" w:rsidP="00010FFD">
      <w:pPr>
        <w:suppressAutoHyphens/>
        <w:ind w:firstLine="480"/>
        <w:jc w:val="both"/>
        <w:rPr>
          <w:rFonts w:eastAsia="Calibri"/>
        </w:rPr>
      </w:pPr>
      <w:r w:rsidRPr="0037480C">
        <w:rPr>
          <w:rFonts w:eastAsia="Calibri"/>
        </w:rPr>
        <w:t>1. Настоящий Закон Санкт-Петербурга вступает в силу с 1 января 2016 года.</w:t>
      </w:r>
    </w:p>
    <w:p w:rsidR="00010FFD" w:rsidRPr="0037480C" w:rsidRDefault="00010FFD" w:rsidP="00010FFD">
      <w:pPr>
        <w:suppressAutoHyphens/>
        <w:spacing w:line="285" w:lineRule="atLeast"/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6"/>
        <w:gridCol w:w="3227"/>
      </w:tblGrid>
      <w:tr w:rsidR="00010FFD" w:rsidRPr="0037480C" w:rsidTr="007C04E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FD" w:rsidRPr="0037480C" w:rsidRDefault="00010FFD" w:rsidP="007C04EB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7480C">
              <w:rPr>
                <w:b/>
              </w:rPr>
              <w:t>Губернатор Санкт-Петербурга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FD" w:rsidRPr="0037480C" w:rsidRDefault="00010FFD" w:rsidP="007C04EB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7480C">
              <w:rPr>
                <w:b/>
              </w:rPr>
              <w:t>Г. С. Полтавченко</w:t>
            </w:r>
          </w:p>
        </w:tc>
      </w:tr>
    </w:tbl>
    <w:p w:rsidR="00010FFD" w:rsidRPr="0037480C" w:rsidRDefault="00010FFD" w:rsidP="00010FFD">
      <w:pPr>
        <w:suppressAutoHyphens/>
        <w:autoSpaceDE w:val="0"/>
        <w:autoSpaceDN w:val="0"/>
        <w:adjustRightInd w:val="0"/>
        <w:ind w:firstLine="720"/>
        <w:jc w:val="both"/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</w:pPr>
      <w:r w:rsidRPr="0037480C">
        <w:t>Санкт-Петербург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</w:pPr>
      <w:r w:rsidRPr="0037480C">
        <w:t>«__» __________ 2015» года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</w:pPr>
      <w:r w:rsidRPr="0037480C">
        <w:t>№ ____________</w:t>
      </w:r>
    </w:p>
    <w:p w:rsidR="00010FFD" w:rsidRDefault="00010FFD" w:rsidP="00010FFD">
      <w:pPr>
        <w:suppressAutoHyphens/>
        <w:jc w:val="both"/>
        <w:rPr>
          <w:lang w:eastAsia="ar-SA"/>
        </w:rPr>
      </w:pPr>
    </w:p>
    <w:p w:rsidR="00010FFD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jc w:val="right"/>
        <w:rPr>
          <w:lang w:eastAsia="ar-SA"/>
        </w:rPr>
      </w:pPr>
      <w:r w:rsidRPr="0037480C">
        <w:rPr>
          <w:lang w:eastAsia="ar-SA"/>
        </w:rPr>
        <w:lastRenderedPageBreak/>
        <w:t xml:space="preserve">Приложение 3 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jc w:val="right"/>
        <w:rPr>
          <w:sz w:val="20"/>
          <w:szCs w:val="20"/>
          <w:lang w:eastAsia="ar-SA"/>
        </w:rPr>
      </w:pPr>
      <w:r w:rsidRPr="0037480C">
        <w:rPr>
          <w:sz w:val="20"/>
          <w:szCs w:val="20"/>
          <w:lang w:eastAsia="ar-SA"/>
        </w:rPr>
        <w:t>к Решению Муниципального Совета города Павловска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jc w:val="right"/>
        <w:rPr>
          <w:sz w:val="20"/>
          <w:szCs w:val="20"/>
          <w:lang w:eastAsia="ar-SA"/>
        </w:rPr>
      </w:pPr>
      <w:r w:rsidRPr="0037480C">
        <w:rPr>
          <w:sz w:val="20"/>
          <w:szCs w:val="20"/>
          <w:lang w:eastAsia="ar-SA"/>
        </w:rPr>
        <w:t>от 25.03.2015 № 5/1.1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rPr>
          <w:b/>
          <w:lang w:eastAsia="ar-SA"/>
        </w:rPr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jc w:val="center"/>
        <w:rPr>
          <w:b/>
          <w:lang w:eastAsia="ar-SA"/>
        </w:rPr>
      </w:pPr>
      <w:r w:rsidRPr="0037480C">
        <w:rPr>
          <w:b/>
          <w:lang w:eastAsia="ar-SA"/>
        </w:rPr>
        <w:t>ПОЯСНИТЕЛЬНАЯ ЗАПИСКА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jc w:val="center"/>
        <w:rPr>
          <w:b/>
          <w:lang w:eastAsia="ar-SA"/>
        </w:rPr>
      </w:pPr>
    </w:p>
    <w:p w:rsidR="00010FFD" w:rsidRPr="0037480C" w:rsidRDefault="00010FFD" w:rsidP="00010FFD">
      <w:pPr>
        <w:autoSpaceDE w:val="0"/>
        <w:autoSpaceDN w:val="0"/>
        <w:adjustRightInd w:val="0"/>
        <w:ind w:firstLine="600"/>
        <w:jc w:val="both"/>
        <w:rPr>
          <w:b/>
          <w:lang w:eastAsia="en-US"/>
        </w:rPr>
      </w:pPr>
      <w:r w:rsidRPr="0037480C">
        <w:rPr>
          <w:b/>
          <w:lang w:eastAsia="en-US"/>
        </w:rPr>
        <w:t>к проекту закона</w:t>
      </w:r>
      <w:proofErr w:type="gramStart"/>
      <w:r w:rsidRPr="0037480C">
        <w:rPr>
          <w:b/>
          <w:lang w:eastAsia="en-US"/>
        </w:rPr>
        <w:t xml:space="preserve"> С</w:t>
      </w:r>
      <w:proofErr w:type="gramEnd"/>
      <w:r w:rsidRPr="0037480C">
        <w:rPr>
          <w:b/>
          <w:lang w:eastAsia="en-US"/>
        </w:rPr>
        <w:t>анкт - Петербурга «О прекращении осуществления органами местного самоуправления  внутригородского муниципального образования Санкт-Петербурга города Павловска отдельного государственного полномочия Санкт-Петербурга», к проекту закона Санкт-Петербурга «</w:t>
      </w:r>
      <w:r w:rsidRPr="0037480C">
        <w:rPr>
          <w:b/>
          <w:bCs/>
          <w:lang w:eastAsia="en-US"/>
        </w:rPr>
        <w:t xml:space="preserve">О внесении изменений в Закон Санкт-Петербурга </w:t>
      </w:r>
      <w:r w:rsidRPr="0037480C">
        <w:rPr>
          <w:b/>
          <w:lang w:eastAsia="en-US"/>
        </w:rPr>
        <w:t xml:space="preserve">от 16 июля 2010 г. N 391-99 </w:t>
      </w:r>
      <w:r w:rsidRPr="0037480C">
        <w:rPr>
          <w:b/>
          <w:bCs/>
          <w:lang w:eastAsia="en-US"/>
        </w:rPr>
        <w:t xml:space="preserve">«О наделении органов местного самоуправления внутригородских муниципальных образований Санкт-Петербурга, расположенных в границах </w:t>
      </w:r>
      <w:proofErr w:type="spellStart"/>
      <w:r w:rsidRPr="0037480C">
        <w:rPr>
          <w:b/>
          <w:bCs/>
          <w:lang w:eastAsia="en-US"/>
        </w:rPr>
        <w:t>Колпинского</w:t>
      </w:r>
      <w:proofErr w:type="spellEnd"/>
      <w:r w:rsidRPr="0037480C">
        <w:rPr>
          <w:b/>
          <w:bCs/>
          <w:lang w:eastAsia="en-US"/>
        </w:rPr>
        <w:t xml:space="preserve">, Кронштадтского, Курортного, </w:t>
      </w:r>
      <w:proofErr w:type="spellStart"/>
      <w:r w:rsidRPr="0037480C">
        <w:rPr>
          <w:b/>
          <w:bCs/>
          <w:lang w:eastAsia="en-US"/>
        </w:rPr>
        <w:t>Петродворцового</w:t>
      </w:r>
      <w:proofErr w:type="spellEnd"/>
      <w:r w:rsidRPr="0037480C">
        <w:rPr>
          <w:b/>
          <w:bCs/>
          <w:lang w:eastAsia="en-US"/>
        </w:rPr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Санкт-Петербурга»  </w:t>
      </w: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left="139"/>
        <w:rPr>
          <w:lang w:eastAsia="ar-SA"/>
        </w:rPr>
      </w:pPr>
    </w:p>
    <w:p w:rsidR="00010FFD" w:rsidRPr="0037480C" w:rsidRDefault="00010FFD" w:rsidP="00010FFD">
      <w:pPr>
        <w:suppressAutoHyphens/>
        <w:ind w:firstLine="720"/>
        <w:jc w:val="both"/>
        <w:rPr>
          <w:lang w:eastAsia="ar-SA"/>
        </w:rPr>
      </w:pPr>
      <w:proofErr w:type="gramStart"/>
      <w:r w:rsidRPr="0037480C">
        <w:rPr>
          <w:lang w:eastAsia="ar-SA"/>
        </w:rPr>
        <w:t xml:space="preserve">Данные проекты законов Санкт-Петербурга разработаны ввиду невозможности </w:t>
      </w:r>
      <w:r w:rsidRPr="0037480C">
        <w:t xml:space="preserve">осуществления органами местного самоуправления города Павловска отдельного государственного полномочия </w:t>
      </w:r>
      <w:r w:rsidRPr="0037480C">
        <w:rPr>
          <w:lang w:eastAsia="ar-SA"/>
        </w:rPr>
        <w:t>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переданного им</w:t>
      </w:r>
      <w:proofErr w:type="gramEnd"/>
      <w:r w:rsidRPr="0037480C">
        <w:rPr>
          <w:lang w:eastAsia="ar-SA"/>
        </w:rPr>
        <w:t xml:space="preserve"> </w:t>
      </w:r>
      <w:proofErr w:type="gramStart"/>
      <w:r w:rsidRPr="0037480C">
        <w:rPr>
          <w:lang w:eastAsia="ar-SA"/>
        </w:rPr>
        <w:t xml:space="preserve">законом Санкт-Петербурга от 16 июля 2010 г. № 391-99 «О наделении органов местного самоуправления внутригородских муниципальных образований Санкт-Петербурга, расположенных в границах </w:t>
      </w:r>
      <w:proofErr w:type="spellStart"/>
      <w:r w:rsidRPr="0037480C">
        <w:rPr>
          <w:lang w:eastAsia="ar-SA"/>
        </w:rPr>
        <w:t>Колпинского</w:t>
      </w:r>
      <w:proofErr w:type="spellEnd"/>
      <w:r w:rsidRPr="0037480C">
        <w:rPr>
          <w:lang w:eastAsia="ar-SA"/>
        </w:rPr>
        <w:t xml:space="preserve">, Кронштадтского, Курортного, </w:t>
      </w:r>
      <w:proofErr w:type="spellStart"/>
      <w:r w:rsidRPr="0037480C">
        <w:rPr>
          <w:lang w:eastAsia="ar-SA"/>
        </w:rPr>
        <w:t>Петродворцового</w:t>
      </w:r>
      <w:proofErr w:type="spellEnd"/>
      <w:r w:rsidRPr="0037480C">
        <w:rPr>
          <w:lang w:eastAsia="ar-SA"/>
        </w:rPr>
        <w:t>, Петроградского, Пушкинского районов Санкт-Петербурга, отдельным государственным полномочием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</w:t>
      </w:r>
      <w:proofErr w:type="gramEnd"/>
      <w:r w:rsidRPr="0037480C">
        <w:rPr>
          <w:lang w:eastAsia="ar-SA"/>
        </w:rPr>
        <w:t xml:space="preserve"> осуществляется гражданами и юридическими лицами либо отнесено к полномочиям исполнительных органов государственной власти Санкт-Петербурга» (далее  –  Закон Санкт-Петербурга от 16  июля 2010 г.  № 391-99)</w:t>
      </w:r>
      <w:r w:rsidRPr="0037480C">
        <w:t xml:space="preserve"> </w:t>
      </w:r>
      <w:r w:rsidRPr="0037480C">
        <w:rPr>
          <w:lang w:eastAsia="ar-SA"/>
        </w:rPr>
        <w:t>в соответствии с пунктом 2 части 1 статьи 9 Закона Санкт-Петербурга от 16 июля 2010 г. № 391-99.</w:t>
      </w:r>
    </w:p>
    <w:p w:rsidR="00010FFD" w:rsidRPr="0037480C" w:rsidRDefault="00010FFD" w:rsidP="00010FFD">
      <w:pPr>
        <w:suppressAutoHyphens/>
        <w:ind w:firstLine="720"/>
        <w:jc w:val="both"/>
      </w:pPr>
    </w:p>
    <w:p w:rsidR="00010FFD" w:rsidRPr="0037480C" w:rsidRDefault="00010FFD" w:rsidP="00010FFD">
      <w:pPr>
        <w:suppressAutoHyphens/>
        <w:autoSpaceDE w:val="0"/>
        <w:autoSpaceDN w:val="0"/>
        <w:adjustRightInd w:val="0"/>
        <w:ind w:firstLine="139"/>
        <w:jc w:val="both"/>
        <w:rPr>
          <w:lang w:eastAsia="ar-SA"/>
        </w:rPr>
      </w:pPr>
      <w:r w:rsidRPr="0037480C">
        <w:rPr>
          <w:lang w:eastAsia="ar-SA"/>
        </w:rPr>
        <w:t>Причины  невозможности исполнения органами местного самоуправления города Павловска (Местной администрацией города Павловска) отдельного государственного полномочия по уборке и санитарной очистке территорий следующие:</w:t>
      </w:r>
    </w:p>
    <w:p w:rsidR="00010FFD" w:rsidRPr="0037480C" w:rsidRDefault="00010FFD" w:rsidP="00010FFD">
      <w:pPr>
        <w:numPr>
          <w:ilvl w:val="0"/>
          <w:numId w:val="38"/>
        </w:numPr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37480C">
        <w:rPr>
          <w:lang w:eastAsia="ar-SA"/>
        </w:rPr>
        <w:t xml:space="preserve">Внутригородское муниципальное образование Санкт-Петербурга город Павловск является </w:t>
      </w:r>
      <w:proofErr w:type="spellStart"/>
      <w:r w:rsidRPr="0037480C">
        <w:rPr>
          <w:lang w:eastAsia="ar-SA"/>
        </w:rPr>
        <w:t>профицитным</w:t>
      </w:r>
      <w:proofErr w:type="spellEnd"/>
      <w:r w:rsidRPr="0037480C">
        <w:rPr>
          <w:lang w:eastAsia="ar-SA"/>
        </w:rPr>
        <w:t xml:space="preserve"> муниципальным образованием, однако предельные расходы на содержание органов местного самоуправления г. Павловска нормируются правительством Санкт-Петербурга, в том числе и по причине исполнения отдельного государственного полномочия по уборке и санитарной очистке территории. Методика расчета предельных расходов на содержание органов местного самоуправления не учитывает необходимость содержания дополнительных сотрудников, а также иных расходов, связанных с исполнением отдельного государственного полномочия. К сожалению, и методика расчета объема выделяемой субвенции на уборку и санитарную очистку территории не предусматривает возмещения расходов на заработную плату муниципальных служащих, </w:t>
      </w:r>
      <w:r w:rsidRPr="0037480C">
        <w:rPr>
          <w:lang w:eastAsia="ar-SA"/>
        </w:rPr>
        <w:lastRenderedPageBreak/>
        <w:t xml:space="preserve">занимающихся организацией и </w:t>
      </w:r>
      <w:proofErr w:type="gramStart"/>
      <w:r w:rsidRPr="0037480C">
        <w:rPr>
          <w:lang w:eastAsia="ar-SA"/>
        </w:rPr>
        <w:t>контролем за</w:t>
      </w:r>
      <w:proofErr w:type="gramEnd"/>
      <w:r w:rsidRPr="0037480C">
        <w:rPr>
          <w:lang w:eastAsia="ar-SA"/>
        </w:rPr>
        <w:t xml:space="preserve"> уборкой и санитарной очисткой территории, а также иных расходов, в том числе транспортных, канцелярских и прочих, связанных с данной деятельностью. В этой связи получается, что муниципальные служащие, которым данное направление работы поручено руководителем органа местного самоуправления, исполняют эту работу в дополнение </w:t>
      </w:r>
      <w:proofErr w:type="gramStart"/>
      <w:r w:rsidRPr="0037480C">
        <w:rPr>
          <w:lang w:eastAsia="ar-SA"/>
        </w:rPr>
        <w:t>к</w:t>
      </w:r>
      <w:proofErr w:type="gramEnd"/>
      <w:r w:rsidRPr="0037480C">
        <w:rPr>
          <w:lang w:eastAsia="ar-SA"/>
        </w:rPr>
        <w:t xml:space="preserve"> </w:t>
      </w:r>
      <w:proofErr w:type="gramStart"/>
      <w:r w:rsidRPr="0037480C">
        <w:rPr>
          <w:lang w:eastAsia="ar-SA"/>
        </w:rPr>
        <w:t>своим</w:t>
      </w:r>
      <w:proofErr w:type="gramEnd"/>
      <w:r w:rsidRPr="0037480C">
        <w:rPr>
          <w:lang w:eastAsia="ar-SA"/>
        </w:rPr>
        <w:t xml:space="preserve"> основным должностным обязанностям, связанным с решением вопросов местного значения, что, в конечном итоге, снижает эффективность, как решения вопросов местного значения, так и исполнения переданного отдельного государственного полномочия. Для качественного исполнения отдельного государственного полномочия требуются дополнительные расходы сверх предельного норматива на содержание органов местного самоуправления. Адресные программы уборки и санитарной очистки территории муниципального образования охватывают все районы и микрорайоны города Павловска, имеющего площадь территории около 36 квадратных километров. Надлежащий контроль за ходом уборки и санитарной очистки требует ежедневного мониторинга всей территории, что влечет за собой серьезные временные и материальные затраты, которые фактически производятся в ущерб решению вопросов местного значения или за счет превышения расходов бюджета </w:t>
      </w:r>
      <w:proofErr w:type="gramStart"/>
      <w:r w:rsidRPr="0037480C">
        <w:rPr>
          <w:lang w:eastAsia="ar-SA"/>
        </w:rPr>
        <w:t>над</w:t>
      </w:r>
      <w:proofErr w:type="gramEnd"/>
      <w:r w:rsidRPr="0037480C">
        <w:rPr>
          <w:lang w:eastAsia="ar-SA"/>
        </w:rPr>
        <w:t xml:space="preserve"> нормативными.</w:t>
      </w:r>
    </w:p>
    <w:p w:rsidR="00010FFD" w:rsidRPr="0037480C" w:rsidRDefault="00010FFD" w:rsidP="00010FFD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37480C">
        <w:rPr>
          <w:lang w:eastAsia="en-US"/>
        </w:rPr>
        <w:t xml:space="preserve">Органы местного самоуправления играют роль посредника между подрядчиками и администрацией Пушкинского района, что приводит к необоснованным задержкам оплаты выполненных работ по уборке и санитарной очистки территорий и значительному увеличению документооборота, что, в свою очередь, ведет к увеличению расходов Местной администрации из средств местного бюджета (канцелярские  товары и другие виды работ, связанные с необходимостью изготавливать все документы в трех экземплярах). </w:t>
      </w:r>
      <w:proofErr w:type="gramEnd"/>
    </w:p>
    <w:p w:rsidR="00010FFD" w:rsidRPr="0037480C" w:rsidRDefault="00010FFD" w:rsidP="00010FFD">
      <w:pPr>
        <w:numPr>
          <w:ilvl w:val="0"/>
          <w:numId w:val="38"/>
        </w:numPr>
        <w:suppressAutoHyphens/>
        <w:contextualSpacing/>
        <w:jc w:val="both"/>
        <w:rPr>
          <w:lang w:eastAsia="ar-SA"/>
        </w:rPr>
      </w:pPr>
      <w:proofErr w:type="gramStart"/>
      <w:r w:rsidRPr="0037480C">
        <w:rPr>
          <w:lang w:eastAsia="ar-SA"/>
        </w:rPr>
        <w:t xml:space="preserve">Проводимая городским правительством в последние 3 года активная работа по оформлению кадастров на земельные участки при многоквартирных домовладениях старой постройки и передаче этих участков в собственность многоквартирных домовладений, привела к тому, что в настоящий момент уже половина </w:t>
      </w:r>
      <w:proofErr w:type="spellStart"/>
      <w:r w:rsidRPr="0037480C">
        <w:rPr>
          <w:lang w:eastAsia="ar-SA"/>
        </w:rPr>
        <w:t>внутридворовых</w:t>
      </w:r>
      <w:proofErr w:type="spellEnd"/>
      <w:r w:rsidRPr="0037480C">
        <w:rPr>
          <w:lang w:eastAsia="ar-SA"/>
        </w:rPr>
        <w:t xml:space="preserve"> территорий  многоквартирных домов в городе Павловске, в состав которых попали и </w:t>
      </w:r>
      <w:proofErr w:type="spellStart"/>
      <w:r w:rsidRPr="0037480C">
        <w:rPr>
          <w:lang w:eastAsia="ar-SA"/>
        </w:rPr>
        <w:t>внутридворовые</w:t>
      </w:r>
      <w:proofErr w:type="spellEnd"/>
      <w:r w:rsidRPr="0037480C">
        <w:rPr>
          <w:lang w:eastAsia="ar-SA"/>
        </w:rPr>
        <w:t xml:space="preserve"> газоны, и проезды, закреплена в собственность за домовладениями и должна</w:t>
      </w:r>
      <w:proofErr w:type="gramEnd"/>
      <w:r w:rsidRPr="0037480C">
        <w:rPr>
          <w:lang w:eastAsia="ar-SA"/>
        </w:rPr>
        <w:t xml:space="preserve"> убираться управляющими компаниями. В этой ситуации наиболее экономически целесообразно будет  передать в виде субсидии из бюджета Санкт-Петербурга управляющим компаниям и средства на уборку остальных </w:t>
      </w:r>
      <w:proofErr w:type="spellStart"/>
      <w:r w:rsidRPr="0037480C">
        <w:rPr>
          <w:lang w:eastAsia="ar-SA"/>
        </w:rPr>
        <w:t>внутридворовых</w:t>
      </w:r>
      <w:proofErr w:type="spellEnd"/>
      <w:r w:rsidRPr="0037480C">
        <w:rPr>
          <w:lang w:eastAsia="ar-SA"/>
        </w:rPr>
        <w:t xml:space="preserve"> территорий, расположенных рядом с обслуживаемыми ими жилыми домами. Компании получат дополнительные средства, а органы власти и жители будут чётко понимать, с кого спрашивать за уборку и санитарную очистку территории. </w:t>
      </w:r>
      <w:proofErr w:type="gramStart"/>
      <w:r w:rsidRPr="0037480C">
        <w:rPr>
          <w:lang w:eastAsia="ar-SA"/>
        </w:rPr>
        <w:t>Такой подход позволит также избежать массу «пограничных» вопросов, когда дома и дворовые территории содержатся разными организациями: как быть со снегом, сброшенным с крыш на территорию чужой зоны ответственности, можно ли собранный во дворе поверхностный бытовой мусор выбрасывать в мусоросборники контейнерных площадок, в какой последовательности должна осуществляться уборка придомовых территорий и т.п.</w:t>
      </w:r>
      <w:proofErr w:type="gramEnd"/>
    </w:p>
    <w:p w:rsidR="00010FFD" w:rsidRPr="0037480C" w:rsidRDefault="00010FFD" w:rsidP="00010FFD">
      <w:pPr>
        <w:suppressAutoHyphens/>
        <w:jc w:val="both"/>
        <w:rPr>
          <w:lang w:eastAsia="ar-SA"/>
        </w:rPr>
      </w:pPr>
    </w:p>
    <w:p w:rsidR="00010FFD" w:rsidRPr="0037480C" w:rsidRDefault="00010FFD" w:rsidP="00010FFD">
      <w:pPr>
        <w:suppressAutoHyphens/>
        <w:jc w:val="both"/>
        <w:rPr>
          <w:lang w:eastAsia="ar-SA"/>
        </w:rPr>
      </w:pPr>
      <w:r w:rsidRPr="0037480C">
        <w:rPr>
          <w:lang w:eastAsia="ar-SA"/>
        </w:rPr>
        <w:t>Глава муниципального образования</w:t>
      </w:r>
    </w:p>
    <w:p w:rsidR="00010FFD" w:rsidRPr="0037480C" w:rsidRDefault="00010FFD" w:rsidP="00010FFD">
      <w:pPr>
        <w:suppressAutoHyphens/>
        <w:jc w:val="both"/>
        <w:rPr>
          <w:lang w:eastAsia="ar-SA"/>
        </w:rPr>
      </w:pPr>
      <w:r w:rsidRPr="0037480C">
        <w:rPr>
          <w:lang w:eastAsia="ar-SA"/>
        </w:rPr>
        <w:t xml:space="preserve">города Павловска                                               </w:t>
      </w:r>
      <w:r w:rsidRPr="0037480C">
        <w:rPr>
          <w:lang w:eastAsia="ar-SA"/>
        </w:rPr>
        <w:tab/>
      </w:r>
      <w:r w:rsidRPr="0037480C">
        <w:rPr>
          <w:lang w:eastAsia="ar-SA"/>
        </w:rPr>
        <w:tab/>
      </w:r>
      <w:r w:rsidRPr="0037480C">
        <w:rPr>
          <w:lang w:eastAsia="ar-SA"/>
        </w:rPr>
        <w:tab/>
        <w:t xml:space="preserve">                           В.В. </w:t>
      </w:r>
      <w:proofErr w:type="spellStart"/>
      <w:r w:rsidRPr="0037480C">
        <w:rPr>
          <w:lang w:eastAsia="ar-SA"/>
        </w:rPr>
        <w:t>Зибарев</w:t>
      </w:r>
      <w:proofErr w:type="spellEnd"/>
    </w:p>
    <w:p w:rsidR="00010FFD" w:rsidRDefault="00010FFD" w:rsidP="00010FFD">
      <w:pPr>
        <w:jc w:val="center"/>
        <w:rPr>
          <w:color w:val="000000"/>
          <w:sz w:val="26"/>
          <w:szCs w:val="26"/>
        </w:rPr>
      </w:pPr>
    </w:p>
    <w:p w:rsidR="00010FFD" w:rsidRDefault="00010FFD" w:rsidP="00010FFD">
      <w:pPr>
        <w:rPr>
          <w:color w:val="000000"/>
          <w:sz w:val="26"/>
          <w:szCs w:val="26"/>
        </w:rPr>
      </w:pPr>
    </w:p>
    <w:p w:rsidR="00010FFD" w:rsidRDefault="00010FFD" w:rsidP="00010FFD">
      <w:pPr>
        <w:jc w:val="center"/>
        <w:rPr>
          <w:color w:val="000000"/>
          <w:sz w:val="26"/>
          <w:szCs w:val="26"/>
        </w:rPr>
      </w:pPr>
    </w:p>
    <w:p w:rsidR="00010FFD" w:rsidRDefault="00010FFD" w:rsidP="00010FFD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010FFD" w:rsidRDefault="00010FFD" w:rsidP="00010FFD">
      <w:pPr>
        <w:jc w:val="center"/>
        <w:rPr>
          <w:color w:val="000000"/>
          <w:sz w:val="26"/>
          <w:szCs w:val="26"/>
        </w:rPr>
      </w:pPr>
    </w:p>
    <w:p w:rsidR="00010FFD" w:rsidRDefault="00010FFD" w:rsidP="00010FFD">
      <w:pPr>
        <w:jc w:val="center"/>
        <w:rPr>
          <w:color w:val="000000"/>
          <w:sz w:val="26"/>
          <w:szCs w:val="26"/>
        </w:rPr>
      </w:pPr>
    </w:p>
    <w:p w:rsidR="00010FFD" w:rsidRPr="001879F6" w:rsidRDefault="00010FFD" w:rsidP="00010FFD">
      <w:pPr>
        <w:jc w:val="center"/>
      </w:pPr>
    </w:p>
    <w:sectPr w:rsidR="00010F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02766E"/>
    <w:multiLevelType w:val="hybridMultilevel"/>
    <w:tmpl w:val="DBDE545E"/>
    <w:lvl w:ilvl="0" w:tplc="777C49FE">
      <w:start w:val="1"/>
      <w:numFmt w:val="decimal"/>
      <w:lvlText w:val="%1)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7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30"/>
  </w:num>
  <w:num w:numId="13">
    <w:abstractNumId w:val="32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9"/>
  </w:num>
  <w:num w:numId="25">
    <w:abstractNumId w:val="4"/>
  </w:num>
  <w:num w:numId="26">
    <w:abstractNumId w:val="8"/>
  </w:num>
  <w:num w:numId="27">
    <w:abstractNumId w:val="27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10FFD"/>
    <w:rsid w:val="000868E8"/>
    <w:rsid w:val="001879F6"/>
    <w:rsid w:val="002109BE"/>
    <w:rsid w:val="005158B1"/>
    <w:rsid w:val="00524D0A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9DFA-D059-4D73-9BAD-BFE875D7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2016-04-26T12:07:00Z</dcterms:created>
  <dcterms:modified xsi:type="dcterms:W3CDTF">2016-04-26T12:07:00Z</dcterms:modified>
</cp:coreProperties>
</file>