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46128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29</w:t>
      </w:r>
      <w:r w:rsidR="00022AFE">
        <w:rPr>
          <w:b/>
          <w:i/>
          <w:sz w:val="28"/>
          <w:szCs w:val="20"/>
        </w:rPr>
        <w:t xml:space="preserve"> </w:t>
      </w:r>
      <w:r w:rsidR="00F96EEA">
        <w:rPr>
          <w:b/>
          <w:i/>
          <w:sz w:val="28"/>
          <w:szCs w:val="20"/>
        </w:rPr>
        <w:t>сентября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F96EEA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7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93C3C" w:rsidRDefault="00A83B72" w:rsidP="00393C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4"/>
          <w:szCs w:val="14"/>
        </w:rPr>
      </w:pPr>
      <w:r>
        <w:t xml:space="preserve">- </w:t>
      </w:r>
      <w:r w:rsidR="00393C3C" w:rsidRPr="00393C3C">
        <w:rPr>
          <w:b/>
          <w:sz w:val="14"/>
          <w:szCs w:val="14"/>
        </w:rPr>
        <w:t>ПОСТАНОВЛЕНИЕ</w:t>
      </w:r>
      <w:r w:rsidR="00393C3C">
        <w:rPr>
          <w:b/>
          <w:sz w:val="14"/>
          <w:szCs w:val="14"/>
        </w:rPr>
        <w:t xml:space="preserve"> Местной администрации города Павловска </w:t>
      </w:r>
      <w:r w:rsidR="00393C3C" w:rsidRPr="00393C3C">
        <w:rPr>
          <w:b/>
          <w:sz w:val="14"/>
          <w:szCs w:val="14"/>
        </w:rPr>
        <w:t xml:space="preserve">от </w:t>
      </w:r>
      <w:r w:rsidR="001C4B9D">
        <w:rPr>
          <w:b/>
          <w:sz w:val="14"/>
          <w:szCs w:val="14"/>
        </w:rPr>
        <w:t>29</w:t>
      </w:r>
      <w:r w:rsidR="00393C3C" w:rsidRPr="00393C3C">
        <w:rPr>
          <w:b/>
          <w:sz w:val="14"/>
          <w:szCs w:val="14"/>
        </w:rPr>
        <w:t xml:space="preserve"> сентября 2021 года № 3</w:t>
      </w:r>
      <w:r w:rsidR="001C4B9D">
        <w:rPr>
          <w:b/>
          <w:sz w:val="14"/>
          <w:szCs w:val="14"/>
        </w:rPr>
        <w:t>47</w:t>
      </w:r>
      <w:r w:rsidR="00393C3C">
        <w:rPr>
          <w:b/>
          <w:sz w:val="14"/>
          <w:szCs w:val="14"/>
        </w:rPr>
        <w:t xml:space="preserve"> </w:t>
      </w:r>
      <w:r w:rsidR="00393C3C" w:rsidRPr="00393C3C">
        <w:rPr>
          <w:b/>
          <w:sz w:val="14"/>
          <w:szCs w:val="14"/>
        </w:rPr>
        <w:t>«</w:t>
      </w:r>
      <w:r w:rsidR="001C4B9D" w:rsidRPr="001C4B9D">
        <w:rPr>
          <w:b/>
          <w:sz w:val="14"/>
          <w:szCs w:val="14"/>
        </w:rPr>
        <w:t>Об утверждении муниципальных программ внутригородского муниципального образования Санкт-Петербурга город Павловск на 2022 год и плановый период 2023 и 2024 годов</w:t>
      </w:r>
      <w:r w:rsidR="001C4B9D">
        <w:rPr>
          <w:b/>
          <w:sz w:val="14"/>
          <w:szCs w:val="14"/>
        </w:rPr>
        <w:t>»</w:t>
      </w:r>
      <w:r w:rsidR="00393C3C" w:rsidRPr="00393C3C">
        <w:rPr>
          <w:b/>
          <w:sz w:val="14"/>
          <w:szCs w:val="14"/>
        </w:rPr>
        <w:tab/>
      </w:r>
    </w:p>
    <w:p w:rsidR="00393C3C" w:rsidRPr="006D0790" w:rsidRDefault="00393C3C" w:rsidP="00F96EEA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</w:p>
    <w:p w:rsidR="00393C3C" w:rsidRPr="00393C3C" w:rsidRDefault="00393C3C" w:rsidP="00393C3C">
      <w:pPr>
        <w:rPr>
          <w:sz w:val="20"/>
          <w:szCs w:val="20"/>
        </w:rPr>
      </w:pPr>
      <w:r w:rsidRPr="00393C3C">
        <w:rPr>
          <w:sz w:val="20"/>
          <w:szCs w:val="20"/>
        </w:rPr>
        <w:t xml:space="preserve">                                                                </w:t>
      </w:r>
      <w:r w:rsidR="001C4B9D">
        <w:rPr>
          <w:sz w:val="20"/>
          <w:szCs w:val="20"/>
        </w:rPr>
        <w:t xml:space="preserve">                             </w:t>
      </w:r>
      <w:r w:rsidRPr="00393C3C">
        <w:rPr>
          <w:sz w:val="20"/>
          <w:szCs w:val="20"/>
        </w:rPr>
        <w:t xml:space="preserve">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noProof/>
          <w:sz w:val="18"/>
          <w:szCs w:val="18"/>
        </w:rPr>
        <w:drawing>
          <wp:inline distT="0" distB="0" distL="0" distR="0">
            <wp:extent cx="575945" cy="681990"/>
            <wp:effectExtent l="0" t="0" r="0" b="3810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Местная администрация</w:t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города Павловска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ПОСТАНОВЛЕНИЕ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от 29 сентября 2021 года</w:t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  <w:t xml:space="preserve">                   № 347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61283" w:rsidRPr="001C4B9D" w:rsidTr="001C4B9D">
        <w:tc>
          <w:tcPr>
            <w:tcW w:w="5069" w:type="dxa"/>
            <w:shd w:val="clear" w:color="auto" w:fill="auto"/>
          </w:tcPr>
          <w:p w:rsidR="00461283" w:rsidRPr="001C4B9D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C4B9D">
              <w:rPr>
                <w:b/>
                <w:sz w:val="16"/>
                <w:szCs w:val="16"/>
              </w:rPr>
              <w:t>Об утверждении муниципальных программ внутригородского муниципального образования Санкт-Петербурга город Павловск на 2022 год и плановый период 2023 и 2024 годов</w:t>
            </w:r>
          </w:p>
        </w:tc>
        <w:tc>
          <w:tcPr>
            <w:tcW w:w="5069" w:type="dxa"/>
            <w:shd w:val="clear" w:color="auto" w:fill="auto"/>
          </w:tcPr>
          <w:p w:rsidR="00461283" w:rsidRPr="001C4B9D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ПОСТАНОВЛЯЕТ: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 Утвердить следующие муниципальные программы внутригородского муниципального образования Санкт-Петербурга город Павловск на 2022 год и плановый период 2023 и 2024 годов: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61283">
        <w:rPr>
          <w:sz w:val="18"/>
          <w:szCs w:val="18"/>
        </w:rPr>
        <w:t xml:space="preserve">1.1. «Благоустройство территории муниципального образования город Павловск» на 2022 год и плановый период 2023 и 2024 годов - согласно приложению № 1 (код раздела 0503, код целевой статьи: подпрограмма 1 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– 60000 00301, подпрограмма 2 «Размещение и содержание наружной информации в части указателей, информационных щитов и стендов»  -- 60000 00302, подпрограмма 3 «Проектирование, </w:t>
      </w:r>
      <w:r w:rsidRPr="00461283">
        <w:rPr>
          <w:bCs/>
          <w:sz w:val="18"/>
          <w:szCs w:val="18"/>
        </w:rPr>
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</w:r>
      <w:r w:rsidRPr="00461283">
        <w:rPr>
          <w:sz w:val="18"/>
          <w:szCs w:val="18"/>
        </w:rPr>
        <w:t>» – 60000 00303, подпрограмма 4 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– 60000 00304, подпрограмма 5 «Осуществление работ в сфере озеленения на территории муниципального образования город Павловск»</w:t>
      </w:r>
      <w:r w:rsidRPr="00461283">
        <w:rPr>
          <w:b/>
          <w:bCs/>
          <w:sz w:val="18"/>
          <w:szCs w:val="18"/>
        </w:rPr>
        <w:t xml:space="preserve"> </w:t>
      </w:r>
      <w:r w:rsidRPr="00461283">
        <w:rPr>
          <w:sz w:val="18"/>
          <w:szCs w:val="18"/>
        </w:rPr>
        <w:t>- 60000 00307, подпрограмма 6 «Временное размещение, содержание, включая ремонт, элементов оформления города Павловска к мероприятиям на внутриквартальных территориях» – 60000 00306.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1.2. 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Санкт-Петербурга)» на 2022 год и плановый период 2023 и 2024 годов – согласно приложению № 2 (код раздела 0409, код целевой статьи 31500 00250);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61283">
        <w:rPr>
          <w:bCs/>
          <w:sz w:val="18"/>
          <w:szCs w:val="18"/>
        </w:rPr>
        <w:t>1.3. «Участие в организации и финансировании временного трудоустройства несовершеннолетних в возрасте от 14 до 18 лет в свободное от учебы время» на 2022 год и плановый период 2023 и 2024 годов -</w:t>
      </w:r>
      <w:r w:rsidRPr="00461283">
        <w:rPr>
          <w:b/>
          <w:bCs/>
          <w:sz w:val="18"/>
          <w:szCs w:val="18"/>
        </w:rPr>
        <w:t xml:space="preserve"> </w:t>
      </w:r>
      <w:r w:rsidRPr="00461283">
        <w:rPr>
          <w:bCs/>
          <w:sz w:val="18"/>
          <w:szCs w:val="18"/>
        </w:rPr>
        <w:t>согласно приложению № 3 (код раздела 0401, код целевой статьи 51000 00140);</w:t>
      </w:r>
      <w:r w:rsidRPr="00461283">
        <w:rPr>
          <w:b/>
          <w:bCs/>
          <w:sz w:val="18"/>
          <w:szCs w:val="18"/>
        </w:rPr>
        <w:t xml:space="preserve">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bCs/>
          <w:sz w:val="18"/>
          <w:szCs w:val="18"/>
        </w:rPr>
        <w:t>1.4. «</w:t>
      </w:r>
      <w:r w:rsidRPr="00461283">
        <w:rPr>
          <w:sz w:val="18"/>
          <w:szCs w:val="18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461283">
        <w:rPr>
          <w:bCs/>
          <w:sz w:val="18"/>
          <w:szCs w:val="18"/>
        </w:rPr>
        <w:t>»</w:t>
      </w:r>
      <w:r w:rsidRPr="00461283">
        <w:rPr>
          <w:b/>
          <w:bCs/>
          <w:sz w:val="18"/>
          <w:szCs w:val="18"/>
        </w:rPr>
        <w:t xml:space="preserve"> </w:t>
      </w:r>
      <w:r w:rsidRPr="00461283">
        <w:rPr>
          <w:bCs/>
          <w:sz w:val="18"/>
          <w:szCs w:val="18"/>
        </w:rPr>
        <w:t>на 2022 год и плановый период 2024 и 2024 годов - согласно приложению № 4 (код раздела 0310, код целевой статьи 21900 00120);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1.5. «Участие в деятельности по профилактике правонарушений в муниципальном образовании город Павловск» на 2022 год и плановый период 2024 и 2024 годов - согласно приложению № 5 (код раздела 0113, код целевой статьи   09201 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1.6.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461283">
        <w:rPr>
          <w:bCs/>
          <w:sz w:val="18"/>
          <w:szCs w:val="18"/>
        </w:rPr>
        <w:t xml:space="preserve"> город Павловск</w:t>
      </w:r>
      <w:r w:rsidRPr="00461283">
        <w:rPr>
          <w:sz w:val="18"/>
          <w:szCs w:val="18"/>
        </w:rPr>
        <w:t>» на 2022 год и плановый период 2023 и 2024 годов - согласно приложению № 6 (код раздела 0113, код целевой статьи 09202 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1.7. «Участие в мероприятиях по профилактике незаконного потребления наркотических средств и психотропных веществ, новых </w:t>
      </w:r>
      <w:r w:rsidRPr="00461283">
        <w:rPr>
          <w:sz w:val="18"/>
          <w:szCs w:val="18"/>
        </w:rPr>
        <w:lastRenderedPageBreak/>
        <w:t xml:space="preserve">потенциально опасных </w:t>
      </w:r>
      <w:proofErr w:type="spellStart"/>
      <w:r w:rsidRPr="00461283">
        <w:rPr>
          <w:sz w:val="18"/>
          <w:szCs w:val="18"/>
        </w:rPr>
        <w:t>психоактивных</w:t>
      </w:r>
      <w:proofErr w:type="spellEnd"/>
      <w:r w:rsidRPr="00461283">
        <w:rPr>
          <w:sz w:val="18"/>
          <w:szCs w:val="18"/>
        </w:rPr>
        <w:t xml:space="preserve"> веществ, наркомании в муниципальном образовании город Павловск» на 2022 год и плановый период 2023 и 2024 годов - согласно приложению № 7 (код раздела 0113, код целевой статьи 09203 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2022 год и плановый период 2023 и 2024 годов – согласно приложению № 8 (код раздела 0113, код целевой статьи 09204 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1.9. «Проведение работ по военно-патриотическому воспитанию граждан на территории муниципального образования город Павловск» на 2022 год и плановый период 2023 и 2024 годов – согласно приложению № 9 (код раздела 0707, код целевой статьи 43100 00170);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sz w:val="18"/>
          <w:szCs w:val="18"/>
        </w:rPr>
        <w:t xml:space="preserve">1.10. </w:t>
      </w:r>
      <w:r w:rsidRPr="00461283">
        <w:rPr>
          <w:bCs/>
          <w:sz w:val="18"/>
          <w:szCs w:val="18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2022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sz w:val="18"/>
          <w:szCs w:val="18"/>
        </w:rPr>
        <w:t>год и плановый период 2023 и 2024 годов – согласно приложению № 10 (код раздела 0707,0113, код целевой статьи 0920500000);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1.11. «Культура и досуг» на 2022 год и плановый период 2023 и 2024 годов - согласно приложению № 11 (код раздела 0801, код целевой статьи: подпрограмма 1 «Организация и проведение местных и участие в организации и проведении городских праздничных и иных зрелищных мероприятий» -  44000 00190, подпрограмма 2 «Организация и проведение досуговых мероприятий для жителей муниципального образования город Павловск» - 44000 00200);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1.12. «Содействие развитию малого бизнеса на территории муниципального образования город Павловск» на 2022 год и плановый период 2023 и 2024 годов - согласно приложению          № 12 (код раздела 0412, код целевой статьи 34500 00130);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61283">
        <w:rPr>
          <w:bCs/>
          <w:sz w:val="18"/>
          <w:szCs w:val="18"/>
        </w:rPr>
        <w:t>1.13.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2022 год и плановый период 2023 и 2024 годов</w:t>
      </w:r>
      <w:r w:rsidRPr="00461283">
        <w:rPr>
          <w:b/>
          <w:bCs/>
          <w:sz w:val="18"/>
          <w:szCs w:val="18"/>
        </w:rPr>
        <w:t xml:space="preserve"> – </w:t>
      </w:r>
      <w:r w:rsidRPr="00461283">
        <w:rPr>
          <w:bCs/>
          <w:sz w:val="18"/>
          <w:szCs w:val="18"/>
        </w:rPr>
        <w:t>согласно приложению № 13 (код раздела 1102, код целевой статьи 48700 00240);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1.14. 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2022 год и плановый период 2023 и 2024 годов - согласно приложению № 14 (код раздела 0709, код целевой статьи 09206 00000);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1.15. «Периодические издания, учреждённые представительным органом местного самоуправления» на 2022 год и плановый период 2023 и 2024 годов - согласно приложению             № 15 (код раздела 1202, код целевой статьи 45700 00210).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1.16.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2022 год и плановый период 2023 и 2024 годов - согласно приложению № 16.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2.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461283">
        <w:rPr>
          <w:sz w:val="18"/>
          <w:szCs w:val="18"/>
          <w:lang w:val="en-US"/>
        </w:rPr>
        <w:t>http</w:t>
      </w:r>
      <w:r w:rsidRPr="00461283">
        <w:rPr>
          <w:sz w:val="18"/>
          <w:szCs w:val="18"/>
        </w:rPr>
        <w:t>://</w:t>
      </w:r>
      <w:r w:rsidRPr="00461283">
        <w:rPr>
          <w:sz w:val="18"/>
          <w:szCs w:val="18"/>
          <w:lang w:val="en-US"/>
        </w:rPr>
        <w:t>www</w:t>
      </w:r>
      <w:r w:rsidRPr="00461283">
        <w:rPr>
          <w:sz w:val="18"/>
          <w:szCs w:val="18"/>
        </w:rPr>
        <w:t>.</w:t>
      </w:r>
      <w:proofErr w:type="spellStart"/>
      <w:r w:rsidRPr="00461283">
        <w:rPr>
          <w:sz w:val="18"/>
          <w:szCs w:val="18"/>
          <w:lang w:val="en-US"/>
        </w:rPr>
        <w:t>mo</w:t>
      </w:r>
      <w:proofErr w:type="spellEnd"/>
      <w:r w:rsidRPr="00461283">
        <w:rPr>
          <w:sz w:val="18"/>
          <w:szCs w:val="18"/>
        </w:rPr>
        <w:t>-</w:t>
      </w:r>
      <w:proofErr w:type="spellStart"/>
      <w:r w:rsidRPr="00461283">
        <w:rPr>
          <w:sz w:val="18"/>
          <w:szCs w:val="18"/>
          <w:lang w:val="en-US"/>
        </w:rPr>
        <w:t>pavlovsk</w:t>
      </w:r>
      <w:proofErr w:type="spellEnd"/>
      <w:r w:rsidRPr="00461283">
        <w:rPr>
          <w:sz w:val="18"/>
          <w:szCs w:val="18"/>
        </w:rPr>
        <w:t>.</w:t>
      </w:r>
      <w:proofErr w:type="spellStart"/>
      <w:r w:rsidRPr="00461283">
        <w:rPr>
          <w:sz w:val="18"/>
          <w:szCs w:val="18"/>
          <w:lang w:val="en-US"/>
        </w:rPr>
        <w:t>ru</w:t>
      </w:r>
      <w:proofErr w:type="spellEnd"/>
      <w:r w:rsidRPr="00461283">
        <w:rPr>
          <w:sz w:val="18"/>
          <w:szCs w:val="18"/>
        </w:rPr>
        <w:t>/.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3. Финансирование муниципальных программ, перечисленных в п. 1 настоящего постановления, осуществлять в пределах средств, утвержденных решением Муниципального Совета города Павловска «О бюджете муниципального образования город Павловск на 2022 год и плановый период 2023 и 2024 годов».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5. Контроль за выполнением настоящего постановления оставляю за собой.</w:t>
      </w:r>
    </w:p>
    <w:p w:rsidR="00461283" w:rsidRPr="00E87DC4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Глава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города Павловска</w:t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</w:r>
      <w:r w:rsidRPr="00461283">
        <w:rPr>
          <w:sz w:val="18"/>
          <w:szCs w:val="18"/>
        </w:rPr>
        <w:tab/>
        <w:t xml:space="preserve">        </w:t>
      </w:r>
      <w:r w:rsidRPr="00461283">
        <w:rPr>
          <w:sz w:val="18"/>
          <w:szCs w:val="18"/>
        </w:rPr>
        <w:tab/>
        <w:t xml:space="preserve">                                                     А.В. Козлова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61283" w:rsidRPr="00461283" w:rsidRDefault="001C4B9D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1283" w:rsidRPr="00461283">
        <w:rPr>
          <w:sz w:val="18"/>
          <w:szCs w:val="18"/>
        </w:rPr>
        <w:t xml:space="preserve">                                                                                                              Приложение 1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«Благоустройство территории муниципального образования город Павловск»</w:t>
      </w:r>
    </w:p>
    <w:p w:rsidR="00461283" w:rsidRPr="00461283" w:rsidRDefault="00461283" w:rsidP="001C4B9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на 2022 год и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571"/>
      </w:tblGrid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1C4B9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«Благоустройство территории муниципального образования город Павловск» на 2022 год  и плановый период 2023 и 2024 годов (далее – Программа)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1C4B9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</w:t>
            </w:r>
            <w:r w:rsidR="001C4B9D">
              <w:rPr>
                <w:sz w:val="18"/>
                <w:szCs w:val="18"/>
              </w:rPr>
              <w:t xml:space="preserve">ия  </w:t>
            </w:r>
            <w:r w:rsidRPr="00461283">
              <w:rPr>
                <w:sz w:val="18"/>
                <w:szCs w:val="18"/>
              </w:rPr>
              <w:t>Санкт-Петербурга город Павловск.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E87DC4">
        <w:trPr>
          <w:trHeight w:val="970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Подпрограммы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</w:t>
            </w:r>
            <w:r w:rsidRPr="00461283">
              <w:rPr>
                <w:bCs/>
                <w:sz w:val="18"/>
                <w:szCs w:val="18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  <w:r w:rsidRPr="00461283">
              <w:rPr>
                <w:sz w:val="18"/>
                <w:szCs w:val="18"/>
              </w:rPr>
              <w:t>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«Размещение и содержание наружной информации в части указателей, информационных щитов и стендов»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3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«Проектирование, 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lastRenderedPageBreak/>
      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Подпрограмма 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«Осуществление работ в сфере озеленения на территории муниципального образования город Павловск»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Подпрограмма 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«Временное размещение, содержание, включая ремонт, элементов оформления города Павловска к мероприятиям на</w:t>
            </w:r>
            <w:r w:rsidR="00E87DC4">
              <w:rPr>
                <w:sz w:val="18"/>
                <w:szCs w:val="18"/>
              </w:rPr>
              <w:t xml:space="preserve"> внутриквартальных территориях»</w:t>
            </w:r>
          </w:p>
        </w:tc>
      </w:tr>
      <w:tr w:rsidR="00461283" w:rsidRPr="00461283" w:rsidTr="00E87DC4">
        <w:trPr>
          <w:trHeight w:val="418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созданию безо</w:t>
            </w:r>
            <w:r w:rsidR="00E87DC4">
              <w:rPr>
                <w:sz w:val="18"/>
                <w:szCs w:val="18"/>
              </w:rPr>
              <w:t xml:space="preserve">пасных условий для проживания. 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процедур.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Контроль за реализацией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  <w:tr w:rsidR="00461283" w:rsidRPr="00461283" w:rsidTr="001C4B9D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Объемы и источники  финансирования программы 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42324,2 тыс. рублей;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33470,6 тыс. рублей;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32640,3 тыс. рублей.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1</w:t>
      </w: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</w:t>
      </w:r>
      <w:r w:rsidRPr="00461283">
        <w:rPr>
          <w:b/>
          <w:bCs/>
          <w:sz w:val="18"/>
          <w:szCs w:val="18"/>
        </w:rPr>
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</w:r>
      <w:r w:rsidRPr="00461283">
        <w:rPr>
          <w:b/>
          <w:sz w:val="18"/>
          <w:szCs w:val="18"/>
        </w:rPr>
        <w:t>»</w:t>
      </w:r>
      <w:r w:rsidR="00E87DC4">
        <w:rPr>
          <w:b/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>на 2022 год и плановый период 2023 и 2024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-Устав внутригородского муниципального образования Санкт-Петербурга город  Павловск 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</w:t>
            </w:r>
            <w:proofErr w:type="spellStart"/>
            <w:r w:rsidRPr="00461283">
              <w:rPr>
                <w:sz w:val="18"/>
                <w:szCs w:val="18"/>
              </w:rPr>
              <w:t>внутридворовых</w:t>
            </w:r>
            <w:proofErr w:type="spellEnd"/>
            <w:r w:rsidRPr="00461283">
              <w:rPr>
                <w:sz w:val="18"/>
                <w:szCs w:val="18"/>
              </w:rPr>
              <w:t xml:space="preserve"> территорий в целях повышения комфортности городской среды, созданию безопасных условий для проживания </w:t>
            </w:r>
          </w:p>
        </w:tc>
      </w:tr>
      <w:tr w:rsidR="00461283" w:rsidRPr="00461283" w:rsidTr="00E87DC4">
        <w:trPr>
          <w:trHeight w:val="18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устроенных дополнительных парковочных мест;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цветочных вазонов и клумб, подлежащих содержанию;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утвержденных проектов благоустройства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 2022 год и плановый период 2023 и 2024 годов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6527,1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2600,1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4320,6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1</w:t>
      </w: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2022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16"/>
        <w:gridCol w:w="1106"/>
        <w:gridCol w:w="1446"/>
        <w:gridCol w:w="1956"/>
        <w:gridCol w:w="2013"/>
      </w:tblGrid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№ п/п</w:t>
            </w:r>
          </w:p>
        </w:tc>
        <w:tc>
          <w:tcPr>
            <w:tcW w:w="3316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06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46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956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13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219,9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170 куб. м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260,5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62 вазона,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клумба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30,0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 в течение года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700,0 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85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проекта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квартал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945,5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Горная, д.1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Слуцкая, д.5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Конюшенная, д.25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1 000,0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2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проектов контейнерных площадок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квартал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371,2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Обороны ул., д.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14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Установка контейнерных площадок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3 000,0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Обороны ул., д.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14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1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6 527,1</w:t>
            </w:r>
          </w:p>
        </w:tc>
        <w:tc>
          <w:tcPr>
            <w:tcW w:w="19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1</w:t>
      </w: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2023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163"/>
        <w:gridCol w:w="1417"/>
        <w:gridCol w:w="1843"/>
        <w:gridCol w:w="2410"/>
      </w:tblGrid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№ п/п</w:t>
            </w:r>
          </w:p>
        </w:tc>
        <w:tc>
          <w:tcPr>
            <w:tcW w:w="3004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63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410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Закупка и доставка растительног</w:t>
            </w:r>
            <w:r w:rsidR="00E87DC4">
              <w:rPr>
                <w:sz w:val="18"/>
                <w:szCs w:val="18"/>
              </w:rPr>
              <w:t>о грунта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228,6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170 куб. м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4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Содержание и</w:t>
            </w:r>
            <w:r w:rsidR="00E87DC4">
              <w:rPr>
                <w:sz w:val="18"/>
                <w:szCs w:val="18"/>
              </w:rPr>
              <w:t xml:space="preserve"> обслуживание цветочных вазонов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270,8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62 вазона,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клумба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100,0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 в течение года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200,0 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проекта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600,7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  <w:proofErr w:type="spellStart"/>
            <w:r w:rsidRPr="00461283">
              <w:rPr>
                <w:sz w:val="18"/>
                <w:szCs w:val="18"/>
              </w:rPr>
              <w:t>Гуммолосаровская</w:t>
            </w:r>
            <w:proofErr w:type="spellEnd"/>
            <w:r w:rsidRPr="00461283">
              <w:rPr>
                <w:sz w:val="18"/>
                <w:szCs w:val="18"/>
              </w:rPr>
              <w:t xml:space="preserve"> ул., д. 29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1 200,0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Горная, д.1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Слуцкая, д.5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Конюшенная, д.25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87DC4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2 600,1 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подпрограммы 1</w:t>
      </w: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территориях» на 2024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418"/>
        <w:gridCol w:w="1417"/>
        <w:gridCol w:w="1985"/>
        <w:gridCol w:w="1701"/>
      </w:tblGrid>
      <w:tr w:rsidR="00461283" w:rsidRPr="00461283" w:rsidTr="001C4B9D">
        <w:trPr>
          <w:cantSplit/>
          <w:trHeight w:val="20"/>
        </w:trPr>
        <w:tc>
          <w:tcPr>
            <w:tcW w:w="540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№ п/п</w:t>
            </w:r>
          </w:p>
        </w:tc>
        <w:tc>
          <w:tcPr>
            <w:tcW w:w="3004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418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7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1985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61283" w:rsidRPr="00E87DC4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87DC4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461283" w:rsidRPr="00461283" w:rsidTr="001C4B9D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Закупка и доставка растительного грунта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237,3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170 куб. м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Содержание и обслуживание цветочных вазонов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281,1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62 вазона,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клумба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и ремонт элементов благоустройства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100,0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 в течение 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покрытий, расположенных на внутриквартальных территориях, проведение санитарных рубок (включая составление сметы и ведение технического надзора)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800,0 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проекта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400,0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1063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покрытий,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>. предназначенных для кратковременного и длительного хранения индивидуального автотранспорта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2 502,2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  <w:proofErr w:type="spellStart"/>
            <w:r w:rsidRPr="00461283">
              <w:rPr>
                <w:sz w:val="18"/>
                <w:szCs w:val="18"/>
              </w:rPr>
              <w:t>Гуммолосаровская</w:t>
            </w:r>
            <w:proofErr w:type="spellEnd"/>
            <w:r w:rsidRPr="00461283">
              <w:rPr>
                <w:sz w:val="18"/>
                <w:szCs w:val="18"/>
              </w:rPr>
              <w:t xml:space="preserve"> ул., д. 29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cantSplit/>
          <w:trHeight w:val="20"/>
        </w:trPr>
        <w:tc>
          <w:tcPr>
            <w:tcW w:w="5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ИТОГО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4 320,6 </w:t>
            </w:r>
          </w:p>
        </w:tc>
        <w:tc>
          <w:tcPr>
            <w:tcW w:w="198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709"/>
        <w:gridCol w:w="1417"/>
        <w:gridCol w:w="1559"/>
        <w:gridCol w:w="1244"/>
        <w:gridCol w:w="1733"/>
      </w:tblGrid>
      <w:tr w:rsidR="00461283" w:rsidRPr="00461283" w:rsidTr="00E87DC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E87DC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E87DC4">
        <w:trPr>
          <w:trHeight w:val="1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цветочных вазонов и клумб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Нефёдов Ю.Ю.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87D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Устройство парковочных мест и контейнерных площадок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87DC4">
        <w:trPr>
          <w:trHeight w:val="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Грунт растительный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87D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6527,1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87DC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87DC4">
        <w:trPr>
          <w:trHeight w:val="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>(1+2+3+4+5) х</w:t>
            </w:r>
            <w:r w:rsidRPr="00461283">
              <w:rPr>
                <w:sz w:val="18"/>
                <w:szCs w:val="18"/>
              </w:rPr>
              <w:t>100</w:t>
            </w:r>
          </w:p>
          <w:p w:rsidR="00461283" w:rsidRPr="00461283" w:rsidRDefault="00E87DC4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Подпрограмма 2</w:t>
      </w:r>
    </w:p>
    <w:p w:rsidR="00461283" w:rsidRPr="00461283" w:rsidRDefault="00461283" w:rsidP="00E87DC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«Размещение и содержание наружной информации в части указателей, информационных щитов и стендов»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2022 год и плановый период 2023 и 2024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E87DC4">
        <w:trPr>
          <w:trHeight w:val="72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E87DC4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</w:t>
            </w:r>
            <w:r w:rsidR="00E87DC4">
              <w:rPr>
                <w:sz w:val="18"/>
                <w:szCs w:val="18"/>
              </w:rPr>
              <w:t xml:space="preserve">о муниципального образования </w:t>
            </w:r>
            <w:r w:rsidRPr="00461283">
              <w:rPr>
                <w:sz w:val="18"/>
                <w:szCs w:val="18"/>
              </w:rPr>
              <w:t xml:space="preserve"> Санкт-Петербурга город Павловск 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созданию безопасных у</w:t>
            </w:r>
            <w:r w:rsidR="00E87DC4">
              <w:rPr>
                <w:sz w:val="18"/>
                <w:szCs w:val="18"/>
              </w:rPr>
              <w:t>словий для проживания.</w:t>
            </w:r>
          </w:p>
        </w:tc>
      </w:tr>
      <w:tr w:rsidR="00461283" w:rsidRPr="00461283" w:rsidTr="00E87DC4">
        <w:trPr>
          <w:trHeight w:val="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публикаций (информационных материалов) в газете «Наш Павловск» и на официальном сайте муниципального образования.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279,0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200,0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208,1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E531A6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  <w:r w:rsidR="00E531A6">
              <w:rPr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E531A6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2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«Размещение и содержание наружной информации в части указателей, информационных щитов и стендов»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2022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134"/>
        <w:gridCol w:w="1418"/>
        <w:gridCol w:w="2410"/>
        <w:gridCol w:w="2013"/>
      </w:tblGrid>
      <w:tr w:rsidR="00461283" w:rsidRPr="00461283" w:rsidTr="00E531A6">
        <w:trPr>
          <w:cantSplit/>
          <w:trHeight w:val="20"/>
        </w:trPr>
        <w:tc>
          <w:tcPr>
            <w:tcW w:w="85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№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п/п</w:t>
            </w:r>
          </w:p>
        </w:tc>
        <w:tc>
          <w:tcPr>
            <w:tcW w:w="255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Наименование мероприятия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418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410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13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Приобретение информационного стенда</w:t>
            </w:r>
          </w:p>
        </w:tc>
        <w:tc>
          <w:tcPr>
            <w:tcW w:w="1134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87,0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п. Динамо, Клубная пл., д.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п. Попово</w:t>
            </w: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Содержание (очистка, покраска) информационных стендов </w:t>
            </w:r>
          </w:p>
        </w:tc>
        <w:tc>
          <w:tcPr>
            <w:tcW w:w="1134" w:type="dxa"/>
            <w:vAlign w:val="center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 раз в квартал</w:t>
            </w:r>
          </w:p>
        </w:tc>
        <w:tc>
          <w:tcPr>
            <w:tcW w:w="1418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192,0</w:t>
            </w:r>
          </w:p>
        </w:tc>
        <w:tc>
          <w:tcPr>
            <w:tcW w:w="2410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п. </w:t>
            </w:r>
            <w:proofErr w:type="spellStart"/>
            <w:r w:rsidRPr="00E531A6">
              <w:rPr>
                <w:sz w:val="17"/>
                <w:szCs w:val="17"/>
              </w:rPr>
              <w:t>Гамболово</w:t>
            </w:r>
            <w:proofErr w:type="spellEnd"/>
            <w:r w:rsidRPr="00E531A6">
              <w:rPr>
                <w:sz w:val="17"/>
                <w:szCs w:val="17"/>
              </w:rPr>
              <w:t>, д. 17;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</w:t>
            </w:r>
            <w:proofErr w:type="spellStart"/>
            <w:r w:rsidRPr="00E531A6">
              <w:rPr>
                <w:sz w:val="17"/>
                <w:szCs w:val="17"/>
              </w:rPr>
              <w:t>Звериницкая</w:t>
            </w:r>
            <w:proofErr w:type="spellEnd"/>
            <w:r w:rsidRPr="00E531A6">
              <w:rPr>
                <w:sz w:val="17"/>
                <w:szCs w:val="17"/>
              </w:rPr>
              <w:t xml:space="preserve"> ул., д. 23;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Горная ул., д. 10;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Березовая ул., д. 24;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Обороны ул., д. 2;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</w:t>
            </w:r>
            <w:r w:rsidR="00E531A6" w:rsidRPr="00E531A6">
              <w:rPr>
                <w:sz w:val="17"/>
                <w:szCs w:val="17"/>
              </w:rPr>
              <w:t>пе</w:t>
            </w:r>
            <w:r w:rsidRPr="00E531A6">
              <w:rPr>
                <w:sz w:val="17"/>
                <w:szCs w:val="17"/>
              </w:rPr>
              <w:t xml:space="preserve">рекресток </w:t>
            </w:r>
            <w:proofErr w:type="spellStart"/>
            <w:r w:rsidRPr="00E531A6">
              <w:rPr>
                <w:sz w:val="17"/>
                <w:szCs w:val="17"/>
              </w:rPr>
              <w:t>Гуммолосаровской</w:t>
            </w:r>
            <w:proofErr w:type="spellEnd"/>
            <w:r w:rsidRPr="00E531A6">
              <w:rPr>
                <w:sz w:val="17"/>
                <w:szCs w:val="17"/>
              </w:rPr>
              <w:t xml:space="preserve"> ул. и Мичурина ул.;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Медвежий пер., д. 8/14;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Госпитальная ул., д. 1</w:t>
            </w:r>
          </w:p>
        </w:tc>
        <w:tc>
          <w:tcPr>
            <w:tcW w:w="2013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279,0</w:t>
            </w:r>
          </w:p>
        </w:tc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E531A6" w:rsidRPr="00E531A6" w:rsidRDefault="00E531A6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6"/>
          <w:szCs w:val="6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2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«Размещение и содержание наружной информации в части указателей, информационных щитов и стендов»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2023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992"/>
        <w:gridCol w:w="1559"/>
        <w:gridCol w:w="2665"/>
        <w:gridCol w:w="2013"/>
      </w:tblGrid>
      <w:tr w:rsidR="00461283" w:rsidRPr="00461283" w:rsidTr="00E531A6">
        <w:trPr>
          <w:cantSplit/>
          <w:trHeight w:val="20"/>
        </w:trPr>
        <w:tc>
          <w:tcPr>
            <w:tcW w:w="70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№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п/п</w:t>
            </w:r>
          </w:p>
        </w:tc>
        <w:tc>
          <w:tcPr>
            <w:tcW w:w="243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>Наименование мероприятия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sz w:val="16"/>
                <w:szCs w:val="16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Планируемые предельные объемы финансирования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(тыс. руб.)</w:t>
            </w:r>
          </w:p>
        </w:tc>
        <w:tc>
          <w:tcPr>
            <w:tcW w:w="2665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Планируемые натуральные показатели</w:t>
            </w:r>
          </w:p>
        </w:tc>
        <w:tc>
          <w:tcPr>
            <w:tcW w:w="2013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531A6">
              <w:rPr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461283" w:rsidRPr="00461283" w:rsidTr="00E531A6">
        <w:trPr>
          <w:cantSplit/>
          <w:trHeight w:val="43"/>
        </w:trPr>
        <w:tc>
          <w:tcPr>
            <w:tcW w:w="70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1.</w:t>
            </w:r>
          </w:p>
        </w:tc>
        <w:tc>
          <w:tcPr>
            <w:tcW w:w="243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Содержание (очистка, покраска) информационных стендов </w:t>
            </w:r>
          </w:p>
        </w:tc>
        <w:tc>
          <w:tcPr>
            <w:tcW w:w="992" w:type="dxa"/>
            <w:vAlign w:val="center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 раз в квартал</w:t>
            </w:r>
          </w:p>
        </w:tc>
        <w:tc>
          <w:tcPr>
            <w:tcW w:w="1559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200,0</w:t>
            </w:r>
          </w:p>
        </w:tc>
        <w:tc>
          <w:tcPr>
            <w:tcW w:w="2665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п. </w:t>
            </w:r>
            <w:proofErr w:type="spellStart"/>
            <w:r w:rsidRPr="00E531A6">
              <w:rPr>
                <w:sz w:val="17"/>
                <w:szCs w:val="17"/>
              </w:rPr>
              <w:t>Гамболово</w:t>
            </w:r>
            <w:proofErr w:type="spellEnd"/>
            <w:r w:rsidRPr="00E531A6">
              <w:rPr>
                <w:sz w:val="17"/>
                <w:szCs w:val="17"/>
              </w:rPr>
              <w:t>, д. 17;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</w:t>
            </w:r>
            <w:proofErr w:type="spellStart"/>
            <w:r w:rsidRPr="00E531A6">
              <w:rPr>
                <w:sz w:val="17"/>
                <w:szCs w:val="17"/>
              </w:rPr>
              <w:t>Звериницкая</w:t>
            </w:r>
            <w:proofErr w:type="spellEnd"/>
            <w:r w:rsidRPr="00E531A6">
              <w:rPr>
                <w:sz w:val="17"/>
                <w:szCs w:val="17"/>
              </w:rPr>
              <w:t xml:space="preserve"> ул., д. 23;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Горная ул., д. 10;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Березовая ул., д. 24;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Обороны ул., д. 2;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</w:t>
            </w:r>
            <w:r w:rsidR="00E531A6" w:rsidRPr="00E531A6">
              <w:rPr>
                <w:sz w:val="17"/>
                <w:szCs w:val="17"/>
              </w:rPr>
              <w:t>п</w:t>
            </w:r>
            <w:r w:rsidRPr="00E531A6">
              <w:rPr>
                <w:sz w:val="17"/>
                <w:szCs w:val="17"/>
              </w:rPr>
              <w:t xml:space="preserve">ерекресток </w:t>
            </w:r>
            <w:proofErr w:type="spellStart"/>
            <w:r w:rsidRPr="00E531A6">
              <w:rPr>
                <w:sz w:val="17"/>
                <w:szCs w:val="17"/>
              </w:rPr>
              <w:t>Гуммолосаровской</w:t>
            </w:r>
            <w:proofErr w:type="spellEnd"/>
            <w:r w:rsidRPr="00E531A6">
              <w:rPr>
                <w:sz w:val="17"/>
                <w:szCs w:val="17"/>
              </w:rPr>
              <w:t xml:space="preserve"> ул. и Мичурина ул.;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Медвежий пер., д. 8/14;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Госпитальная ул., д. 1;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п. Динамо, Клубная пл., д. 2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п. Попово</w:t>
            </w:r>
          </w:p>
        </w:tc>
        <w:tc>
          <w:tcPr>
            <w:tcW w:w="2013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66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подпрограммы 2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«Размещение и содержание наружной информации в части указателей, информационных щитов и стендов»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2024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021"/>
        <w:gridCol w:w="1531"/>
        <w:gridCol w:w="2410"/>
        <w:gridCol w:w="1701"/>
      </w:tblGrid>
      <w:tr w:rsidR="00461283" w:rsidRPr="00461283" w:rsidTr="00E531A6">
        <w:trPr>
          <w:cantSplit/>
          <w:trHeight w:val="20"/>
        </w:trPr>
        <w:tc>
          <w:tcPr>
            <w:tcW w:w="567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№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п/п</w:t>
            </w:r>
          </w:p>
        </w:tc>
        <w:tc>
          <w:tcPr>
            <w:tcW w:w="2835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Наименование мероприятия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2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</w:rPr>
            </w:pPr>
            <w:r w:rsidRPr="00E531A6">
              <w:rPr>
                <w:bCs/>
                <w:sz w:val="17"/>
                <w:szCs w:val="17"/>
              </w:rPr>
              <w:t>Планируемые предельные объемы финансирования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bCs/>
                <w:sz w:val="17"/>
                <w:szCs w:val="17"/>
              </w:rPr>
              <w:t>(тыс. руб.)</w:t>
            </w:r>
          </w:p>
        </w:tc>
        <w:tc>
          <w:tcPr>
            <w:tcW w:w="2410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</w:rPr>
            </w:pPr>
            <w:r w:rsidRPr="00E531A6">
              <w:rPr>
                <w:bCs/>
                <w:sz w:val="17"/>
                <w:szCs w:val="17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7"/>
                <w:szCs w:val="17"/>
              </w:rPr>
            </w:pPr>
            <w:r w:rsidRPr="00E531A6">
              <w:rPr>
                <w:bCs/>
                <w:sz w:val="17"/>
                <w:szCs w:val="17"/>
              </w:rPr>
              <w:t>Ответственный исполнитель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567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1.</w:t>
            </w:r>
          </w:p>
        </w:tc>
        <w:tc>
          <w:tcPr>
            <w:tcW w:w="2835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Содержание (очистка, покраска) информационных стендов </w:t>
            </w:r>
          </w:p>
        </w:tc>
        <w:tc>
          <w:tcPr>
            <w:tcW w:w="1021" w:type="dxa"/>
            <w:vAlign w:val="center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1 раз в квартал</w:t>
            </w:r>
          </w:p>
        </w:tc>
        <w:tc>
          <w:tcPr>
            <w:tcW w:w="153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208,1</w:t>
            </w:r>
          </w:p>
        </w:tc>
        <w:tc>
          <w:tcPr>
            <w:tcW w:w="2410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п. </w:t>
            </w:r>
            <w:proofErr w:type="spellStart"/>
            <w:r w:rsidRPr="00E531A6">
              <w:rPr>
                <w:sz w:val="17"/>
                <w:szCs w:val="17"/>
              </w:rPr>
              <w:t>Гамболово</w:t>
            </w:r>
            <w:proofErr w:type="spellEnd"/>
            <w:r w:rsidRPr="00E531A6">
              <w:rPr>
                <w:sz w:val="17"/>
                <w:szCs w:val="17"/>
              </w:rPr>
              <w:t>, д. 17;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 </w:t>
            </w:r>
            <w:proofErr w:type="spellStart"/>
            <w:r w:rsidRPr="00E531A6">
              <w:rPr>
                <w:sz w:val="17"/>
                <w:szCs w:val="17"/>
              </w:rPr>
              <w:t>Звериницкая</w:t>
            </w:r>
            <w:proofErr w:type="spellEnd"/>
            <w:r w:rsidRPr="00E531A6">
              <w:rPr>
                <w:sz w:val="17"/>
                <w:szCs w:val="17"/>
              </w:rPr>
              <w:t xml:space="preserve"> ул., д. 23;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Горная ул., д. 10;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Березовая ул., д. 24;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Обороны ул., д. 2;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 xml:space="preserve">-перекресток </w:t>
            </w:r>
            <w:proofErr w:type="spellStart"/>
            <w:r w:rsidRPr="00E531A6">
              <w:rPr>
                <w:sz w:val="17"/>
                <w:szCs w:val="17"/>
              </w:rPr>
              <w:t>Гуммолосаровской</w:t>
            </w:r>
            <w:proofErr w:type="spellEnd"/>
            <w:r w:rsidRPr="00E531A6">
              <w:rPr>
                <w:sz w:val="17"/>
                <w:szCs w:val="17"/>
              </w:rPr>
              <w:t xml:space="preserve"> ул. и Мичурина ул.;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Медвежий пер., д. 8/14;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Госпитальная ул., д. 1;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п. Динамо, Клубная пл., д. 2</w:t>
            </w:r>
          </w:p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- п. Попово</w:t>
            </w:r>
          </w:p>
        </w:tc>
        <w:tc>
          <w:tcPr>
            <w:tcW w:w="170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E531A6">
              <w:rPr>
                <w:sz w:val="17"/>
                <w:szCs w:val="17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cantSplit/>
          <w:trHeight w:val="20"/>
        </w:trPr>
        <w:tc>
          <w:tcPr>
            <w:tcW w:w="567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E531A6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02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E531A6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3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E531A6">
              <w:rPr>
                <w:b/>
                <w:sz w:val="17"/>
                <w:szCs w:val="17"/>
              </w:rPr>
              <w:t>208,1</w:t>
            </w:r>
          </w:p>
        </w:tc>
        <w:tc>
          <w:tcPr>
            <w:tcW w:w="2410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701" w:type="dxa"/>
          </w:tcPr>
          <w:p w:rsidR="00461283" w:rsidRPr="00E531A6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Cs/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подпрограммы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737"/>
        <w:gridCol w:w="1389"/>
        <w:gridCol w:w="1701"/>
        <w:gridCol w:w="1414"/>
        <w:gridCol w:w="1275"/>
      </w:tblGrid>
      <w:tr w:rsidR="00461283" w:rsidRPr="00461283" w:rsidTr="00E531A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E531A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E531A6">
        <w:tc>
          <w:tcPr>
            <w:tcW w:w="18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Приобретение информационного стенда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531A6">
        <w:trPr>
          <w:trHeight w:val="654"/>
        </w:trPr>
        <w:tc>
          <w:tcPr>
            <w:tcW w:w="18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Содержание (очистка, покраска) информационных стендов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531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531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E531A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 xml:space="preserve">1+2+3+4 </w:t>
            </w:r>
            <w:r w:rsidR="00E531A6">
              <w:rPr>
                <w:sz w:val="18"/>
                <w:szCs w:val="18"/>
              </w:rPr>
              <w:t>х100/4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3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</w:t>
      </w:r>
      <w:r w:rsidRPr="00461283">
        <w:rPr>
          <w:b/>
          <w:bCs/>
          <w:sz w:val="18"/>
          <w:szCs w:val="18"/>
        </w:rPr>
        <w:t xml:space="preserve"> на 2022 год и плановый период 2023 и 2024 годов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E531A6">
        <w:trPr>
          <w:trHeight w:val="55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E531A6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му</w:t>
            </w:r>
            <w:r w:rsidR="00E531A6">
              <w:rPr>
                <w:sz w:val="18"/>
                <w:szCs w:val="18"/>
              </w:rPr>
              <w:t xml:space="preserve">ниципального образования </w:t>
            </w:r>
            <w:r w:rsidRPr="00461283">
              <w:rPr>
                <w:sz w:val="18"/>
                <w:szCs w:val="18"/>
              </w:rPr>
              <w:t xml:space="preserve">Санкт-Петербурга город Павловск. </w:t>
            </w:r>
          </w:p>
        </w:tc>
      </w:tr>
      <w:tr w:rsidR="00461283" w:rsidRPr="00461283" w:rsidTr="00E531A6">
        <w:trPr>
          <w:trHeight w:val="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 в целях повышения комфортности городской среды, созданию безопасных условий для проживания.</w:t>
            </w:r>
          </w:p>
        </w:tc>
      </w:tr>
      <w:tr w:rsidR="00461283" w:rsidRPr="00461283" w:rsidTr="00E531A6">
        <w:trPr>
          <w:trHeight w:val="55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количество детских площадок, установленных за счет средств муниципального образования город Павловск в </w:t>
            </w:r>
            <w:r w:rsidRPr="00461283">
              <w:rPr>
                <w:bCs/>
                <w:sz w:val="18"/>
                <w:szCs w:val="18"/>
              </w:rPr>
              <w:t>2022 году и плановом периоде 2023 и 2024 годов;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уложенного резинового покрытия детских площадок;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утвержденных проектов детских и спортивных площадок;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завезенного песка в песочницы, расположенные на детских площадках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>28 310,5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23 400,0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20 600,0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3</w:t>
      </w:r>
    </w:p>
    <w:p w:rsidR="00461283" w:rsidRPr="00461283" w:rsidRDefault="00461283" w:rsidP="00E531A6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 на 2022 год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87"/>
        <w:gridCol w:w="993"/>
        <w:gridCol w:w="1417"/>
        <w:gridCol w:w="2977"/>
        <w:gridCol w:w="1588"/>
      </w:tblGrid>
      <w:tr w:rsidR="00461283" w:rsidRPr="00461283" w:rsidTr="00E531A6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E531A6">
        <w:trPr>
          <w:trHeight w:val="379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площадок, замена оборудования детских и спортивных площадок 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23 747,2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- 1-я Советская ул., д.12;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Конюшенная ул., д. 1;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Березовая ул., д. 24;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Новая ул., д. 10;</w:t>
            </w:r>
          </w:p>
          <w:p w:rsidR="00461283" w:rsidRPr="00461283" w:rsidRDefault="00E531A6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Пионерская ул., д. 4, 6, 8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trHeight w:val="864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194,5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Конюшенная ул., д. 1;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Новая ул., д. 10;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4, 6, 8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rPr>
          <w:trHeight w:val="823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Ведение технического надзора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400,0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- 1-я Советская ул., д.12;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Конюшенная ул., д. 1;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Березовая ул., д. 24;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Новая ул., д. 10;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Пионерская ул., д. 4, 6, 8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Завоз песка в песочницы, расположенные на детских площадках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68,8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куб. м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</w:t>
            </w:r>
            <w:proofErr w:type="spellStart"/>
            <w:r w:rsidRPr="00461283">
              <w:rPr>
                <w:sz w:val="18"/>
                <w:szCs w:val="18"/>
              </w:rPr>
              <w:t>травмоопасного</w:t>
            </w:r>
            <w:proofErr w:type="spellEnd"/>
            <w:r w:rsidRPr="00461283">
              <w:rPr>
                <w:sz w:val="18"/>
                <w:szCs w:val="18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1 200,0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Заливка катков по адресам: пос. Динамо, ул. Новая, д. 10; ул. Берёзовая, д.19.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детских площадок и удаление граффити по фактической потребности 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проектов детских и спортивных площадок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2 700,0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Обороны, д. 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Васенко, д. 18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17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Госпитальная,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Госпитальная, д. 24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Горная, д. 10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Слуцкая, д. 14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E531A6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28 310,5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C60FC0" w:rsidRDefault="00C60FC0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подпрограммы 3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 на 2023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271"/>
        <w:gridCol w:w="1134"/>
        <w:gridCol w:w="1134"/>
        <w:gridCol w:w="2693"/>
        <w:gridCol w:w="1383"/>
      </w:tblGrid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rPr>
          <w:trHeight w:val="864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площадок, замена оборудования детских и спортивных площадок 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20 828,5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10;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Слуцкая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24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64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200,0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10;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Слуцкая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24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23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Ведение технического надзора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200,0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Горная ул., д. 10;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Слуцкая ул., д. 14;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Госпитальная ул., д. 24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23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проектов детских и 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900,0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Павловское шоссе, д. 7, 7а;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дорога в садоводство «Павловское-2»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Завоз песка в песочницы, расположенные на детских площадках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71,5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куб. м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</w:t>
            </w:r>
            <w:proofErr w:type="spellStart"/>
            <w:r w:rsidRPr="00461283">
              <w:rPr>
                <w:sz w:val="18"/>
                <w:szCs w:val="18"/>
              </w:rPr>
              <w:t>травмоопасного</w:t>
            </w:r>
            <w:proofErr w:type="spellEnd"/>
            <w:r w:rsidRPr="00461283">
              <w:rPr>
                <w:sz w:val="18"/>
                <w:szCs w:val="18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1 200,0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Заливка катков по адресам: пос. Динамо, ул. Новая, д. 10; ул. Берёзовая, д.19.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детских площадок и удаление граффити по фактической потребности. </w:t>
            </w: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23 400,0</w:t>
            </w:r>
          </w:p>
        </w:tc>
        <w:tc>
          <w:tcPr>
            <w:tcW w:w="26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3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«Проектирование, размещение, содержание спортивных, детских площадок, включая ремонт расположенных на них элементов благоустройства; проектирование, строительство объектов и размещение устройств наружного освещения детских и спортивных площадок» на 2024 год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1134"/>
        <w:gridCol w:w="1327"/>
        <w:gridCol w:w="2784"/>
        <w:gridCol w:w="1666"/>
      </w:tblGrid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rPr>
          <w:trHeight w:val="864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Устройство основания детской площадки, изготовление, доставка, монтаж оборудования зоны отдыха, детских и спортивных площадок, замена оборудования детских и спортивных площадок 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17 970,8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Обороны, д. 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Васенко, д. 18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17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64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Восстановительная стоимость зеленых насаждений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200,0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Обороны, д. 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Васенко, д. 18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17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12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23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Ведение технического надзора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250,0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Обороны, д. 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Васенко, д. 18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17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15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ул. Пионерская, д. 12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823"/>
        </w:trPr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проектов спортивных площадок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900,0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Обороны ул., д. 4а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Горная ул., д. 14 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Завоз песка в песочницы, расположенные на детских площадках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79,2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32 куб. м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</w:t>
            </w:r>
            <w:proofErr w:type="spellStart"/>
            <w:r w:rsidRPr="00461283">
              <w:rPr>
                <w:sz w:val="18"/>
                <w:szCs w:val="18"/>
              </w:rPr>
              <w:t>травмоопасного</w:t>
            </w:r>
            <w:proofErr w:type="spellEnd"/>
            <w:r w:rsidRPr="00461283">
              <w:rPr>
                <w:sz w:val="18"/>
                <w:szCs w:val="18"/>
              </w:rPr>
              <w:t xml:space="preserve"> игрового оборудования, спортивных площадок, удаление граффити, заливка катков</w:t>
            </w: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1 200,0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Заливка катков по адресам: пос. Динамо, ул. Новая, д. 10; ул. Берёзовая, д.19.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Ремонт детских площадок и удаление граффити по фактической потребности. 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32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20 600,0</w:t>
            </w:r>
          </w:p>
        </w:tc>
        <w:tc>
          <w:tcPr>
            <w:tcW w:w="278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sz w:val="18"/>
          <w:szCs w:val="18"/>
        </w:rPr>
        <w:t>Примечание: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подпрограммы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461283" w:rsidRPr="00461283" w:rsidTr="001C4B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C4B9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подпрограммой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Устройство детских и спортивных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rPr>
          <w:trHeight w:val="6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проектов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Завоз песка в песочницы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28310,5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 xml:space="preserve">1+2+3+4+5 </w:t>
            </w:r>
            <w:r w:rsidR="00C60FC0">
              <w:rPr>
                <w:sz w:val="18"/>
                <w:szCs w:val="18"/>
              </w:rPr>
              <w:t>х100/5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4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r w:rsidRPr="00461283">
        <w:rPr>
          <w:b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2022 год и плановый период 2023 и 2024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7626"/>
      </w:tblGrid>
      <w:tr w:rsidR="00461283" w:rsidRPr="00461283" w:rsidTr="00C60FC0">
        <w:trPr>
          <w:trHeight w:val="1062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C60FC0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</w:t>
            </w:r>
            <w:r w:rsidR="00C60FC0">
              <w:rPr>
                <w:sz w:val="18"/>
                <w:szCs w:val="18"/>
              </w:rPr>
              <w:t xml:space="preserve">униципального образования   </w:t>
            </w:r>
            <w:r w:rsidRPr="00461283">
              <w:rPr>
                <w:sz w:val="18"/>
                <w:szCs w:val="18"/>
              </w:rPr>
              <w:t xml:space="preserve">Санкт-Петербурга город Павловск </w:t>
            </w:r>
          </w:p>
        </w:tc>
      </w:tr>
      <w:tr w:rsidR="00461283" w:rsidRPr="00461283" w:rsidTr="00C60FC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созданию без</w:t>
            </w:r>
            <w:r w:rsidR="00C60FC0">
              <w:rPr>
                <w:sz w:val="18"/>
                <w:szCs w:val="18"/>
              </w:rPr>
              <w:t>опасных условий для проживания.</w:t>
            </w:r>
          </w:p>
        </w:tc>
      </w:tr>
      <w:tr w:rsidR="00461283" w:rsidRPr="00461283" w:rsidTr="00C60FC0">
        <w:trPr>
          <w:trHeight w:val="43"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публикаций (информационных материалов) в газете «Наш Павловск» и на официальном сайте муниципального образования.</w:t>
            </w:r>
          </w:p>
        </w:tc>
      </w:tr>
      <w:tr w:rsidR="00461283" w:rsidRPr="00461283" w:rsidTr="00C60FC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Сроки реализации </w:t>
            </w:r>
            <w:r w:rsidRPr="00461283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2022 год и плановый период 2023 и 2024 годов</w:t>
            </w:r>
          </w:p>
        </w:tc>
      </w:tr>
      <w:tr w:rsidR="00461283" w:rsidRPr="00461283" w:rsidTr="00C60FC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Объемы и источники  финансирования 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Общий объем финансирования программы составляет 0,0 тыс. рублей бюджет муниципального образования город Павловск на 2022 год и плановый период 2023 и 2024 годов.</w:t>
            </w:r>
          </w:p>
        </w:tc>
      </w:tr>
      <w:tr w:rsidR="00461283" w:rsidRPr="00461283" w:rsidTr="00C60FC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Местной администрации города Павловска </w:t>
            </w:r>
          </w:p>
        </w:tc>
      </w:tr>
      <w:tr w:rsidR="00461283" w:rsidRPr="00461283" w:rsidTr="00C60FC0"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4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2022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9"/>
        <w:gridCol w:w="1163"/>
        <w:gridCol w:w="1531"/>
        <w:gridCol w:w="1559"/>
        <w:gridCol w:w="1843"/>
      </w:tblGrid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п/п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путем размещения на сайте муниципального образования, в газете «Наш Павловск» информации для жителей частного жилого сектора об организации сбора и вывоза бытовых отходов и мусора</w:t>
            </w:r>
          </w:p>
        </w:tc>
        <w:tc>
          <w:tcPr>
            <w:tcW w:w="116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 публикаций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4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2023 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9"/>
        <w:gridCol w:w="1163"/>
        <w:gridCol w:w="1531"/>
        <w:gridCol w:w="1559"/>
        <w:gridCol w:w="1843"/>
      </w:tblGrid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п/п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путем размещения на сайте муниципального образования, в газете «Наш Павловск» информации для жителей частного жилого сектора об организации сбора и вывоза бытовых отходов и мусора</w:t>
            </w:r>
          </w:p>
        </w:tc>
        <w:tc>
          <w:tcPr>
            <w:tcW w:w="116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 публикаций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4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 на 2024 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9"/>
        <w:gridCol w:w="1163"/>
        <w:gridCol w:w="1531"/>
        <w:gridCol w:w="1559"/>
        <w:gridCol w:w="1843"/>
      </w:tblGrid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п/п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путем размещения на сайте муниципального образования, в газете «Наш Павловск» информации для жителей частного жилого сектора об организации сбора и вывоза бытовых отходов и мусора</w:t>
            </w:r>
          </w:p>
        </w:tc>
        <w:tc>
          <w:tcPr>
            <w:tcW w:w="116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 публикаций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cantSplit/>
          <w:trHeight w:val="20"/>
        </w:trPr>
        <w:tc>
          <w:tcPr>
            <w:tcW w:w="72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bookmarkStart w:id="0" w:name="_Hlk21702636"/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1417"/>
        <w:gridCol w:w="1559"/>
        <w:gridCol w:w="1134"/>
        <w:gridCol w:w="1272"/>
      </w:tblGrid>
      <w:tr w:rsidR="00461283" w:rsidRPr="00461283" w:rsidTr="001C4B9D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C4B9D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эффективности (менее </w:t>
            </w:r>
            <w:r w:rsidRPr="00461283">
              <w:rPr>
                <w:sz w:val="18"/>
                <w:szCs w:val="18"/>
              </w:rPr>
              <w:lastRenderedPageBreak/>
              <w:t>100%)</w:t>
            </w:r>
          </w:p>
        </w:tc>
      </w:tr>
      <w:tr w:rsidR="00461283" w:rsidRPr="00461283" w:rsidTr="001C4B9D">
        <w:trPr>
          <w:trHeight w:val="1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Количество публикаций (информационных материалов) в газете «Наш Павловск» и на официальном сайте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bookmarkEnd w:id="0"/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5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«Осуществление работ в сфере озеленения на территории муниципального образования город Павловск» на 2022 год и плановый период 2023 и 2024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C60FC0">
        <w:trPr>
          <w:trHeight w:val="46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C60FC0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</w:t>
            </w:r>
            <w:r w:rsidR="00C60FC0">
              <w:rPr>
                <w:sz w:val="18"/>
                <w:szCs w:val="18"/>
              </w:rPr>
              <w:t xml:space="preserve">униципального образования  </w:t>
            </w:r>
            <w:r w:rsidRPr="00461283">
              <w:rPr>
                <w:sz w:val="18"/>
                <w:szCs w:val="18"/>
              </w:rPr>
              <w:t xml:space="preserve">Санкт-Петербурга город Павловск 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внутриквартальных территорий в целях повышения комфортности городской среды, созданию безопасных условий для проживания.</w:t>
            </w:r>
          </w:p>
        </w:tc>
      </w:tr>
      <w:tr w:rsidR="00461283" w:rsidRPr="00461283" w:rsidTr="00C60FC0">
        <w:trPr>
          <w:trHeight w:val="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удаленных аварийных больных деревьев;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посаженных деревьев по компенсационному озеленению;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зелёных насаждений;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уборка территори</w:t>
            </w:r>
            <w:r w:rsidR="00C60FC0">
              <w:rPr>
                <w:sz w:val="18"/>
                <w:szCs w:val="18"/>
              </w:rPr>
              <w:t>й внутриквартального озеленения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 xml:space="preserve">3906,9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3834,5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3940,2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5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«Осуществление работ в сфере озеленения на территории муниципального образования город Павловск» на 2022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2"/>
        <w:gridCol w:w="1276"/>
        <w:gridCol w:w="1701"/>
        <w:gridCol w:w="1417"/>
        <w:gridCol w:w="2552"/>
      </w:tblGrid>
      <w:tr w:rsidR="00461283" w:rsidRPr="00461283" w:rsidTr="00C60FC0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C60FC0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1 200,0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trHeight w:val="43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Компенсационное озелен</w:t>
            </w:r>
            <w:r w:rsidR="00C60FC0">
              <w:rPr>
                <w:sz w:val="18"/>
                <w:szCs w:val="18"/>
              </w:rPr>
              <w:t>ение (посадка деревьев, кустов)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612,6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70 деревьев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270,4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359 деревьев</w:t>
            </w: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trHeight w:val="83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1 823,9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58 694 </w:t>
            </w: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C60FC0">
        <w:trPr>
          <w:trHeight w:val="43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3 906,9 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подпрограммы 5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«Осуществление работ в сфере озеленения на территории муниципального образования город Павловск» на 2023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701"/>
        <w:gridCol w:w="1559"/>
        <w:gridCol w:w="1559"/>
      </w:tblGrid>
      <w:tr w:rsidR="00461283" w:rsidRPr="00461283" w:rsidTr="001C4B9D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1 200,0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454,8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 деревьев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281,1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359 деревьев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1898,6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58 694 </w:t>
            </w: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3 834,5 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5</w:t>
      </w:r>
    </w:p>
    <w:p w:rsidR="00461283" w:rsidRPr="00461283" w:rsidRDefault="00461283" w:rsidP="00C60FC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«Осуществление работ в сфере озеленения на территории муниципального образования город Павловск» на 2024 год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701"/>
        <w:gridCol w:w="1446"/>
        <w:gridCol w:w="1672"/>
      </w:tblGrid>
      <w:tr w:rsidR="00461283" w:rsidRPr="00461283" w:rsidTr="0092546D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92546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 Павловск. Удаление аварийных, больных деревьев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1 200,0 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Согласно порубочным билетам</w:t>
            </w: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Компенсационное озеленение (посадка деревьев, кустов)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472,0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 деревьев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Содержание зелёных насаждений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2-3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291,7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359 деревьев</w:t>
            </w: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г. Павловск. Уборка территорий внутриквартального озеленения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1 976,5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58 694 </w:t>
            </w: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 xml:space="preserve"> ежемесячно</w:t>
            </w: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43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3 940,2  </w:t>
            </w:r>
          </w:p>
        </w:tc>
        <w:tc>
          <w:tcPr>
            <w:tcW w:w="144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Примечание: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559"/>
        <w:gridCol w:w="1446"/>
      </w:tblGrid>
      <w:tr w:rsidR="00461283" w:rsidRPr="00461283" w:rsidTr="008E6B8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8E6B8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Удаление аварийных больных деревьев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Компенсационное </w:t>
            </w:r>
            <w:r w:rsidRPr="00461283">
              <w:rPr>
                <w:sz w:val="18"/>
                <w:szCs w:val="18"/>
              </w:rPr>
              <w:lastRenderedPageBreak/>
              <w:t>озеленение (посадка деревьев)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Содержание зеленых насаждений (уход в течении сезона)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Уборка территорий внутриквартального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58 694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3906,9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>(1+2+3+4+5+6)/6</w:t>
            </w:r>
            <w:r w:rsidRPr="00461283">
              <w:rPr>
                <w:sz w:val="18"/>
                <w:szCs w:val="18"/>
              </w:rPr>
              <w:t>х100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6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 на 2022 год и плановый период 2023 и 2024 годов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92546D">
        <w:trPr>
          <w:trHeight w:val="128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-Устав внутригородского </w:t>
            </w:r>
            <w:r w:rsidR="0092546D">
              <w:rPr>
                <w:sz w:val="18"/>
                <w:szCs w:val="18"/>
              </w:rPr>
              <w:t xml:space="preserve">муниципального образования </w:t>
            </w:r>
            <w:r w:rsidRPr="00461283">
              <w:rPr>
                <w:sz w:val="18"/>
                <w:szCs w:val="18"/>
              </w:rPr>
              <w:t xml:space="preserve"> Санкт-Петербурга город Павловск </w:t>
            </w:r>
          </w:p>
        </w:tc>
      </w:tr>
      <w:tr w:rsidR="00461283" w:rsidRPr="00461283" w:rsidTr="0092546D">
        <w:trPr>
          <w:trHeight w:val="55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образования, в том числе мероприятия по улучшению благоустройства на внутриквартальных территориях в целях повышения комфортности городской среды, созданию безопасных условий для проживания.</w:t>
            </w:r>
          </w:p>
        </w:tc>
      </w:tr>
      <w:tr w:rsidR="00461283" w:rsidRPr="00461283" w:rsidTr="0092546D">
        <w:trPr>
          <w:trHeight w:val="13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адресов, оформленных к празднованию Нового года;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адресов, оформленных к празднованию Дня победы.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 финансирования 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>3300,7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3436,0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3571,4 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  <w:r w:rsidR="0092546D">
              <w:rPr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6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</w:r>
      <w:r w:rsidR="0092546D">
        <w:rPr>
          <w:b/>
          <w:bCs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2022 год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021"/>
        <w:gridCol w:w="1814"/>
        <w:gridCol w:w="2977"/>
        <w:gridCol w:w="1588"/>
      </w:tblGrid>
      <w:tr w:rsidR="00461283" w:rsidRPr="00461283" w:rsidTr="0092546D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8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92546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8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2 800,7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Детская площадка у Купального пруда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Госпитальная ул.,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 п. Динамо, Клубная пл.,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 ВИР, ул. Горная, д. 14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 Садовая ул., д. 17 (</w:t>
            </w:r>
            <w:r w:rsidRPr="00461283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461283">
              <w:rPr>
                <w:bCs/>
                <w:sz w:val="18"/>
                <w:szCs w:val="18"/>
              </w:rPr>
              <w:t>равноап</w:t>
            </w:r>
            <w:proofErr w:type="spellEnd"/>
            <w:r w:rsidRPr="00461283">
              <w:rPr>
                <w:bCs/>
                <w:sz w:val="18"/>
                <w:szCs w:val="18"/>
              </w:rPr>
              <w:t>. Марии Магдалины)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8. </w:t>
            </w:r>
            <w:r w:rsidRPr="00461283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461283">
              <w:rPr>
                <w:sz w:val="18"/>
                <w:szCs w:val="18"/>
              </w:rPr>
              <w:lastRenderedPageBreak/>
              <w:t>свт</w:t>
            </w:r>
            <w:proofErr w:type="spellEnd"/>
            <w:r w:rsidRPr="00461283">
              <w:rPr>
                <w:sz w:val="18"/>
                <w:szCs w:val="18"/>
              </w:rPr>
              <w:t>. Николая Чудотворца)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 пересечение Конюшенная ул. и Медвежий пер.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10. пересечение </w:t>
            </w:r>
            <w:proofErr w:type="spellStart"/>
            <w:r w:rsidRPr="00461283">
              <w:rPr>
                <w:sz w:val="18"/>
                <w:szCs w:val="18"/>
              </w:rPr>
              <w:t>Гуммолосаровская</w:t>
            </w:r>
            <w:proofErr w:type="spellEnd"/>
            <w:r w:rsidRPr="00461283">
              <w:rPr>
                <w:sz w:val="18"/>
                <w:szCs w:val="18"/>
              </w:rPr>
              <w:t xml:space="preserve"> ул. и Мичурина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 площадь Академика Рыкачева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395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8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Конюшенная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Детская площадка у Купального пруда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304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3 300,7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6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</w:r>
      <w:r w:rsidR="0092546D">
        <w:rPr>
          <w:b/>
          <w:bCs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2023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461283" w:rsidRPr="00461283" w:rsidTr="001C4B9D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2 915,5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Детская площадка у Купального пруда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Госпитальная ул.,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 п. Динамо, Клубная пл.,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 ВИР, ул. Горная, д. 14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 Садовая ул., д. 17 (</w:t>
            </w:r>
            <w:r w:rsidRPr="00461283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461283">
              <w:rPr>
                <w:bCs/>
                <w:sz w:val="18"/>
                <w:szCs w:val="18"/>
              </w:rPr>
              <w:t>равноап</w:t>
            </w:r>
            <w:proofErr w:type="spellEnd"/>
            <w:r w:rsidRPr="00461283">
              <w:rPr>
                <w:bCs/>
                <w:sz w:val="18"/>
                <w:szCs w:val="18"/>
              </w:rPr>
              <w:t>. Марии Магдалины)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8. </w:t>
            </w:r>
            <w:r w:rsidRPr="00461283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461283">
              <w:rPr>
                <w:sz w:val="18"/>
                <w:szCs w:val="18"/>
              </w:rPr>
              <w:t>свт</w:t>
            </w:r>
            <w:proofErr w:type="spellEnd"/>
            <w:r w:rsidRPr="00461283">
              <w:rPr>
                <w:sz w:val="18"/>
                <w:szCs w:val="18"/>
              </w:rPr>
              <w:t>. Николая Чудотворца)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 пересечение Конюшенная ул. и Медвежий пер.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10. пересечение </w:t>
            </w:r>
            <w:proofErr w:type="spellStart"/>
            <w:r w:rsidRPr="00461283">
              <w:rPr>
                <w:sz w:val="18"/>
                <w:szCs w:val="18"/>
              </w:rPr>
              <w:t>Гуммолосаровская</w:t>
            </w:r>
            <w:proofErr w:type="spellEnd"/>
            <w:r w:rsidRPr="00461283">
              <w:rPr>
                <w:sz w:val="18"/>
                <w:szCs w:val="18"/>
              </w:rPr>
              <w:t xml:space="preserve"> ул. и Мичурина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 площадь Академика Рыкачева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62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520,5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Конюшенная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Детс</w:t>
            </w:r>
            <w:r w:rsidR="0092546D">
              <w:rPr>
                <w:sz w:val="18"/>
                <w:szCs w:val="18"/>
              </w:rPr>
              <w:t>кая площадка у Купального пруда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304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3 436,0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 6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«Временное размещение, содержание, включая ремонт, элементов оформления города Павловска к мероприятиям на внутриквартальных территориях»</w:t>
      </w:r>
      <w:r w:rsidR="0092546D">
        <w:rPr>
          <w:b/>
          <w:bCs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2024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559"/>
        <w:gridCol w:w="2977"/>
        <w:gridCol w:w="1417"/>
      </w:tblGrid>
      <w:tr w:rsidR="00461283" w:rsidRPr="00461283" w:rsidTr="001C4B9D">
        <w:trPr>
          <w:trHeight w:val="74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rPr>
          <w:trHeight w:val="620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Нового года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1,4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3 030,4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Детская площадка у Купального пруда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Госпитальная ул.,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 п. Динамо, Клубная пл., д.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 ВИР, ул. Горная, д. 14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 Садовая ул., д. 17 (</w:t>
            </w:r>
            <w:r w:rsidRPr="00461283">
              <w:rPr>
                <w:bCs/>
                <w:sz w:val="18"/>
                <w:szCs w:val="18"/>
              </w:rPr>
              <w:t xml:space="preserve">Храм св. </w:t>
            </w:r>
            <w:proofErr w:type="spellStart"/>
            <w:r w:rsidRPr="00461283">
              <w:rPr>
                <w:bCs/>
                <w:sz w:val="18"/>
                <w:szCs w:val="18"/>
              </w:rPr>
              <w:t>равноап</w:t>
            </w:r>
            <w:proofErr w:type="spellEnd"/>
            <w:r w:rsidRPr="00461283">
              <w:rPr>
                <w:bCs/>
                <w:sz w:val="18"/>
                <w:szCs w:val="18"/>
              </w:rPr>
              <w:t>. Марии Магдалины)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8. </w:t>
            </w:r>
            <w:r w:rsidRPr="00461283">
              <w:rPr>
                <w:sz w:val="18"/>
                <w:szCs w:val="18"/>
              </w:rPr>
              <w:t xml:space="preserve">ул. Артиллерийская, д.2 (Храм </w:t>
            </w:r>
            <w:proofErr w:type="spellStart"/>
            <w:r w:rsidRPr="00461283">
              <w:rPr>
                <w:sz w:val="18"/>
                <w:szCs w:val="18"/>
              </w:rPr>
              <w:t>свт</w:t>
            </w:r>
            <w:proofErr w:type="spellEnd"/>
            <w:r w:rsidRPr="00461283">
              <w:rPr>
                <w:sz w:val="18"/>
                <w:szCs w:val="18"/>
              </w:rPr>
              <w:t>. Николая Чудотворца)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 пересечение Конюшенная ул. и Медвежий пер.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 xml:space="preserve">10. пересечение </w:t>
            </w:r>
            <w:proofErr w:type="spellStart"/>
            <w:r w:rsidRPr="00461283">
              <w:rPr>
                <w:sz w:val="18"/>
                <w:szCs w:val="18"/>
              </w:rPr>
              <w:t>Гуммолосаровская</w:t>
            </w:r>
            <w:proofErr w:type="spellEnd"/>
            <w:r w:rsidRPr="00461283">
              <w:rPr>
                <w:sz w:val="18"/>
                <w:szCs w:val="18"/>
              </w:rPr>
              <w:t xml:space="preserve"> ул. и Мичурина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 площадь Академика Рыкачева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395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Выполнение работ по оформлению территории к празднованию Дня Победы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541,0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1. Березовая ул.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 пер. Песчаный, д.11/16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 Конюшенная ул.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 Детс</w:t>
            </w:r>
            <w:r w:rsidR="0092546D">
              <w:rPr>
                <w:sz w:val="18"/>
                <w:szCs w:val="18"/>
              </w:rPr>
              <w:t>кая площадка у Купального пруда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rPr>
          <w:trHeight w:val="43"/>
        </w:trPr>
        <w:tc>
          <w:tcPr>
            <w:tcW w:w="7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3 571,4</w:t>
            </w:r>
          </w:p>
        </w:tc>
        <w:tc>
          <w:tcPr>
            <w:tcW w:w="297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733"/>
      </w:tblGrid>
      <w:tr w:rsidR="00461283" w:rsidRPr="00461283" w:rsidTr="0092546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92546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9254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адресов, оформленных к празднованию Нового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адресов, оформленных к празднованию Дня победы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3 300,7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 xml:space="preserve">1+2+3 </w:t>
            </w:r>
            <w:r w:rsidRPr="00461283">
              <w:rPr>
                <w:sz w:val="18"/>
                <w:szCs w:val="18"/>
              </w:rPr>
              <w:t>х100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Приложение 2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92546D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bCs/>
          <w:sz w:val="18"/>
          <w:szCs w:val="18"/>
        </w:rPr>
        <w:t>на 2022 год и плановый период 2023 и 2024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461283" w:rsidRPr="00461283" w:rsidTr="0092546D">
        <w:trPr>
          <w:trHeight w:val="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«Текущий ремонт и содержание дорог, расположенных в пределах границ муниципального образования город Павловск (в соответствии с перечнем, утверждённым Правительством Санкт-Петербурга)» на </w:t>
            </w: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92546D">
        <w:trPr>
          <w:trHeight w:val="4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 - правовые основание для разработки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</w:t>
            </w:r>
            <w:r w:rsidR="0092546D">
              <w:rPr>
                <w:sz w:val="18"/>
                <w:szCs w:val="18"/>
              </w:rPr>
              <w:t xml:space="preserve">го муниципального образования </w:t>
            </w:r>
            <w:r w:rsidRPr="00461283">
              <w:rPr>
                <w:sz w:val="18"/>
                <w:szCs w:val="18"/>
              </w:rPr>
              <w:t xml:space="preserve">Санкт-Петербурга город Павловск. </w:t>
            </w:r>
          </w:p>
        </w:tc>
      </w:tr>
      <w:tr w:rsidR="00461283" w:rsidRPr="00461283" w:rsidTr="0092546D">
        <w:trPr>
          <w:trHeight w:val="4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комплекса мероприятий, направленных на улучшение качества жизни населения муниципального образования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обеспечение надлежащего эксплуатационного состояния автомобильных дорог, реализация мероприятий по выполнению требований к обеспечению </w:t>
            </w:r>
            <w:r w:rsidR="0092546D">
              <w:rPr>
                <w:sz w:val="18"/>
                <w:szCs w:val="18"/>
              </w:rPr>
              <w:t>безопасности дорожного движения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решение вопроса местного значения по текущему ремонту и содержанию дорог: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общая </w:t>
            </w:r>
            <w:r w:rsidRPr="00461283">
              <w:rPr>
                <w:bCs/>
                <w:sz w:val="18"/>
                <w:szCs w:val="18"/>
              </w:rPr>
              <w:t>протяженность дорог</w:t>
            </w:r>
            <w:r w:rsidRPr="00461283">
              <w:rPr>
                <w:sz w:val="18"/>
                <w:szCs w:val="18"/>
              </w:rPr>
              <w:t xml:space="preserve">, подлежащая уборке и содержанию-   </w:t>
            </w:r>
            <w:smartTag w:uri="urn:schemas-microsoft-com:office:smarttags" w:element="metricconverter">
              <w:smartTagPr>
                <w:attr w:name="ProductID" w:val="4718,08 м"/>
              </w:smartTagPr>
              <w:r w:rsidRPr="00461283">
                <w:rPr>
                  <w:bCs/>
                  <w:sz w:val="18"/>
                  <w:szCs w:val="18"/>
                </w:rPr>
                <w:t>4718,08 м</w:t>
              </w:r>
            </w:smartTag>
            <w:r w:rsidRPr="00461283">
              <w:rPr>
                <w:bCs/>
                <w:sz w:val="18"/>
                <w:szCs w:val="18"/>
              </w:rPr>
              <w:t xml:space="preserve">.; </w:t>
            </w:r>
            <w:r w:rsidRPr="00461283">
              <w:rPr>
                <w:sz w:val="18"/>
                <w:szCs w:val="18"/>
              </w:rPr>
              <w:t xml:space="preserve">20 426,0 </w:t>
            </w: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</w:t>
            </w:r>
            <w:r w:rsidR="0092546D">
              <w:rPr>
                <w:sz w:val="18"/>
                <w:szCs w:val="18"/>
              </w:rPr>
              <w:t xml:space="preserve"> год   </w:t>
            </w:r>
            <w:r w:rsidRPr="00461283">
              <w:rPr>
                <w:sz w:val="18"/>
                <w:szCs w:val="18"/>
              </w:rPr>
              <w:t>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3816,5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2) на 2023 год - в сумме 3969,6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4128,2 тыс. руб.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приведет к созданию благоприятных условий для проживания жителей муниципального образования,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улучшит внешний вид территории муниципального образования, повысит степень удовлетворённости населения уровнем благоустройства территории.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</w:t>
      </w:r>
      <w:proofErr w:type="gramStart"/>
      <w:r w:rsidRPr="00461283">
        <w:rPr>
          <w:b/>
          <w:bCs/>
          <w:sz w:val="18"/>
          <w:szCs w:val="18"/>
        </w:rPr>
        <w:t>)»на</w:t>
      </w:r>
      <w:proofErr w:type="gramEnd"/>
      <w:r w:rsidRPr="00461283">
        <w:rPr>
          <w:b/>
          <w:bCs/>
          <w:sz w:val="18"/>
          <w:szCs w:val="18"/>
        </w:rPr>
        <w:t xml:space="preserve"> 2022 год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247"/>
        <w:gridCol w:w="1276"/>
        <w:gridCol w:w="1871"/>
        <w:gridCol w:w="2268"/>
      </w:tblGrid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ул. </w:t>
            </w:r>
            <w:proofErr w:type="spellStart"/>
            <w:r w:rsidRPr="00461283">
              <w:rPr>
                <w:sz w:val="18"/>
                <w:szCs w:val="18"/>
              </w:rPr>
              <w:t>Лассаля</w:t>
            </w:r>
            <w:proofErr w:type="spellEnd"/>
            <w:r w:rsidRPr="00461283">
              <w:rPr>
                <w:sz w:val="18"/>
                <w:szCs w:val="18"/>
              </w:rPr>
              <w:t>, 7-я линия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Первомайская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461283">
              <w:rPr>
                <w:sz w:val="18"/>
                <w:szCs w:val="18"/>
              </w:rPr>
              <w:t>Гамболово</w:t>
            </w:r>
            <w:proofErr w:type="spellEnd"/>
            <w:r w:rsidRPr="00461283">
              <w:rPr>
                <w:sz w:val="18"/>
                <w:szCs w:val="18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Цветочная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3 716,5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24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3 816,5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  <w:r w:rsidR="0092546D">
        <w:rPr>
          <w:b/>
          <w:bCs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2023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373"/>
        <w:gridCol w:w="1276"/>
        <w:gridCol w:w="1276"/>
        <w:gridCol w:w="1871"/>
        <w:gridCol w:w="2268"/>
      </w:tblGrid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ул. </w:t>
            </w:r>
            <w:proofErr w:type="spellStart"/>
            <w:r w:rsidRPr="00461283">
              <w:rPr>
                <w:sz w:val="18"/>
                <w:szCs w:val="18"/>
              </w:rPr>
              <w:t>Лассаля</w:t>
            </w:r>
            <w:proofErr w:type="spellEnd"/>
            <w:r w:rsidRPr="00461283">
              <w:rPr>
                <w:sz w:val="18"/>
                <w:szCs w:val="18"/>
              </w:rPr>
              <w:t>, 7-я линия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Первомайская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461283">
              <w:rPr>
                <w:sz w:val="18"/>
                <w:szCs w:val="18"/>
              </w:rPr>
              <w:t>Гамболово</w:t>
            </w:r>
            <w:proofErr w:type="spellEnd"/>
            <w:r w:rsidRPr="00461283">
              <w:rPr>
                <w:sz w:val="18"/>
                <w:szCs w:val="18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Цветочная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3 869,6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92546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3 969,6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«Текущий ремонт и содержание дорог, расположенных в пределах границ муниципального образования город Павловск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461283">
        <w:rPr>
          <w:b/>
          <w:bCs/>
          <w:sz w:val="18"/>
          <w:szCs w:val="18"/>
        </w:rPr>
        <w:t>(в соответствии с перечнем, утверждённым Правительством Санкт-Петербурга)»</w:t>
      </w:r>
      <w:r w:rsidR="0092546D">
        <w:rPr>
          <w:b/>
          <w:bCs/>
          <w:sz w:val="18"/>
          <w:szCs w:val="18"/>
        </w:rPr>
        <w:t xml:space="preserve"> </w:t>
      </w:r>
      <w:r w:rsidRPr="00461283">
        <w:rPr>
          <w:b/>
          <w:bCs/>
          <w:sz w:val="18"/>
          <w:szCs w:val="18"/>
        </w:rPr>
        <w:t>на 2024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373"/>
        <w:gridCol w:w="1276"/>
        <w:gridCol w:w="1276"/>
        <w:gridCol w:w="1871"/>
        <w:gridCol w:w="1701"/>
      </w:tblGrid>
      <w:tr w:rsidR="00461283" w:rsidRPr="00461283" w:rsidTr="001C4B9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работ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Уборка и содержание дорог, находящихся в ведении МО город Павловск: </w:t>
            </w:r>
          </w:p>
          <w:p w:rsidR="00461283" w:rsidRPr="00461283" w:rsidRDefault="00461283" w:rsidP="0092546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ул. Герцена, Главная ул. (Грачёвка), ул. Гоголя, Екатерининская ул., Клубная пл. (Динамо), Коллективная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ул. </w:t>
            </w:r>
            <w:proofErr w:type="spellStart"/>
            <w:r w:rsidRPr="00461283">
              <w:rPr>
                <w:sz w:val="18"/>
                <w:szCs w:val="18"/>
              </w:rPr>
              <w:t>Лассаля</w:t>
            </w:r>
            <w:proofErr w:type="spellEnd"/>
            <w:r w:rsidRPr="00461283">
              <w:rPr>
                <w:sz w:val="18"/>
                <w:szCs w:val="18"/>
              </w:rPr>
              <w:t>, 7-я линия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ул. Льва Толстого, Набережная ул., Новая ул. (Динамо), Общественная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Первомайская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 xml:space="preserve">), проезд без названия (по территории </w:t>
            </w:r>
            <w:proofErr w:type="spellStart"/>
            <w:r w:rsidRPr="00461283">
              <w:rPr>
                <w:sz w:val="18"/>
                <w:szCs w:val="18"/>
              </w:rPr>
              <w:t>Гамболово</w:t>
            </w:r>
            <w:proofErr w:type="spellEnd"/>
            <w:r w:rsidRPr="00461283">
              <w:rPr>
                <w:sz w:val="18"/>
                <w:szCs w:val="18"/>
              </w:rPr>
              <w:t>), проезд без названия (от Горной ул. до моста через р. Поповку), проезд без названия (на территории Попово), ул. Свободы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Социалистическая ул., Школьная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), Цветочная ул. (</w:t>
            </w:r>
            <w:proofErr w:type="spellStart"/>
            <w:r w:rsidRPr="00461283">
              <w:rPr>
                <w:sz w:val="18"/>
                <w:szCs w:val="18"/>
              </w:rPr>
              <w:t>Пязелево</w:t>
            </w:r>
            <w:proofErr w:type="spellEnd"/>
            <w:r w:rsidRPr="0046128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4 028,2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Общая протяженность дорог – 4718,08 м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Текущий ремонт дорожного полотна. Ремонт обочин. Прочистка кюветов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97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7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4 128,2</w:t>
            </w:r>
          </w:p>
        </w:tc>
        <w:tc>
          <w:tcPr>
            <w:tcW w:w="18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60"/>
        <w:gridCol w:w="850"/>
        <w:gridCol w:w="1276"/>
        <w:gridCol w:w="1417"/>
        <w:gridCol w:w="1698"/>
        <w:gridCol w:w="1275"/>
      </w:tblGrid>
      <w:tr w:rsidR="00461283" w:rsidRPr="00461283" w:rsidTr="0092546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92546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92546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Содержание дорог, находящихся в ведении  муниципального образования город Павловск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кв.м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20 426,0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3 816,5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92546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u w:val="single"/>
              </w:rPr>
              <w:t>1+2+3</w:t>
            </w:r>
            <w:r w:rsidRPr="00461283">
              <w:rPr>
                <w:sz w:val="18"/>
                <w:szCs w:val="18"/>
              </w:rPr>
              <w:t xml:space="preserve">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  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8E6B8D" w:rsidRDefault="0092546D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1283" w:rsidRPr="00461283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lastRenderedPageBreak/>
        <w:t xml:space="preserve">   Приложение 3</w:t>
      </w: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92546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</w:t>
      </w:r>
      <w:r w:rsidR="0092546D">
        <w:rPr>
          <w:b/>
          <w:sz w:val="18"/>
          <w:szCs w:val="18"/>
        </w:rPr>
        <w:t xml:space="preserve">ы время» </w:t>
      </w:r>
      <w:r w:rsidRPr="00461283">
        <w:rPr>
          <w:b/>
          <w:sz w:val="18"/>
          <w:szCs w:val="18"/>
        </w:rPr>
        <w:t>на 2022 год и плановый период 2023 и 2024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461283" w:rsidRPr="00461283" w:rsidTr="0092546D">
        <w:trPr>
          <w:trHeight w:hRule="exact" w:val="63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на 2022 год и плановый период 2023 и 2024 годов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rPr>
          <w:trHeight w:hRule="exact" w:val="154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Устав внутригородского </w:t>
            </w:r>
            <w:r w:rsidR="008E6B8D">
              <w:rPr>
                <w:sz w:val="18"/>
                <w:szCs w:val="18"/>
              </w:rPr>
              <w:t xml:space="preserve">муниципального </w:t>
            </w:r>
            <w:proofErr w:type="gramStart"/>
            <w:r w:rsidR="008E6B8D">
              <w:rPr>
                <w:sz w:val="18"/>
                <w:szCs w:val="18"/>
              </w:rPr>
              <w:t xml:space="preserve">образования  </w:t>
            </w:r>
            <w:r w:rsidRPr="00461283">
              <w:rPr>
                <w:sz w:val="18"/>
                <w:szCs w:val="18"/>
              </w:rPr>
              <w:t>Санкт</w:t>
            </w:r>
            <w:proofErr w:type="gramEnd"/>
            <w:r w:rsidRPr="00461283">
              <w:rPr>
                <w:sz w:val="18"/>
                <w:szCs w:val="18"/>
              </w:rPr>
              <w:t>-Петербурга город Павловск.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самоуправления в Санкт-Петербурге», ст.10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hRule="exact" w:val="2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461283" w:rsidRPr="00461283" w:rsidTr="00C70064">
        <w:trPr>
          <w:trHeight w:hRule="exact" w:val="27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</w:t>
            </w:r>
          </w:p>
        </w:tc>
      </w:tr>
      <w:tr w:rsidR="00461283" w:rsidRPr="00461283" w:rsidTr="00C70064">
        <w:trPr>
          <w:trHeight w:hRule="exact" w:val="185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временное трудоустройство и дополнительная социальная поддержка несовершеннолетних в возрасте от 14 до 18 лет;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рабочих мест для временного трудоустройства несовершеннолетних в возрасте от 14 до 18 лет в свободное от учебы время;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приобщение к труду;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предоставление возможности адаптироваться в трудовом коллективе и научиться нести ответственность за выполняемую работу;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hRule="exact" w:val="41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несовершеннолетних жителей, подлежащих временному трудоустройству</w:t>
            </w:r>
          </w:p>
        </w:tc>
      </w:tr>
      <w:tr w:rsidR="00461283" w:rsidRPr="00461283" w:rsidTr="00C70064">
        <w:trPr>
          <w:trHeight w:hRule="exact" w:val="42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C70064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</w:t>
            </w:r>
            <w:r w:rsidR="00C70064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b/>
                <w:sz w:val="18"/>
                <w:szCs w:val="18"/>
              </w:rPr>
              <w:t>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</w:t>
            </w:r>
            <w:proofErr w:type="gramStart"/>
            <w:r w:rsidRPr="00461283">
              <w:rPr>
                <w:sz w:val="18"/>
                <w:szCs w:val="18"/>
              </w:rPr>
              <w:t>Павловска,  АЗН</w:t>
            </w:r>
            <w:proofErr w:type="gramEnd"/>
            <w:r w:rsidRPr="00461283">
              <w:rPr>
                <w:sz w:val="18"/>
                <w:szCs w:val="18"/>
              </w:rPr>
              <w:t xml:space="preserve"> Пушкинского района СПб, </w:t>
            </w:r>
          </w:p>
          <w:p w:rsidR="00461283" w:rsidRPr="00461283" w:rsidRDefault="00461283" w:rsidP="00C70064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Сторонние организации, привлекаемые на конкурсной основе.</w:t>
            </w:r>
          </w:p>
        </w:tc>
      </w:tr>
      <w:tr w:rsidR="00461283" w:rsidRPr="00461283" w:rsidTr="00C70064">
        <w:trPr>
          <w:trHeight w:hRule="exact" w:val="42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hRule="exact" w:val="42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занятие свободного времени подростков интересным и социально полезным делом;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предоставление возможности подростку своим трудом заработать деньги.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val="100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 в сумме: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573,3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2) на 2023 год - в сумме 596,8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621,2 тыс. руб.</w:t>
            </w:r>
          </w:p>
        </w:tc>
      </w:tr>
    </w:tbl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2022 год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147"/>
        <w:gridCol w:w="1276"/>
        <w:gridCol w:w="2261"/>
        <w:gridCol w:w="1283"/>
        <w:gridCol w:w="1700"/>
      </w:tblGrid>
      <w:tr w:rsidR="00461283" w:rsidRPr="00461283" w:rsidTr="008E6B8D">
        <w:trPr>
          <w:trHeight w:val="339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1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26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0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rPr>
          <w:trHeight w:val="792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1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226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573,3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человек</w:t>
            </w:r>
          </w:p>
        </w:tc>
        <w:tc>
          <w:tcPr>
            <w:tcW w:w="170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8E6B8D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573,3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Примечание: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-  Количество рабочих мест может уточняться в ходе реализации программы.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C70064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возрасте от 14 до 18 лет в свободное от учебы время» на 2023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1"/>
        <w:gridCol w:w="1121"/>
        <w:gridCol w:w="1820"/>
        <w:gridCol w:w="1283"/>
        <w:gridCol w:w="1658"/>
      </w:tblGrid>
      <w:tr w:rsidR="00461283" w:rsidRPr="00461283" w:rsidTr="008E6B8D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7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7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rPr>
          <w:trHeight w:val="43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7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83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596,8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человек</w:t>
            </w:r>
          </w:p>
        </w:tc>
        <w:tc>
          <w:tcPr>
            <w:tcW w:w="16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8E6B8D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596,8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Примечание: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-  Количество рабочих мест может уточняться в ходе реализации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 на 2024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572"/>
        <w:gridCol w:w="1134"/>
        <w:gridCol w:w="1837"/>
        <w:gridCol w:w="1283"/>
        <w:gridCol w:w="1671"/>
      </w:tblGrid>
      <w:tr w:rsidR="00461283" w:rsidRPr="00461283" w:rsidTr="008E6B8D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5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7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rPr>
          <w:trHeight w:val="822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5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финансирование временного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83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621,2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человек</w:t>
            </w:r>
          </w:p>
        </w:tc>
        <w:tc>
          <w:tcPr>
            <w:tcW w:w="16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8E6B8D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621,2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Примечание: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-  Объем финансирования может отличаться от запланированного при условии сохранения предельного лимита финансирования.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>-  Количество рабочих мест может уточняться в ходе реализации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737"/>
        <w:gridCol w:w="1106"/>
        <w:gridCol w:w="1701"/>
        <w:gridCol w:w="1272"/>
        <w:gridCol w:w="1450"/>
      </w:tblGrid>
      <w:tr w:rsidR="00461283" w:rsidRPr="00461283" w:rsidTr="008E6B8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8E6B8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Фактический индикатор, достигнутый в ходе реализации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8E6B8D">
        <w:trPr>
          <w:trHeight w:val="8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несовершеннолетних жителей, подлежащих временному трудоустройству 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8E6B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(1+2+3)/3 х 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Приложение № 4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2022 год и плановый период 2023 и 2024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7183"/>
      </w:tblGrid>
      <w:tr w:rsidR="00461283" w:rsidRPr="00461283" w:rsidTr="001C4B9D">
        <w:trPr>
          <w:trHeight w:hRule="exact" w:val="1424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2022 год и плановый период 2023 и 2024 годов</w:t>
            </w:r>
          </w:p>
        </w:tc>
      </w:tr>
      <w:tr w:rsidR="00461283" w:rsidRPr="00461283" w:rsidTr="008E6B8D">
        <w:trPr>
          <w:trHeight w:hRule="exact" w:val="3143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21.12. 1994 № 68-Ф3 «О защите населения и территорий от чрезвычайных ситуаций природного и техногенного характера»;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Федеральный закон от 12.02. 1998 № 28-Ф3 «О гражданской обороне»;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Постановление Правител</w:t>
            </w:r>
            <w:r w:rsidR="00C70064">
              <w:rPr>
                <w:sz w:val="18"/>
                <w:szCs w:val="18"/>
              </w:rPr>
              <w:t xml:space="preserve">ьства РФ от 02.11.2000 № 841 </w:t>
            </w:r>
            <w:r w:rsidRPr="00461283">
              <w:rPr>
                <w:sz w:val="18"/>
                <w:szCs w:val="18"/>
              </w:rPr>
              <w:t>«Об утверждении Положения об организации обучения населения в области гражданской обороны»;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Закон Санкт-Петербурга от 23.09.2009 № 420-79</w:t>
            </w:r>
            <w:r w:rsidR="00C70064">
              <w:rPr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20.10.2005 № 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  Санкт-Петербурга город Павловск.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самоуправления в Санкт-Петербурге», ст.10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hRule="exact" w:val="278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Заказчик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C70064">
        <w:trPr>
          <w:trHeight w:hRule="exact" w:val="284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C70064">
        <w:trPr>
          <w:trHeight w:hRule="exact" w:val="1987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пропаганда государственной политики в области гражданской обороны, защиты от чрезвычайных ситуаций защиты от опасностей, возникающих при ведении военных действий или вследствие этих действий;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устойчивой системы подготовки и обучения неработающего населения муниципального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своевременное доведение до населения информации, касающейся безопасности жизнедеятельности.</w:t>
            </w:r>
          </w:p>
        </w:tc>
      </w:tr>
      <w:tr w:rsidR="00461283" w:rsidRPr="00461283" w:rsidTr="00C70064">
        <w:trPr>
          <w:trHeight w:hRule="exact" w:val="286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</w:tr>
      <w:tr w:rsidR="00461283" w:rsidRPr="00461283" w:rsidTr="008E6B8D">
        <w:trPr>
          <w:trHeight w:hRule="exact" w:val="440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Павловска, инструктор УКП, а также привлекаемые в установленном порядке иные организации и учреждения</w:t>
            </w:r>
          </w:p>
        </w:tc>
      </w:tr>
      <w:tr w:rsidR="00461283" w:rsidRPr="00461283" w:rsidTr="00C70064">
        <w:trPr>
          <w:trHeight w:hRule="exact" w:val="426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C70064">
        <w:trPr>
          <w:trHeight w:hRule="exact" w:val="2544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возникающих при ведении военных действий или вследствие этих действий;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улучшение материально-технической базы учебно-консультационного пункта ГО ЧС;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вовлечение большего числа неработающих жителей в процесс обучения, повышение уровня готовности неработающего населения к действиям в чрезвычайных ситуациях  (обучение не менее 70 чел.);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увеличение количества печатных профилактических материалов для населения муниципального образования</w:t>
            </w:r>
          </w:p>
        </w:tc>
      </w:tr>
      <w:tr w:rsidR="00461283" w:rsidRPr="00461283" w:rsidTr="008E6B8D">
        <w:trPr>
          <w:trHeight w:hRule="exact" w:val="1014"/>
          <w:jc w:val="center"/>
        </w:trPr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23,4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2) на 2023 год - в сумме 24,4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25,3 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C70064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</w:t>
      </w:r>
    </w:p>
    <w:p w:rsidR="00461283" w:rsidRPr="00461283" w:rsidRDefault="00461283" w:rsidP="00C70064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 xml:space="preserve">или вследствие этих </w:t>
      </w:r>
      <w:proofErr w:type="gramStart"/>
      <w:r w:rsidRPr="00461283">
        <w:rPr>
          <w:b/>
          <w:sz w:val="18"/>
          <w:szCs w:val="18"/>
        </w:rPr>
        <w:t>действий»</w:t>
      </w:r>
      <w:r w:rsidR="00C70064">
        <w:rPr>
          <w:b/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 xml:space="preserve"> на</w:t>
      </w:r>
      <w:proofErr w:type="gramEnd"/>
      <w:r w:rsidRPr="00461283">
        <w:rPr>
          <w:b/>
          <w:sz w:val="18"/>
          <w:szCs w:val="18"/>
        </w:rPr>
        <w:t xml:space="preserve"> 2022 год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4095"/>
        <w:gridCol w:w="1121"/>
        <w:gridCol w:w="1820"/>
        <w:gridCol w:w="1283"/>
        <w:gridCol w:w="1555"/>
      </w:tblGrid>
      <w:tr w:rsidR="00461283" w:rsidRPr="00461283" w:rsidTr="008E6B8D">
        <w:tc>
          <w:tcPr>
            <w:tcW w:w="5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2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3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c>
          <w:tcPr>
            <w:tcW w:w="5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202" w:type="dxa"/>
          </w:tcPr>
          <w:p w:rsidR="00461283" w:rsidRPr="00461283" w:rsidRDefault="00461283" w:rsidP="00C0435B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(в соответствии с муниципальным контрактом)</w:t>
            </w:r>
          </w:p>
        </w:tc>
        <w:tc>
          <w:tcPr>
            <w:tcW w:w="9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83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13,8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 занятий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5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2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и распространение печатных материалов </w:t>
            </w:r>
          </w:p>
        </w:tc>
        <w:tc>
          <w:tcPr>
            <w:tcW w:w="9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83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9,6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 шт.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8E6B8D">
        <w:tc>
          <w:tcPr>
            <w:tcW w:w="5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3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2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на 2023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3583"/>
        <w:gridCol w:w="1121"/>
        <w:gridCol w:w="1761"/>
        <w:gridCol w:w="1559"/>
        <w:gridCol w:w="1674"/>
      </w:tblGrid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5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6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55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74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5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подготовки и обучения </w:t>
            </w:r>
            <w:r w:rsidRPr="00461283">
              <w:rPr>
                <w:sz w:val="18"/>
                <w:szCs w:val="18"/>
              </w:rPr>
              <w:lastRenderedPageBreak/>
              <w:t xml:space="preserve">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(в соответствии с муниципальным контрактом)</w:t>
            </w:r>
          </w:p>
        </w:tc>
        <w:tc>
          <w:tcPr>
            <w:tcW w:w="11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76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14,4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 занятий</w:t>
            </w:r>
          </w:p>
        </w:tc>
        <w:tc>
          <w:tcPr>
            <w:tcW w:w="167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5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и распространение печатных материалов </w:t>
            </w:r>
          </w:p>
        </w:tc>
        <w:tc>
          <w:tcPr>
            <w:tcW w:w="11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76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 шт.</w:t>
            </w:r>
          </w:p>
        </w:tc>
        <w:tc>
          <w:tcPr>
            <w:tcW w:w="167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24,4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на 2024 год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3773"/>
        <w:gridCol w:w="1134"/>
        <w:gridCol w:w="1701"/>
        <w:gridCol w:w="1416"/>
        <w:gridCol w:w="1844"/>
      </w:tblGrid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7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141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44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7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базе учебно-консультационного пункта муниципального образования города Павловска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(в соответствии с муниципальным контрактом)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14,9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 занятий</w:t>
            </w:r>
          </w:p>
        </w:tc>
        <w:tc>
          <w:tcPr>
            <w:tcW w:w="184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7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Изготовление и распространение печатных материалов 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200 шт.</w:t>
            </w:r>
          </w:p>
        </w:tc>
        <w:tc>
          <w:tcPr>
            <w:tcW w:w="184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8E6B8D">
        <w:tc>
          <w:tcPr>
            <w:tcW w:w="50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24,4</w:t>
            </w:r>
          </w:p>
        </w:tc>
        <w:tc>
          <w:tcPr>
            <w:tcW w:w="141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60"/>
        <w:gridCol w:w="850"/>
        <w:gridCol w:w="1276"/>
        <w:gridCol w:w="1701"/>
        <w:gridCol w:w="1414"/>
        <w:gridCol w:w="1591"/>
      </w:tblGrid>
      <w:tr w:rsidR="00461283" w:rsidRPr="00461283" w:rsidTr="008E6B8D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8E6B8D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8E6B8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8E6B8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8E6B8D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(1+2+3)/3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lastRenderedPageBreak/>
        <w:t>Приложение № 5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C043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2022 год и плановый период 2023 и 2024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7713"/>
      </w:tblGrid>
      <w:tr w:rsidR="00461283" w:rsidRPr="00461283" w:rsidTr="00AC68B5">
        <w:trPr>
          <w:trHeight w:hRule="exact" w:val="615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«Участие в деятельности по профилактике правонарушений в муниципальном образовании город Павловск» на 2022 год и плановый период 2023 и 2024 годов</w:t>
            </w:r>
          </w:p>
        </w:tc>
      </w:tr>
      <w:tr w:rsidR="00461283" w:rsidRPr="00461283" w:rsidTr="00AC68B5">
        <w:trPr>
          <w:trHeight w:hRule="exact" w:val="311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Федеральный закон от 24.06.1999 № 120-Ф3 «Об основах системы профилактики безнадзорности и правонарушений несовершеннолетних»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Закон Санкт-Петербурга от </w:t>
            </w:r>
            <w:r w:rsidR="00C0435B">
              <w:rPr>
                <w:sz w:val="18"/>
                <w:szCs w:val="18"/>
              </w:rPr>
              <w:t xml:space="preserve">23.09.2009 № 420-79 </w:t>
            </w:r>
            <w:r w:rsidRPr="00461283">
              <w:rPr>
                <w:sz w:val="18"/>
                <w:szCs w:val="18"/>
              </w:rPr>
              <w:t>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19.03.2018 № 124-26 «О профилактике правонарушений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  Санкт-Петербурга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Положение о порядке решения органами местного самоуправления города Павловска вопроса местного значения «</w:t>
            </w:r>
            <w:r w:rsidRPr="00461283">
              <w:rPr>
                <w:bCs/>
                <w:sz w:val="18"/>
                <w:szCs w:val="18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461283">
              <w:rPr>
                <w:sz w:val="18"/>
                <w:szCs w:val="18"/>
              </w:rPr>
              <w:t>», утвержденное решением Муниципального Совета города Павловска от 27.06.2018  № 7/3.1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283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461283" w:rsidRPr="00461283" w:rsidTr="00AC68B5">
        <w:trPr>
          <w:trHeight w:hRule="exact" w:val="29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AC68B5">
        <w:trPr>
          <w:trHeight w:hRule="exact" w:val="1839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уменьшение числа правонарушений на территории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</w:t>
            </w:r>
            <w:r w:rsidRPr="00461283">
              <w:rPr>
                <w:sz w:val="18"/>
                <w:szCs w:val="18"/>
              </w:rPr>
              <w:t xml:space="preserve">формирование у жителей муниципального образования внутренней потребности соблюдения законодательства;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</w:t>
            </w:r>
            <w:r w:rsidRPr="00461283">
              <w:rPr>
                <w:sz w:val="18"/>
                <w:szCs w:val="18"/>
              </w:rPr>
              <w:t xml:space="preserve">предупреждение безнадзорности, беспризорности, правонарушений и антиобщественных действий несовершеннолетних на территории муниципального образования;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</w:t>
            </w:r>
            <w:r w:rsidRPr="00461283">
              <w:rPr>
                <w:sz w:val="18"/>
                <w:szCs w:val="18"/>
              </w:rPr>
              <w:t></w:t>
            </w:r>
            <w:r w:rsidRPr="00461283">
              <w:rPr>
                <w:sz w:val="18"/>
                <w:szCs w:val="18"/>
              </w:rPr>
              <w:t xml:space="preserve">принятие профилактических мер, направленных на предупреждение правонарушений;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</w:t>
            </w:r>
            <w:r w:rsidRPr="00461283">
              <w:rPr>
                <w:sz w:val="18"/>
                <w:szCs w:val="18"/>
              </w:rPr>
              <w:t>вовлечение в процесс предупреждения правонарушений предприятий, учреждений и общественных организаций, осуществляющих деятельность на территории муниципального образования.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423"/>
          <w:jc w:val="center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</w:tr>
      <w:tr w:rsidR="00461283" w:rsidRPr="00461283" w:rsidTr="00AC68B5">
        <w:trPr>
          <w:trHeight w:hRule="exact" w:val="292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68B5">
        <w:trPr>
          <w:trHeight w:hRule="exact" w:val="424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1422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уменьшение числа правонарушений на территории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повышение уровня информированности граждан по вопросам профилактики правонарушений среди населения;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повышение интереса общественных организаций к профилактике правонарушений;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улучшение социального и психологического состояния жителей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увеличение интереса населения, особенно молодежи к ведению здорового образа жизни.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1133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43,9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2) на 2023 год - в сумме 45,7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47,4 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8E6B8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2022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56"/>
        <w:gridCol w:w="1134"/>
        <w:gridCol w:w="1843"/>
        <w:gridCol w:w="1282"/>
        <w:gridCol w:w="1666"/>
      </w:tblGrid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>, плакаты и др.)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43,9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461283">
              <w:rPr>
                <w:bCs/>
                <w:vanish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Предоставление государственным и правоохранительным структурам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План мероприятий муниципальной программы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2023 год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39"/>
        <w:gridCol w:w="1134"/>
        <w:gridCol w:w="1560"/>
        <w:gridCol w:w="1282"/>
        <w:gridCol w:w="1666"/>
      </w:tblGrid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60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>, плакаты и др.)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45,7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461283">
              <w:rPr>
                <w:bCs/>
                <w:vanish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в соответствии с планом района 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Предоставление государственным и правоохранительным структурам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План мероприятий муниципальной программы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деятельности по профилактике правонарушений в муниципальном образовании город Павловск» на 2024 год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418"/>
        <w:gridCol w:w="1588"/>
        <w:gridCol w:w="1417"/>
        <w:gridCol w:w="1701"/>
      </w:tblGrid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88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правонарушений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>, плакаты и др.)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47,4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Участие в заседаниях Коллегии </w:t>
            </w:r>
            <w:r w:rsidRPr="00461283">
              <w:rPr>
                <w:bCs/>
                <w:sz w:val="18"/>
                <w:szCs w:val="18"/>
              </w:rPr>
              <w:lastRenderedPageBreak/>
              <w:t>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  <w:r w:rsidRPr="00461283">
              <w:rPr>
                <w:bCs/>
                <w:vanish/>
                <w:sz w:val="18"/>
                <w:szCs w:val="18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lastRenderedPageBreak/>
              <w:t xml:space="preserve">в соответствии </w:t>
            </w:r>
            <w:r w:rsidRPr="00461283">
              <w:rPr>
                <w:bCs/>
                <w:sz w:val="18"/>
                <w:szCs w:val="18"/>
              </w:rPr>
              <w:lastRenderedPageBreak/>
              <w:t xml:space="preserve">с планом района 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 xml:space="preserve">без </w:t>
            </w:r>
            <w:r w:rsidRPr="00461283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</w:t>
            </w:r>
            <w:r w:rsidRPr="00461283">
              <w:rPr>
                <w:bCs/>
                <w:sz w:val="18"/>
                <w:szCs w:val="18"/>
              </w:rPr>
              <w:lastRenderedPageBreak/>
              <w:t xml:space="preserve">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Местная администрация </w:t>
            </w:r>
            <w:r w:rsidRPr="00461283">
              <w:rPr>
                <w:bCs/>
                <w:vanish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Экспертного совета по обеспечению взаимодействия субъектов системы профилактики безнадзорности и правонарушений несовершеннолетних в Пушкинском районе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проведении отчетов о проделанной работе участковых уполномоченных полиции перед населением муниципального образования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города Павловска по телефону, в письменной форме и по сети Интернет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Предоставление государственным и правоохранительным структурам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(органам внутренних дел, прокуратуре района, районным подразделениям ГИБДД, УФМС, УФСБ, ЛО МВД на железнодорожном транспорте, и др.) возможности размещения в муниципальных средствах массовой информации (муниципальная  газета «Наш Павловск» и официальный  сайт муниципального образования) информации, направленной на профилактику правонарушений и информацию о результатах деятельности в области профилактики правонарушений.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правонарушений,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обследований жилищно-бытовых  и условий воспитания несовершеннолетних, оставшихся без попечения родителей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консультаций для опекунов, попечителей с привлечением психологов, юристов, педагогов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AC68B5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8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141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461283" w:rsidRPr="00461283" w:rsidTr="001C4B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C4B9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Плановый индикатор утвержденный </w:t>
            </w:r>
            <w:r w:rsidRPr="00461283">
              <w:rPr>
                <w:sz w:val="18"/>
                <w:szCs w:val="18"/>
              </w:rPr>
              <w:lastRenderedPageBreak/>
              <w:t>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Приложение № 6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 и плановый период 2023 и 2024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12"/>
      </w:tblGrid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 и плановый период 2023 и 2024 годов</w:t>
            </w:r>
          </w:p>
        </w:tc>
      </w:tr>
      <w:tr w:rsidR="00461283" w:rsidRPr="00461283" w:rsidTr="00AC68B5">
        <w:trPr>
          <w:trHeight w:val="4655"/>
        </w:trPr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06.03.2006г. № 35-ФЗ «О противодействии терроризму»;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25.06.2002г. № 114-ФЗ «О противодействии экстремистской деятельности»;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Стратегия противодействия экстремизму в Российской Федерации до 2025 года, утвержденная Указом Президента РФ от 29.05.2020 № 344;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Комплексный план противодействия идеологии терроризма в Российской Федерации на 2019-2023 годы, утвержденный Президентом Российской Федерации 28.12.2018 № Пр-2665;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- Положение о порядке решения органами местного самоуправления города Павловска вопроса местного значения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Санкт-Петербурга», утвержденное решением Муниципального Совета города Павловска от 24.10.2018 № 10/5.1.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Заказчик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AC68B5">
        <w:trPr>
          <w:trHeight w:val="2828"/>
        </w:trPr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Основные цели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МО города Павловска в реализации единой государственной политики по профилактике экстремизма и терроризма на территории МО;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  <w:r w:rsidRPr="00461283">
              <w:rPr>
                <w:bCs/>
                <w:sz w:val="18"/>
                <w:szCs w:val="18"/>
              </w:rPr>
              <w:t xml:space="preserve"> реализация мер по формированию у населения антитеррористического сознания;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деятельность по гармонизации межэтнических и межкультурных отношений, профилактика проявления ксенофобии, укрепление толерантности на территории МО города Павловска.</w:t>
            </w:r>
          </w:p>
        </w:tc>
      </w:tr>
      <w:tr w:rsidR="00461283" w:rsidRPr="00461283" w:rsidTr="00AC68B5">
        <w:trPr>
          <w:trHeight w:val="557"/>
        </w:trPr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- количество жителей, задействованных в мероприятии  </w:t>
            </w: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предупреждение террористических актов и экстремистских проявлений;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воспитание культуры толерантности;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- формирование в обществе атмосферы нетерпимости к экстремистской деятельности, неприятия экстремистской идеологии.</w:t>
            </w:r>
          </w:p>
        </w:tc>
      </w:tr>
      <w:tr w:rsidR="00461283" w:rsidRPr="00461283" w:rsidTr="001C4B9D">
        <w:tc>
          <w:tcPr>
            <w:tcW w:w="308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912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43,9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45,7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47,4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2022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21"/>
        <w:gridCol w:w="1134"/>
        <w:gridCol w:w="1777"/>
        <w:gridCol w:w="1517"/>
        <w:gridCol w:w="1594"/>
      </w:tblGrid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 xml:space="preserve">, плакаты и др.)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43,9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461283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68B5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val="4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43,9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AC68B5" w:rsidRDefault="00AC68B5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2023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21"/>
        <w:gridCol w:w="1134"/>
        <w:gridCol w:w="1777"/>
        <w:gridCol w:w="1517"/>
        <w:gridCol w:w="1594"/>
      </w:tblGrid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 xml:space="preserve">, плакаты и др.)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461283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AC68B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68B5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val="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45,7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Павловск» на 2024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21"/>
        <w:gridCol w:w="1134"/>
        <w:gridCol w:w="1777"/>
        <w:gridCol w:w="1517"/>
        <w:gridCol w:w="1594"/>
      </w:tblGrid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 (тыс. руб.)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(листовки, брошюры, </w:t>
            </w:r>
            <w:proofErr w:type="spellStart"/>
            <w:r w:rsidRPr="00461283">
              <w:rPr>
                <w:sz w:val="18"/>
                <w:szCs w:val="18"/>
              </w:rPr>
              <w:t>евробуклеты</w:t>
            </w:r>
            <w:proofErr w:type="spellEnd"/>
            <w:r w:rsidRPr="00461283">
              <w:rPr>
                <w:sz w:val="18"/>
                <w:szCs w:val="18"/>
              </w:rPr>
              <w:t xml:space="preserve">, плакаты и др.) распространение среди населения </w:t>
            </w:r>
            <w:r w:rsidRPr="00461283">
              <w:rPr>
                <w:bCs/>
                <w:sz w:val="18"/>
                <w:szCs w:val="18"/>
              </w:rPr>
              <w:t>МО</w:t>
            </w:r>
            <w:r w:rsidRPr="00461283">
              <w:rPr>
                <w:sz w:val="18"/>
                <w:szCs w:val="18"/>
              </w:rPr>
              <w:t xml:space="preserve"> печатных материалов, направленных на профилактику терроризма и экстремизма, гармонизацию межэтнических и межкультурных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47,4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1028 шт.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Проведение мероприятий по обучению неработающего населения навыкам безопасного поведения при возникновении угрозы террористических актов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В.Г. Горшков</w:t>
            </w:r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Размещение информационных материалов, направленных на профилактику терроризма и экстремизма, предоставляемых администрацией района, Прокуратурой района, ОМВД района, ОУФМС и др. 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Участие в заседаниях Коллегии администрации Пушкинского района Санкт–Петербурга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Участие в работе Антитеррористической комиссии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Обмен информацией с иными субъектами профилактики терроризма и экстремизма (</w:t>
            </w:r>
            <w:r w:rsidRPr="00461283">
              <w:rPr>
                <w:bCs/>
                <w:sz w:val="18"/>
                <w:szCs w:val="18"/>
              </w:rPr>
              <w:t xml:space="preserve">администрацией района, Прокуратурой района, ОМВД района, ОУФМС и др.)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В.В. </w:t>
            </w:r>
            <w:proofErr w:type="spellStart"/>
            <w:r w:rsidRPr="00461283">
              <w:rPr>
                <w:sz w:val="18"/>
                <w:szCs w:val="18"/>
              </w:rPr>
              <w:t>Зибарев</w:t>
            </w:r>
            <w:proofErr w:type="spellEnd"/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</w:tc>
      </w:tr>
      <w:tr w:rsidR="00461283" w:rsidRPr="00461283" w:rsidTr="001C4B9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фактов осквернения зданий, в том числе посредством нанесения надписей и рисунков экстремистской направленности, а также надписей, разжигающих межнациональную и религиозную рознь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rPr>
          <w:trHeight w:val="4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обмена информацией с общественными организациями, осуществляющими деятельность на территории муниципального образования, по вопросам проявления терроризма и экстремизма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постоянно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А.В. Козлова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val="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47,4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275"/>
      </w:tblGrid>
      <w:tr w:rsidR="00461283" w:rsidRPr="00461283" w:rsidTr="001C4B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C4B9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Горшков В.Г.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Объем средств на </w:t>
            </w:r>
            <w:r w:rsidRPr="00461283">
              <w:rPr>
                <w:sz w:val="18"/>
                <w:szCs w:val="18"/>
              </w:rPr>
              <w:lastRenderedPageBreak/>
              <w:t>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Тыс. </w:t>
            </w:r>
            <w:r w:rsidRPr="00461283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val="2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Приложение № 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61283">
        <w:rPr>
          <w:b/>
          <w:sz w:val="18"/>
          <w:szCs w:val="18"/>
        </w:rPr>
        <w:t>психоактивных</w:t>
      </w:r>
      <w:proofErr w:type="spellEnd"/>
      <w:r w:rsidRPr="00461283">
        <w:rPr>
          <w:b/>
          <w:sz w:val="18"/>
          <w:szCs w:val="18"/>
        </w:rPr>
        <w:t xml:space="preserve"> веществ, наркомании в муниципальном образовании город Павловск» на 2022 год и плановый период 2023 и 2024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5"/>
        <w:gridCol w:w="8280"/>
      </w:tblGrid>
      <w:tr w:rsidR="00461283" w:rsidRPr="00461283" w:rsidTr="00AC68B5">
        <w:trPr>
          <w:trHeight w:hRule="exact" w:val="663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Муниципальная программа «Участие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61283">
              <w:rPr>
                <w:sz w:val="18"/>
                <w:szCs w:val="18"/>
              </w:rPr>
              <w:t>психоактивных</w:t>
            </w:r>
            <w:proofErr w:type="spellEnd"/>
            <w:r w:rsidRPr="00461283">
              <w:rPr>
                <w:sz w:val="18"/>
                <w:szCs w:val="18"/>
              </w:rPr>
              <w:t xml:space="preserve"> веществ, наркомании в муниципальном образовании город Павловск» на 2022 год и плановый период 2023 и 2024 </w:t>
            </w:r>
            <w:r w:rsidR="00AC68B5">
              <w:rPr>
                <w:sz w:val="18"/>
                <w:szCs w:val="18"/>
              </w:rPr>
              <w:t>г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3321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</w:t>
            </w:r>
            <w:r w:rsidR="00AC68B5">
              <w:rPr>
                <w:sz w:val="18"/>
                <w:szCs w:val="18"/>
              </w:rPr>
              <w:t xml:space="preserve">тербурга от 23.09.2009 № 420-79 </w:t>
            </w:r>
            <w:r w:rsidRPr="00461283">
              <w:rPr>
                <w:sz w:val="18"/>
                <w:szCs w:val="18"/>
              </w:rPr>
              <w:t>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19.03.2018 № 124-26 «О профилактике правонарушений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Закон Санкт-Петербурга 21.09.2011 № 541-106 «О профилактике наркомании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</w:t>
            </w:r>
            <w:r w:rsidRPr="00461283">
              <w:rPr>
                <w:bCs/>
                <w:sz w:val="18"/>
                <w:szCs w:val="18"/>
              </w:rPr>
              <w:t xml:space="preserve">Положение «О порядке решения органами местного самоуправления города Павловска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61283">
              <w:rPr>
                <w:bCs/>
                <w:sz w:val="18"/>
                <w:szCs w:val="18"/>
              </w:rPr>
              <w:t>психоактивных</w:t>
            </w:r>
            <w:proofErr w:type="spellEnd"/>
            <w:r w:rsidRPr="00461283">
              <w:rPr>
                <w:bCs/>
                <w:sz w:val="18"/>
                <w:szCs w:val="18"/>
              </w:rPr>
              <w:t xml:space="preserve"> веществ, наркомании в Санкт-Петербурге», утвержденное решением Муниципального Совета города Павловска от 22.06 2016 № 5/6.1 (в ред. от 09.11.2016 № 8/2.1);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- Указ Президента РФ от 23.112020 г. № 733 «Об утверждении Стратегии государственной антинаркотической политики Российской Федерации на период до 2030 года».</w:t>
            </w:r>
          </w:p>
        </w:tc>
      </w:tr>
      <w:tr w:rsidR="00461283" w:rsidRPr="00461283" w:rsidTr="00AC68B5">
        <w:trPr>
          <w:trHeight w:hRule="exact" w:val="28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</w:tc>
      </w:tr>
      <w:tr w:rsidR="00461283" w:rsidRPr="00461283" w:rsidTr="00AC68B5">
        <w:trPr>
          <w:trHeight w:hRule="exact" w:val="27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AC68B5">
        <w:trPr>
          <w:trHeight w:hRule="exact" w:val="256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органов местного самоуправления в реализации государственной социальной политики в области профилактики наркомании в Санкт-Петербурге;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повышение эффективности мер по профилактике правонарушений, доведение до жителей ответственности за административные и другие правонарушения;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профилактика злоупотребления наркотических средств и их незаконного оборота;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формирование в обществе через средства массовой информации негативного отношения к потреблению наркотиков;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пропаганда здорового образа жизни, создание благополучной среды для детей и молодежи, обеспечение занятости детей и молодежи, привлечение их к активным формам досуга;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совершенствование взаимодействия органов местного самоуправления МО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423"/>
          <w:jc w:val="center"/>
        </w:trPr>
        <w:tc>
          <w:tcPr>
            <w:tcW w:w="1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участников, задействованных в мероприятии  </w:t>
            </w:r>
          </w:p>
        </w:tc>
      </w:tr>
      <w:tr w:rsidR="00461283" w:rsidRPr="00461283" w:rsidTr="00AC68B5">
        <w:trPr>
          <w:trHeight w:hRule="exact" w:val="278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68B5">
        <w:trPr>
          <w:trHeight w:hRule="exact" w:val="301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847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увеличение интереса населения, особенно молодежи к ведению здорового образа жизни; </w:t>
            </w:r>
          </w:p>
          <w:p w:rsidR="00461283" w:rsidRPr="00461283" w:rsidRDefault="00461283" w:rsidP="00461283">
            <w:pPr>
              <w:widowControl w:val="0"/>
              <w:numPr>
                <w:ilvl w:val="0"/>
                <w:numId w:val="23"/>
              </w:numPr>
              <w:tabs>
                <w:tab w:val="num" w:pos="34"/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увеличение количества молодежи, охваченных организованными формами досуга.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68B5">
        <w:trPr>
          <w:trHeight w:hRule="exact" w:val="1396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169,7</w:t>
            </w:r>
            <w:r w:rsidRPr="00461283">
              <w:rPr>
                <w:bCs/>
                <w:sz w:val="18"/>
                <w:szCs w:val="18"/>
              </w:rPr>
              <w:t xml:space="preserve">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176,6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183,4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</w:tbl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461283" w:rsidRPr="00461283" w:rsidRDefault="00461283" w:rsidP="00AC68B5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61283">
        <w:rPr>
          <w:b/>
          <w:sz w:val="18"/>
          <w:szCs w:val="18"/>
        </w:rPr>
        <w:t>психоактивных</w:t>
      </w:r>
      <w:proofErr w:type="spellEnd"/>
      <w:r w:rsidRPr="00461283">
        <w:rPr>
          <w:b/>
          <w:sz w:val="18"/>
          <w:szCs w:val="18"/>
        </w:rPr>
        <w:t xml:space="preserve"> веществ, наркомании в муниципальном образовании город Павловск» на 2022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871"/>
        <w:gridCol w:w="1440"/>
        <w:gridCol w:w="1783"/>
        <w:gridCol w:w="1283"/>
        <w:gridCol w:w="1882"/>
      </w:tblGrid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информационно-просветительских антинаркотических мероприятий для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132,0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печатной продукции по профилактике наркомании среди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9,4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600 шт.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плакатов антинаркотической направленности для размещения на стендах муниципального образования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28,3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 шт.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 и другими субъектами профилактики в   муниципальной газете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и устранения фактов нанесения надписей с рекламой наркотических средств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 заседания комиссии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Специалисты по опеке и попечительству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169,7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61283">
        <w:rPr>
          <w:b/>
          <w:sz w:val="18"/>
          <w:szCs w:val="18"/>
        </w:rPr>
        <w:t>психоактивных</w:t>
      </w:r>
      <w:proofErr w:type="spellEnd"/>
      <w:r w:rsidRPr="00461283">
        <w:rPr>
          <w:b/>
          <w:sz w:val="18"/>
          <w:szCs w:val="18"/>
        </w:rPr>
        <w:t xml:space="preserve"> веществ, наркомании в муниципальном образовании город Павловск» на 2023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871"/>
        <w:gridCol w:w="1440"/>
        <w:gridCol w:w="1783"/>
        <w:gridCol w:w="1283"/>
        <w:gridCol w:w="1882"/>
      </w:tblGrid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8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информационно-просветительских антинаркотических мероприятий для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137,4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печатной продукции по профилактике наркомании среди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9,7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600 шт.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плакатов антинаркотической направленности для размещения на стендах муниципального образования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29,5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 шт.</w:t>
            </w: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 и другими субъектами профилактики в   муниципальной газете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и устранения фактов нанесения надписей с рекламой наркотических средств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 заседания комиссии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Специалисты по опеке и попечительству</w:t>
            </w:r>
          </w:p>
        </w:tc>
      </w:tr>
      <w:tr w:rsidR="00461283" w:rsidRPr="00461283" w:rsidTr="001974A7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176,6</w:t>
            </w:r>
          </w:p>
        </w:tc>
        <w:tc>
          <w:tcPr>
            <w:tcW w:w="12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</w:t>
      </w:r>
      <w:proofErr w:type="gramStart"/>
      <w:r w:rsidRPr="00461283">
        <w:rPr>
          <w:sz w:val="18"/>
          <w:szCs w:val="18"/>
        </w:rPr>
        <w:t>по программ</w:t>
      </w:r>
      <w:proofErr w:type="gramEnd"/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 xml:space="preserve">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461283">
        <w:rPr>
          <w:b/>
          <w:sz w:val="18"/>
          <w:szCs w:val="18"/>
        </w:rPr>
        <w:t>психоактивных</w:t>
      </w:r>
      <w:proofErr w:type="spellEnd"/>
      <w:r w:rsidRPr="00461283">
        <w:rPr>
          <w:b/>
          <w:sz w:val="18"/>
          <w:szCs w:val="18"/>
        </w:rPr>
        <w:t xml:space="preserve"> веществ, наркомании в муниципальном образовании город Павловск» на 2024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3872"/>
        <w:gridCol w:w="1440"/>
        <w:gridCol w:w="1783"/>
        <w:gridCol w:w="1567"/>
        <w:gridCol w:w="1597"/>
      </w:tblGrid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567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информационно-просветительских антинаркотических мероприятий для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142,8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на территории муниципального образования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печатной продукции по профилактике наркомании среди несовершеннолетних и молодежи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10,1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600 шт.</w:t>
            </w: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плакатов антинаркотической направленности для размещения на стендах муниципального образования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30,5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 шт.</w:t>
            </w: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Размещение информационных материалов   по профилактике наркомании, предоставляемых администрацией района, Прокуратурой района ОМВД района и другими субъектами профилактики в   муниципальной газете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«Наш Павловск» и на официальном сайте муниципального образования 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антинаркотической комиссии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Осуществление обходов территории муниципального образования город Павловск на предмет выявления и устранения фактов нанесения надписей с рекламой наркотических средств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ежемесячно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Участие в работе комиссии по делам несовершеннолетних Пушкинского района</w:t>
            </w: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плану заседания комиссии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Специалисты по опеке и попечительству</w:t>
            </w:r>
          </w:p>
        </w:tc>
      </w:tr>
      <w:tr w:rsidR="00461283" w:rsidRPr="00461283" w:rsidTr="001C4B9D">
        <w:tc>
          <w:tcPr>
            <w:tcW w:w="51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7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183,4</w:t>
            </w:r>
          </w:p>
        </w:tc>
        <w:tc>
          <w:tcPr>
            <w:tcW w:w="156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по программе.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560"/>
        <w:gridCol w:w="850"/>
        <w:gridCol w:w="1276"/>
        <w:gridCol w:w="1701"/>
        <w:gridCol w:w="1414"/>
        <w:gridCol w:w="1591"/>
      </w:tblGrid>
      <w:tr w:rsidR="00461283" w:rsidRPr="00461283" w:rsidTr="001974A7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974A7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974A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974A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974A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Объем средств на </w:t>
            </w:r>
            <w:r w:rsidRPr="00461283">
              <w:rPr>
                <w:sz w:val="18"/>
                <w:szCs w:val="18"/>
              </w:rPr>
              <w:lastRenderedPageBreak/>
              <w:t>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Тыс. </w:t>
            </w:r>
            <w:r w:rsidRPr="00461283">
              <w:rPr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169,7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1974A7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Приложение № 8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</w:t>
      </w:r>
      <w:r w:rsidR="001974A7">
        <w:rPr>
          <w:b/>
          <w:sz w:val="18"/>
          <w:szCs w:val="18"/>
        </w:rPr>
        <w:t xml:space="preserve">а 2022 год и плановый </w:t>
      </w:r>
      <w:proofErr w:type="gramStart"/>
      <w:r w:rsidR="001974A7">
        <w:rPr>
          <w:b/>
          <w:sz w:val="18"/>
          <w:szCs w:val="18"/>
        </w:rPr>
        <w:t xml:space="preserve">период </w:t>
      </w:r>
      <w:r w:rsidRPr="00461283">
        <w:rPr>
          <w:b/>
          <w:sz w:val="18"/>
          <w:szCs w:val="18"/>
        </w:rPr>
        <w:t xml:space="preserve"> 2023</w:t>
      </w:r>
      <w:proofErr w:type="gramEnd"/>
      <w:r w:rsidRPr="00461283">
        <w:rPr>
          <w:b/>
          <w:sz w:val="18"/>
          <w:szCs w:val="18"/>
        </w:rPr>
        <w:t xml:space="preserve"> и 2024 годов</w:t>
      </w:r>
    </w:p>
    <w:tbl>
      <w:tblPr>
        <w:tblW w:w="1049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8"/>
        <w:gridCol w:w="7903"/>
      </w:tblGrid>
      <w:tr w:rsidR="00461283" w:rsidRPr="00461283" w:rsidTr="001974A7">
        <w:trPr>
          <w:trHeight w:hRule="exact" w:val="657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Муниципальная программа </w:t>
            </w:r>
            <w:r w:rsidRPr="00461283">
              <w:rPr>
                <w:b/>
                <w:sz w:val="18"/>
                <w:szCs w:val="18"/>
              </w:rPr>
              <w:t>«</w:t>
            </w:r>
            <w:r w:rsidRPr="00461283">
              <w:rPr>
                <w:sz w:val="18"/>
                <w:szCs w:val="18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2022 год и плановый период 2023 и 2024 годов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rPr>
          <w:trHeight w:hRule="exact" w:val="2883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23 февраля 2013 года № 15-ФЗ «Об охране здоровья граждан от воздействия окружающего табачного дыма и последствий потребления табака».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Устав внутригородского муниципального </w:t>
            </w:r>
            <w:proofErr w:type="gramStart"/>
            <w:r w:rsidRPr="00461283">
              <w:rPr>
                <w:sz w:val="18"/>
                <w:szCs w:val="18"/>
              </w:rPr>
              <w:t>образования  Санкт</w:t>
            </w:r>
            <w:proofErr w:type="gramEnd"/>
            <w:r w:rsidRPr="00461283">
              <w:rPr>
                <w:sz w:val="18"/>
                <w:szCs w:val="18"/>
              </w:rPr>
              <w:t>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Положение о порядке решения органами местного самоуправления города Павловска вопроса местного значения «Участие </w:t>
            </w:r>
            <w:r w:rsidRPr="00461283">
              <w:rPr>
                <w:bCs/>
                <w:sz w:val="18"/>
                <w:szCs w:val="18"/>
              </w:rPr>
              <w:t xml:space="preserve">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Pr="00461283">
              <w:rPr>
                <w:sz w:val="18"/>
                <w:szCs w:val="18"/>
              </w:rPr>
              <w:t>внутригородского муниципального образования  Санкт-Петербурга город Павловск», утвержденное решением Муниципального Совета города Павловска от 28.02.2018 № 2/2.1</w:t>
            </w:r>
          </w:p>
        </w:tc>
      </w:tr>
      <w:tr w:rsidR="00461283" w:rsidRPr="00461283" w:rsidTr="001974A7">
        <w:trPr>
          <w:trHeight w:hRule="exact" w:val="284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rPr>
          <w:trHeight w:hRule="exact" w:val="288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2022 год и плановый период 2023 и 2024 годов</w:t>
            </w:r>
          </w:p>
        </w:tc>
      </w:tr>
      <w:tr w:rsidR="00461283" w:rsidRPr="00461283" w:rsidTr="001974A7">
        <w:trPr>
          <w:trHeight w:hRule="exact" w:val="705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пропаганда преимуществ здорового образа жизни;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предупреждение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>, в том числе несовершеннолетними;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изменение отношения к </w:t>
            </w:r>
            <w:proofErr w:type="spellStart"/>
            <w:r w:rsidRPr="00461283">
              <w:rPr>
                <w:sz w:val="18"/>
                <w:szCs w:val="18"/>
              </w:rPr>
              <w:t>табакокурению</w:t>
            </w:r>
            <w:proofErr w:type="spellEnd"/>
            <w:r w:rsidRPr="00461283">
              <w:rPr>
                <w:sz w:val="18"/>
                <w:szCs w:val="18"/>
              </w:rPr>
              <w:t xml:space="preserve"> в молодежной среде.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rPr>
          <w:trHeight w:hRule="exact" w:val="473"/>
          <w:jc w:val="center"/>
        </w:trPr>
        <w:tc>
          <w:tcPr>
            <w:tcW w:w="2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участников, задействованных в мероприятии  </w:t>
            </w:r>
          </w:p>
        </w:tc>
      </w:tr>
      <w:tr w:rsidR="00461283" w:rsidRPr="00461283" w:rsidTr="001974A7">
        <w:trPr>
          <w:trHeight w:hRule="exact" w:val="425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1974A7">
        <w:trPr>
          <w:trHeight w:hRule="exact" w:val="432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rPr>
          <w:trHeight w:hRule="exact" w:val="849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создание обстановки неприятия употребления табака среди детей,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подростков и молодежи;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повышение уровня осведомленности населения о негативных последствиях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 xml:space="preserve"> и об ответственности за нарушение административных правил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974A7">
        <w:trPr>
          <w:trHeight w:hRule="exact" w:val="1129"/>
          <w:jc w:val="center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132,0</w:t>
            </w:r>
            <w:r w:rsidRPr="00461283">
              <w:rPr>
                <w:bCs/>
                <w:sz w:val="18"/>
                <w:szCs w:val="18"/>
              </w:rPr>
              <w:t xml:space="preserve">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137,4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142,8</w:t>
            </w:r>
            <w:r w:rsidRPr="00461283">
              <w:rPr>
                <w:sz w:val="18"/>
                <w:szCs w:val="18"/>
              </w:rPr>
              <w:t xml:space="preserve"> 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2022 год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286"/>
        <w:gridCol w:w="1134"/>
        <w:gridCol w:w="1559"/>
        <w:gridCol w:w="1701"/>
        <w:gridCol w:w="1871"/>
      </w:tblGrid>
      <w:tr w:rsidR="00461283" w:rsidRPr="00461283" w:rsidTr="001974A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rPr>
          <w:trHeight w:val="41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 xml:space="preserve"> для учащихся образовательных учреждений, расположенных на </w:t>
            </w:r>
            <w:r w:rsidRPr="00461283">
              <w:rPr>
                <w:sz w:val="18"/>
                <w:szCs w:val="18"/>
              </w:rPr>
              <w:lastRenderedPageBreak/>
              <w:t>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2023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144"/>
        <w:gridCol w:w="1276"/>
        <w:gridCol w:w="1559"/>
        <w:gridCol w:w="1701"/>
        <w:gridCol w:w="1417"/>
      </w:tblGrid>
      <w:tr w:rsidR="00461283" w:rsidRPr="00461283" w:rsidTr="001C4B9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rPr>
          <w:trHeight w:val="143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 xml:space="preserve">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2024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3144"/>
        <w:gridCol w:w="1276"/>
        <w:gridCol w:w="1559"/>
        <w:gridCol w:w="1701"/>
        <w:gridCol w:w="1417"/>
      </w:tblGrid>
      <w:tr w:rsidR="00461283" w:rsidRPr="00461283" w:rsidTr="001C4B9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rPr>
          <w:trHeight w:val="11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интерактивных тематических спектаклей, программ по профилактике </w:t>
            </w:r>
            <w:proofErr w:type="spellStart"/>
            <w:r w:rsidRPr="00461283">
              <w:rPr>
                <w:sz w:val="18"/>
                <w:szCs w:val="18"/>
              </w:rPr>
              <w:t>табакокурения</w:t>
            </w:r>
            <w:proofErr w:type="spellEnd"/>
            <w:r w:rsidRPr="00461283">
              <w:rPr>
                <w:sz w:val="18"/>
                <w:szCs w:val="18"/>
              </w:rPr>
              <w:t xml:space="preserve"> для учащихся образовательных учреждений,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года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275"/>
        <w:gridCol w:w="1276"/>
        <w:gridCol w:w="989"/>
        <w:gridCol w:w="1275"/>
      </w:tblGrid>
      <w:tr w:rsidR="00461283" w:rsidRPr="00461283" w:rsidTr="001C4B9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974A7">
        <w:trPr>
          <w:trHeight w:val="11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C4B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974A7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1974A7" w:rsidRDefault="001974A7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lastRenderedPageBreak/>
        <w:t>Приложение № 9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Павловск»</w:t>
      </w:r>
      <w:r w:rsidR="001974A7">
        <w:rPr>
          <w:b/>
          <w:sz w:val="18"/>
          <w:szCs w:val="18"/>
        </w:rPr>
        <w:t xml:space="preserve"> на 2022 год и плановый период</w:t>
      </w:r>
      <w:r w:rsidRPr="00461283">
        <w:rPr>
          <w:b/>
          <w:sz w:val="18"/>
          <w:szCs w:val="18"/>
        </w:rPr>
        <w:t xml:space="preserve">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7571"/>
      </w:tblGrid>
      <w:tr w:rsidR="00461283" w:rsidRPr="00461283" w:rsidTr="001974A7">
        <w:trPr>
          <w:trHeight w:val="575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«Проведение работ по военно-патриотическому воспитанию граждан на территории муниципального образования город Павловск» на 2022 год и плановый период 2023 и 2024 годов (далее – Программа)</w:t>
            </w:r>
          </w:p>
        </w:tc>
      </w:tr>
      <w:tr w:rsidR="00461283" w:rsidRPr="00461283" w:rsidTr="001974A7">
        <w:trPr>
          <w:trHeight w:val="1477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Нормативно - правовые основание для разработки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муниципального образования Санкт-Петербурга город Павловск.</w:t>
            </w:r>
          </w:p>
        </w:tc>
      </w:tr>
      <w:tr w:rsidR="00461283" w:rsidRPr="00461283" w:rsidTr="001974A7">
        <w:trPr>
          <w:trHeight w:val="1514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Цели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-совершенствование системы мероприятий, направленной на формирование и развитие у подростков и молодежи патриотических чувств к Родине, родному городу, гордости за свое Отечество, активной жизненной позиции;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и проведение мероприятий различных форм, связанных с памятными датами России, событиями военной истории Ленинграда и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воспитание личности гражданина-патриота Родины, способного встать на защиту государственных интересов </w:t>
            </w:r>
          </w:p>
        </w:tc>
      </w:tr>
      <w:tr w:rsidR="00461283" w:rsidRPr="00461283" w:rsidTr="001974A7">
        <w:trPr>
          <w:trHeight w:val="388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 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</w:tr>
      <w:tr w:rsidR="00461283" w:rsidRPr="00461283" w:rsidTr="001C4B9D"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974A7">
        <w:trPr>
          <w:trHeight w:val="1052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 финансирования  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Бюджет муниципального образования город Павловск на 2022 год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>541,0</w:t>
            </w:r>
            <w:r w:rsidRPr="00461283">
              <w:rPr>
                <w:sz w:val="18"/>
                <w:szCs w:val="18"/>
              </w:rPr>
              <w:t xml:space="preserve">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461,0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461,0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1974A7">
        <w:trPr>
          <w:trHeight w:val="445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 и/или юридические лица, определяемые на основании конкурсных процедур.</w:t>
            </w:r>
          </w:p>
        </w:tc>
      </w:tr>
      <w:tr w:rsidR="00461283" w:rsidRPr="00461283" w:rsidTr="001974A7">
        <w:trPr>
          <w:trHeight w:val="2011"/>
        </w:trPr>
        <w:tc>
          <w:tcPr>
            <w:tcW w:w="13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66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подпрограммы позволит в течение 2022 года и планового  периода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укрепить связи органов местного самоуправления города Павловска с общественными и ветеранскими организациями города Павловска;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продолжить совместную работу с учреждениями и общественными организациями, находящимися на территории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привлечь большее число граждан к участию в мероприятиях военно-патриотической тематики;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формирование позитивного отношения молодежи к прохождению военной и государственной службы;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  развитие системы патриотического воспитания подростков и молодежи на местном уровне;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  воспитание гражданственности и па</w:t>
            </w:r>
            <w:r w:rsidR="001974A7">
              <w:rPr>
                <w:sz w:val="18"/>
                <w:szCs w:val="18"/>
              </w:rPr>
              <w:t>триотизма у детей и подростков.</w:t>
            </w:r>
          </w:p>
        </w:tc>
      </w:tr>
    </w:tbl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Павловск» на 2022 год</w:t>
      </w:r>
    </w:p>
    <w:tbl>
      <w:tblPr>
        <w:tblW w:w="102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111"/>
        <w:gridCol w:w="1134"/>
        <w:gridCol w:w="1559"/>
        <w:gridCol w:w="1305"/>
        <w:gridCol w:w="1559"/>
      </w:tblGrid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974A7">
        <w:tc>
          <w:tcPr>
            <w:tcW w:w="10272" w:type="dxa"/>
            <w:gridSpan w:val="6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«Ленинград - гордость моя»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78-й годовщине полного освобождения Ленинграда от фашистской блокады и освобождения города Павловска от оккупации):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в патриотических акциях молодежи города Павловска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1.2.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</w:t>
            </w:r>
            <w:proofErr w:type="spellStart"/>
            <w:r w:rsidRPr="00461283">
              <w:rPr>
                <w:sz w:val="18"/>
                <w:szCs w:val="18"/>
              </w:rPr>
              <w:t>Бухенвальдский</w:t>
            </w:r>
            <w:proofErr w:type="spellEnd"/>
            <w:r w:rsidRPr="00461283">
              <w:rPr>
                <w:sz w:val="18"/>
                <w:szCs w:val="18"/>
              </w:rPr>
              <w:t xml:space="preserve"> набат»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тематические программы для детей школьного возраста «Детство, опаленное войной»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rPr>
          <w:trHeight w:val="43"/>
        </w:trPr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1.3.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«Салют Победы нашей» (мероприятия, посвященные празднованию 77-й годовщины Победы в Великой Отечественной войне)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тематическая интерактивная программа для </w:t>
            </w:r>
            <w:r w:rsidRPr="00461283">
              <w:rPr>
                <w:sz w:val="18"/>
                <w:szCs w:val="18"/>
              </w:rPr>
              <w:lastRenderedPageBreak/>
              <w:t>детей школьного возраста «Я помню! Я горжусь!»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lastRenderedPageBreak/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350,0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</w:t>
            </w:r>
            <w:r w:rsidRPr="00461283">
              <w:rPr>
                <w:sz w:val="18"/>
                <w:szCs w:val="18"/>
              </w:rPr>
              <w:lastRenderedPageBreak/>
              <w:t>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«Я горжусь своей страной»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(конкурс детского рисунка, посвященный Дню России)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45,0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1.5.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«С днем рождения, любимый город!»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проведение конкурса знатоков города Павловска среди детей школьного возраста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461283"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66,0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rPr>
          <w:trHeight w:val="952"/>
        </w:trPr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1.6.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Конкурс патриотической песни среди детей школьного возраста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80,0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</w:t>
            </w:r>
            <w:r w:rsidR="001974A7">
              <w:rPr>
                <w:sz w:val="18"/>
                <w:szCs w:val="18"/>
              </w:rPr>
              <w:t>развития</w:t>
            </w:r>
          </w:p>
        </w:tc>
      </w:tr>
      <w:tr w:rsidR="00461283" w:rsidRPr="00461283" w:rsidTr="00AC303D">
        <w:trPr>
          <w:trHeight w:val="181"/>
        </w:trPr>
        <w:tc>
          <w:tcPr>
            <w:tcW w:w="8713" w:type="dxa"/>
            <w:gridSpan w:val="5"/>
          </w:tcPr>
          <w:p w:rsidR="00461283" w:rsidRPr="00AC303D" w:rsidRDefault="00461283" w:rsidP="00AC303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2.1.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rPr>
          <w:trHeight w:val="334"/>
        </w:trPr>
        <w:tc>
          <w:tcPr>
            <w:tcW w:w="5849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541,0</w:t>
            </w:r>
          </w:p>
        </w:tc>
        <w:tc>
          <w:tcPr>
            <w:tcW w:w="13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1974A7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Павловск» на 2023 год</w:t>
      </w: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423"/>
        <w:gridCol w:w="851"/>
        <w:gridCol w:w="1559"/>
        <w:gridCol w:w="1276"/>
        <w:gridCol w:w="1389"/>
      </w:tblGrid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10102" w:type="dxa"/>
            <w:gridSpan w:val="6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«Ленинград - гордость моя»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79-й годовщине полного освобождения Ленинграда от фашистской блокады и освобождения города Павловска от оккупации):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в патриотических акциях молодежи города Павловска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1.2.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</w:t>
            </w:r>
            <w:proofErr w:type="spellStart"/>
            <w:r w:rsidRPr="00461283">
              <w:rPr>
                <w:sz w:val="18"/>
                <w:szCs w:val="18"/>
              </w:rPr>
              <w:t>Бухенвальдский</w:t>
            </w:r>
            <w:proofErr w:type="spellEnd"/>
            <w:r w:rsidRPr="00461283">
              <w:rPr>
                <w:sz w:val="18"/>
                <w:szCs w:val="18"/>
              </w:rPr>
              <w:t xml:space="preserve"> набат»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тематические программы для детей школьного возраста «Детство, опаленное войной»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1.3.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«Салют Победы нашей» (мероприятия, посвященные празднованию 78-й годовщины Победы в Великой Отечественной войне)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тематическая интерактивная программа для детей школьного возраста «Я помню! Я горжусь!»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350,0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1.4.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«Я горжусь своей страной»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(конкурс детского рисунка, посвященный Дню России)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1.5.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«С днем рождения, любимый город!»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проведение конкурса знатоков города Павловска среди детей школьного возраста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461283"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66,0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c>
          <w:tcPr>
            <w:tcW w:w="8713" w:type="dxa"/>
            <w:gridSpan w:val="5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61283" w:rsidRPr="00461283" w:rsidTr="001974A7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2.1.</w:t>
            </w:r>
          </w:p>
        </w:tc>
        <w:tc>
          <w:tcPr>
            <w:tcW w:w="44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</w:tc>
        <w:tc>
          <w:tcPr>
            <w:tcW w:w="85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974A7">
        <w:trPr>
          <w:trHeight w:val="334"/>
        </w:trPr>
        <w:tc>
          <w:tcPr>
            <w:tcW w:w="5878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461,0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«Проведение работ по военно-патриотическому воспитанию граждан на территории муниципального образования город Павловск» на 2024 год</w:t>
      </w:r>
    </w:p>
    <w:tbl>
      <w:tblPr>
        <w:tblW w:w="1010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4111"/>
        <w:gridCol w:w="1134"/>
        <w:gridCol w:w="1559"/>
        <w:gridCol w:w="1418"/>
        <w:gridCol w:w="1276"/>
      </w:tblGrid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10102" w:type="dxa"/>
            <w:gridSpan w:val="6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1.1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«Ленинград - гордость моя»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80-й годовщине полного освобождения Ленинграда от фашистской блокады и освобождения города Павловска от оккупации):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в патриотических акциях молодежи города Павловска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1.2.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</w:t>
            </w:r>
            <w:proofErr w:type="spellStart"/>
            <w:r w:rsidRPr="00461283">
              <w:rPr>
                <w:sz w:val="18"/>
                <w:szCs w:val="18"/>
              </w:rPr>
              <w:t>Бухенвальдский</w:t>
            </w:r>
            <w:proofErr w:type="spellEnd"/>
            <w:r w:rsidRPr="00461283">
              <w:rPr>
                <w:sz w:val="18"/>
                <w:szCs w:val="18"/>
              </w:rPr>
              <w:t xml:space="preserve"> набат»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тематические программы для детей школьного возраста «Детство, опаленное войной»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1.3.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«Салют Победы нашей» (мероприятия, посвященные празднованию 79-й годовщины Победы в Великой Отечественной войне)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тематическая интерактивная программа для детей школьного возраста «Я помню! Я горжусь!»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350,0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1.4.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«Я горжусь своей страной»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(конкурс детского рисунка, посвященный Дню России)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  <w:lang w:val="en-US"/>
              </w:rPr>
              <w:t xml:space="preserve">II </w:t>
            </w:r>
            <w:r w:rsidRPr="00461283">
              <w:rPr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1.5.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«С днем рождения, любимый город!»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(мероприятия, посвященные Дню основания города Павловска - 1777):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проведение конкурса знатоков города Павловска детей школьного возраста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  <w:lang w:val="en-US"/>
              </w:rPr>
              <w:t xml:space="preserve">IV </w:t>
            </w:r>
            <w:r w:rsidRPr="00461283"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66,0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8826" w:type="dxa"/>
            <w:gridSpan w:val="5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461283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60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2.1.</w:t>
            </w:r>
          </w:p>
        </w:tc>
        <w:tc>
          <w:tcPr>
            <w:tcW w:w="411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Участие в мероприятиях с допризывной молодежью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(Днях призывника, Спартакиаде допризывной молодежи и других)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rPr>
          <w:trHeight w:val="334"/>
        </w:trPr>
        <w:tc>
          <w:tcPr>
            <w:tcW w:w="5849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461,0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591"/>
      </w:tblGrid>
      <w:tr w:rsidR="00461283" w:rsidRPr="00461283" w:rsidTr="00AC303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AC303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Сумма средств программы, освоенная посредством </w:t>
            </w:r>
            <w:r w:rsidRPr="00461283">
              <w:rPr>
                <w:sz w:val="18"/>
                <w:szCs w:val="18"/>
              </w:rPr>
              <w:lastRenderedPageBreak/>
              <w:t>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AC303D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461283" w:rsidRPr="00461283" w:rsidRDefault="00AC303D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61283" w:rsidRPr="00461283">
        <w:rPr>
          <w:sz w:val="18"/>
          <w:szCs w:val="18"/>
        </w:rPr>
        <w:t xml:space="preserve">                                                                                                              Приложение № 10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</w:t>
      </w:r>
      <w:r w:rsidR="00AC303D">
        <w:rPr>
          <w:b/>
          <w:sz w:val="18"/>
          <w:szCs w:val="18"/>
        </w:rPr>
        <w:t>тальных проездах»</w:t>
      </w:r>
      <w:r w:rsidRPr="00461283">
        <w:rPr>
          <w:b/>
          <w:sz w:val="18"/>
          <w:szCs w:val="18"/>
        </w:rPr>
        <w:t xml:space="preserve"> на 2022 год и плановый период 2023 и 2024 годов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461283" w:rsidRPr="00461283" w:rsidTr="00AC303D">
        <w:trPr>
          <w:trHeight w:hRule="exact" w:val="929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Муниципальная программа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2022 год и плановый период 2023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bCs/>
                <w:sz w:val="18"/>
                <w:szCs w:val="18"/>
              </w:rPr>
              <w:t>и 2024 годов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rPr>
          <w:trHeight w:hRule="exact" w:val="1694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Закон РФ от 10.12.1995 № 196-ФЗ «О безопасности дорожного движения»;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Павловск.</w:t>
            </w:r>
          </w:p>
        </w:tc>
      </w:tr>
      <w:tr w:rsidR="00461283" w:rsidRPr="00461283" w:rsidTr="00AC303D">
        <w:trPr>
          <w:trHeight w:hRule="exact" w:val="340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-  формирование у населения муниципального образования потребности в соблюдении установленных правил дорожного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движения в повседневной жизни;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предупреждение опасного поведения у детей дошкольного и младшего школьного возраста, участников дорожного движения;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сокращение детского дорожно-транспортного травматизма;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-  развитие умения и навыков, позволяющих ориентироваться в дорожной обстановке;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 формирование правильной и своевременной реакции на дорожную ситуацию и самостоятельное принятия адекватных решений в данной дорожной ситуации;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 информирование населения муниципального образования о мероприятиях по профилактике дорожно-транспортного травматизма;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 пропаганда необходимости соблюдения правил дорожного движения в повседневной жизни;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повышение безопасности жителей на придомовых и на </w:t>
            </w:r>
            <w:proofErr w:type="spellStart"/>
            <w:r w:rsidRPr="00461283">
              <w:rPr>
                <w:sz w:val="18"/>
                <w:szCs w:val="18"/>
              </w:rPr>
              <w:t>внутридворовых</w:t>
            </w:r>
            <w:proofErr w:type="spellEnd"/>
            <w:r w:rsidRPr="00461283">
              <w:rPr>
                <w:sz w:val="18"/>
                <w:szCs w:val="18"/>
              </w:rPr>
              <w:t xml:space="preserve"> территориях;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пропаганда необходимости соблюдения правил дорожного движения, формирование культуры поведения на дороге у водителей и пешеходов 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rPr>
          <w:trHeight w:hRule="exact" w:val="56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Целевые индикаторы (показатели)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 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участников, задействованных в мероприятии  </w:t>
            </w:r>
          </w:p>
        </w:tc>
      </w:tr>
      <w:tr w:rsidR="00461283" w:rsidRPr="00461283" w:rsidTr="00AC303D">
        <w:trPr>
          <w:trHeight w:hRule="exact" w:val="2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2022 год и плановый период 2023 и 2024 годов</w:t>
            </w:r>
          </w:p>
        </w:tc>
      </w:tr>
      <w:tr w:rsidR="00461283" w:rsidRPr="00461283" w:rsidTr="00AC303D">
        <w:trPr>
          <w:trHeight w:hRule="exact" w:val="114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440,0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453,2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466,3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AC303D">
        <w:trPr>
          <w:trHeight w:hRule="exact" w:val="42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 и/или юридические лица, определяемые на основании конкурсных процедур.</w:t>
            </w:r>
          </w:p>
        </w:tc>
      </w:tr>
      <w:tr w:rsidR="00461283" w:rsidRPr="00461283" w:rsidTr="00AC303D">
        <w:trPr>
          <w:trHeight w:hRule="exact" w:val="127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формирование умений и навыков у населения муниципального образования правильно и своевременно действовать на дорогах;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снижение дорожно-транспортного травматизма на территории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повышение уровня информированности граждан по вопросам профилактики дорожно-транспортного травматизма, повышение уровня правовой культуры населения.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подпрограммы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2022 год</w:t>
      </w:r>
    </w:p>
    <w:tbl>
      <w:tblPr>
        <w:tblW w:w="10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5129"/>
        <w:gridCol w:w="1276"/>
        <w:gridCol w:w="1276"/>
        <w:gridCol w:w="992"/>
        <w:gridCol w:w="1299"/>
      </w:tblGrid>
      <w:tr w:rsidR="00461283" w:rsidRPr="00461283" w:rsidTr="001C4B9D">
        <w:trPr>
          <w:trHeight w:val="1268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27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303D">
        <w:trPr>
          <w:trHeight w:val="1284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интерактивных тематических спектаклей, игр, программ, праздников, конкурсов по профилактике дорожного травматизма для детей дошкольного и младшего школьного возраста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 мероприятий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1118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Публикации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раз в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303D">
        <w:trPr>
          <w:trHeight w:val="1007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полиграфической продукции по профилактике дорожного травматизма среди детей дошкольного и младшего школьного возраста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шт.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952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Приобретение и распространение </w:t>
            </w:r>
            <w:proofErr w:type="spellStart"/>
            <w:r w:rsidRPr="00461283">
              <w:rPr>
                <w:sz w:val="18"/>
                <w:szCs w:val="18"/>
              </w:rPr>
              <w:t>световозвращающей</w:t>
            </w:r>
            <w:proofErr w:type="spellEnd"/>
            <w:r w:rsidRPr="00461283">
              <w:rPr>
                <w:sz w:val="18"/>
                <w:szCs w:val="18"/>
              </w:rPr>
              <w:t xml:space="preserve"> продукции среди детей дошкольного и младшего школьного возраста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наборов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910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12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27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146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461283" w:rsidRPr="00461283" w:rsidRDefault="00AC303D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440,0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461283">
        <w:rPr>
          <w:sz w:val="18"/>
          <w:szCs w:val="18"/>
        </w:rPr>
        <w:t>финансирования  всех</w:t>
      </w:r>
      <w:proofErr w:type="gramEnd"/>
      <w:r w:rsidRPr="00461283">
        <w:rPr>
          <w:sz w:val="18"/>
          <w:szCs w:val="18"/>
        </w:rPr>
        <w:t xml:space="preserve"> мероприятий по программе.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2023 год</w:t>
      </w:r>
    </w:p>
    <w:tbl>
      <w:tblPr>
        <w:tblW w:w="10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5129"/>
        <w:gridCol w:w="1021"/>
        <w:gridCol w:w="1531"/>
        <w:gridCol w:w="992"/>
        <w:gridCol w:w="1299"/>
      </w:tblGrid>
      <w:tr w:rsidR="00461283" w:rsidRPr="00461283" w:rsidTr="00AC303D">
        <w:trPr>
          <w:trHeight w:val="1268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303D">
        <w:trPr>
          <w:trHeight w:val="1151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интерактивных тематических спектаклей, игр, программ, праздников, конкурсов по профилактике дорожного травматизма для детей дошкольного и младшего школьного возраста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218,6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 мероприятий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134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Публикации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раз в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303D">
        <w:trPr>
          <w:trHeight w:val="1259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полиграфической продукции по профилактике дорожного травматизма среди детей дошкольного и младшего школьного возраста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41,7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шт.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418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Приобретение и распространение </w:t>
            </w:r>
            <w:proofErr w:type="spellStart"/>
            <w:r w:rsidRPr="00461283">
              <w:rPr>
                <w:sz w:val="18"/>
                <w:szCs w:val="18"/>
              </w:rPr>
              <w:t>световозвращающей</w:t>
            </w:r>
            <w:proofErr w:type="spellEnd"/>
            <w:r w:rsidRPr="00461283">
              <w:rPr>
                <w:sz w:val="18"/>
                <w:szCs w:val="18"/>
              </w:rPr>
              <w:t xml:space="preserve"> продукции среди детей дошкольного и младшего школьного возраста 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72,9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наборов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644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12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102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53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43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31" w:type="dxa"/>
          </w:tcPr>
          <w:p w:rsidR="00461283" w:rsidRPr="00461283" w:rsidRDefault="00AC303D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453,2</w:t>
            </w:r>
          </w:p>
        </w:tc>
        <w:tc>
          <w:tcPr>
            <w:tcW w:w="99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461283">
        <w:rPr>
          <w:sz w:val="18"/>
          <w:szCs w:val="18"/>
        </w:rPr>
        <w:t xml:space="preserve">финансирования </w:t>
      </w:r>
      <w:r w:rsidR="00AC303D">
        <w:rPr>
          <w:sz w:val="18"/>
          <w:szCs w:val="18"/>
        </w:rPr>
        <w:t xml:space="preserve"> всех</w:t>
      </w:r>
      <w:proofErr w:type="gramEnd"/>
      <w:r w:rsidR="00AC303D">
        <w:rPr>
          <w:sz w:val="18"/>
          <w:szCs w:val="18"/>
        </w:rPr>
        <w:t xml:space="preserve"> мероприятий по программе.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подпрограммы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 на 2024 год</w:t>
      </w:r>
    </w:p>
    <w:tbl>
      <w:tblPr>
        <w:tblW w:w="10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5129"/>
        <w:gridCol w:w="880"/>
        <w:gridCol w:w="1559"/>
        <w:gridCol w:w="1105"/>
        <w:gridCol w:w="1299"/>
      </w:tblGrid>
      <w:tr w:rsidR="00461283" w:rsidRPr="00461283" w:rsidTr="00AC303D">
        <w:trPr>
          <w:trHeight w:val="329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10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303D">
        <w:trPr>
          <w:trHeight w:val="840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интерактивных тематических спектаклей, игр, программ, праздников, конкурсов по профилактике дорожного травматизма для детей дошкольного и младшего школьного возраста</w:t>
            </w: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227,2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 мероприятий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1081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Публикации в муниципальной газете «Наш Павловск» и размещение на сайте муниципального образования тематических информационных материалов, направленных на профилактику детского дорожно-транспортного травматизма, повышение правового сознания граждан, формирование законопослушного поведения участников дорожного движения </w:t>
            </w: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раз в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303D">
        <w:trPr>
          <w:trHeight w:val="249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и распространение полиграфической продукции по профилактике дорожного травматизма среди детей дошкольного и младшего школьного возраста</w:t>
            </w: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43,3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шт.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334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Приобретение и распространение </w:t>
            </w:r>
            <w:proofErr w:type="spellStart"/>
            <w:r w:rsidRPr="00461283">
              <w:rPr>
                <w:sz w:val="18"/>
                <w:szCs w:val="18"/>
              </w:rPr>
              <w:t>световозвращающей</w:t>
            </w:r>
            <w:proofErr w:type="spellEnd"/>
            <w:r w:rsidRPr="00461283">
              <w:rPr>
                <w:sz w:val="18"/>
                <w:szCs w:val="18"/>
              </w:rPr>
              <w:t xml:space="preserve"> продукции среди детей дошкольного и младшего школьного возраста</w:t>
            </w: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75,8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500 наборов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43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12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Ремонт ранее установленных искусственных неровностей</w:t>
            </w:r>
          </w:p>
        </w:tc>
        <w:tc>
          <w:tcPr>
            <w:tcW w:w="88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2-4 квартал</w:t>
            </w:r>
          </w:p>
        </w:tc>
        <w:tc>
          <w:tcPr>
            <w:tcW w:w="15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 фактической потребности</w:t>
            </w: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43"/>
        </w:trPr>
        <w:tc>
          <w:tcPr>
            <w:tcW w:w="6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2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61283" w:rsidRPr="00461283" w:rsidRDefault="00AC303D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110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</w:t>
      </w:r>
      <w:proofErr w:type="gramStart"/>
      <w:r w:rsidRPr="00461283">
        <w:rPr>
          <w:sz w:val="18"/>
          <w:szCs w:val="18"/>
        </w:rPr>
        <w:t>финансирования  всех</w:t>
      </w:r>
      <w:proofErr w:type="gramEnd"/>
      <w:r w:rsidRPr="00461283">
        <w:rPr>
          <w:sz w:val="18"/>
          <w:szCs w:val="18"/>
        </w:rPr>
        <w:t xml:space="preserve"> мероприятий по программе.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450"/>
      </w:tblGrid>
      <w:tr w:rsidR="00461283" w:rsidRPr="00461283" w:rsidTr="00AC303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AC303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Количество ранее установленных </w:t>
            </w:r>
            <w:r w:rsidRPr="00461283">
              <w:rPr>
                <w:sz w:val="18"/>
                <w:szCs w:val="18"/>
              </w:rPr>
              <w:lastRenderedPageBreak/>
              <w:t>искусственных неровностей, подлежащих ремонту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Нефёдов Ю.Ю.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(1+2+3+4+5)/5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ab/>
        <w:t xml:space="preserve">                                                                                                        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Приложение № 11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«Культура и досуг» на 2022 год и плановый период 2023 и 2024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461283" w:rsidRPr="00461283" w:rsidTr="00AC303D">
        <w:trPr>
          <w:trHeight w:hRule="exact" w:val="46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«Культура и досуг» на 2022 год и плановый период 2023 и 2024 годов</w:t>
            </w:r>
          </w:p>
        </w:tc>
      </w:tr>
      <w:tr w:rsidR="00461283" w:rsidRPr="00461283" w:rsidTr="00AC303D">
        <w:trPr>
          <w:trHeight w:hRule="exact" w:val="234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</w:t>
            </w:r>
            <w:r w:rsidR="00AC303D">
              <w:rPr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Устав внутригородского муниципального </w:t>
            </w:r>
            <w:proofErr w:type="gramStart"/>
            <w:r w:rsidRPr="00461283">
              <w:rPr>
                <w:sz w:val="18"/>
                <w:szCs w:val="18"/>
              </w:rPr>
              <w:t>образования  Санкт</w:t>
            </w:r>
            <w:proofErr w:type="gramEnd"/>
            <w:r w:rsidRPr="00461283">
              <w:rPr>
                <w:sz w:val="18"/>
                <w:szCs w:val="18"/>
              </w:rPr>
              <w:t>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461283" w:rsidRPr="00461283" w:rsidTr="001C4B9D">
        <w:trPr>
          <w:trHeight w:hRule="exact" w:val="298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303D">
        <w:trPr>
          <w:trHeight w:hRule="exact" w:val="33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AC303D">
        <w:trPr>
          <w:trHeight w:hRule="exact" w:val="157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«Организация и проведение местных и участие в организации и проведении городских праздничных и иных зрелищных мероприятий» на 2022 год и плановый период 2023 и 2024 годов»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Подпрограмма 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«</w:t>
            </w:r>
            <w:r w:rsidRPr="00461283">
              <w:rPr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Павловск» на 2022 год и плановый период 2023 и 2024 годов.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461283" w:rsidRPr="00461283" w:rsidTr="00AC303D">
        <w:trPr>
          <w:trHeight w:hRule="exact" w:val="285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 города Павловска;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– обеспечение и защита права граждан на участие в культурной жизни и на доступ к культурным ценностям;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содействие развитию образовательного, культурного и духовного потенциала жителей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-укрепление и развитие творческого мышления, расширение кругозора жителей.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rPr>
          <w:trHeight w:hRule="exact" w:val="54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AC303D">
        <w:trPr>
          <w:trHeight w:hRule="exact" w:val="30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AC303D">
        <w:trPr>
          <w:trHeight w:hRule="exact" w:val="1577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позволит в течение 2022 года и планового периода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увеличить число жителей муниципального образования, участвующих в культурно-массовых мероприятиях;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удовлетворить потребности жителей муниципального образования при посещении культурных и праздничных мероприятий, посвященных торжественным датам;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обеспечить расширение кругозора различных слоев населения муниципального образования.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AC303D">
        <w:trPr>
          <w:trHeight w:hRule="exact" w:val="1131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4571,1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</w:t>
            </w:r>
            <w:r w:rsidRPr="00461283">
              <w:rPr>
                <w:b/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</w:rPr>
              <w:t xml:space="preserve"> в сумме 4571,1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3) на 2024 год – в сумме 4571,1 тыс. руб.</w:t>
            </w:r>
          </w:p>
        </w:tc>
      </w:tr>
    </w:tbl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1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мероприятий» на 2022 год и </w:t>
      </w:r>
      <w:r w:rsidR="00AC303D">
        <w:rPr>
          <w:b/>
          <w:sz w:val="18"/>
          <w:szCs w:val="18"/>
        </w:rPr>
        <w:t>плановый период</w:t>
      </w:r>
      <w:r w:rsidRPr="00461283">
        <w:rPr>
          <w:b/>
          <w:sz w:val="18"/>
          <w:szCs w:val="18"/>
        </w:rPr>
        <w:t xml:space="preserve"> 2023 и 2024 годов»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461283" w:rsidRPr="00461283" w:rsidTr="00AC303D">
        <w:trPr>
          <w:trHeight w:hRule="exact" w:val="234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Устав внутригородского муниципального </w:t>
            </w:r>
            <w:proofErr w:type="gramStart"/>
            <w:r w:rsidRPr="00461283">
              <w:rPr>
                <w:sz w:val="18"/>
                <w:szCs w:val="18"/>
              </w:rPr>
              <w:t>образования  Санкт</w:t>
            </w:r>
            <w:proofErr w:type="gramEnd"/>
            <w:r w:rsidRPr="00461283">
              <w:rPr>
                <w:sz w:val="18"/>
                <w:szCs w:val="18"/>
              </w:rPr>
              <w:t>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Положение </w:t>
            </w:r>
            <w:r w:rsidRPr="00461283">
              <w:rPr>
                <w:bCs/>
                <w:sz w:val="18"/>
                <w:szCs w:val="18"/>
              </w:rPr>
              <w:t>о порядке решения органами местного самоуправления города Павловска вопроса местного значения «Организация и проведение местных и участие в организации и проведении городских праздничных и иных зрелищных мероприятий», утвержденное решением Муниципального Совета города Павловска от 18.05.2016 № 4/5.1.</w:t>
            </w:r>
          </w:p>
        </w:tc>
      </w:tr>
      <w:tr w:rsidR="00461283" w:rsidRPr="00461283" w:rsidTr="00AC303D">
        <w:trPr>
          <w:trHeight w:hRule="exact" w:val="170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– обеспечение культурно-досугового пространства, расширение кругозора различных слоев населения муниципального образования;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привлечение большего числа жителей к участию в местных, районных и городских мероприятиях;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      </w:r>
          </w:p>
        </w:tc>
      </w:tr>
      <w:tr w:rsidR="00461283" w:rsidRPr="00461283" w:rsidTr="00AC303D">
        <w:trPr>
          <w:trHeight w:hRule="exact" w:val="562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проводимых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число участников мероприятий</w:t>
            </w:r>
          </w:p>
        </w:tc>
      </w:tr>
      <w:tr w:rsidR="00461283" w:rsidRPr="00461283" w:rsidTr="00AC303D">
        <w:trPr>
          <w:trHeight w:hRule="exact" w:val="28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AC303D">
        <w:trPr>
          <w:trHeight w:hRule="exact" w:val="112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 xml:space="preserve">2817,1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2) на 2023 год - в сумме </w:t>
            </w:r>
            <w:r w:rsidRPr="00461283">
              <w:rPr>
                <w:bCs/>
                <w:sz w:val="18"/>
                <w:szCs w:val="18"/>
              </w:rPr>
              <w:t>2817,1</w:t>
            </w:r>
            <w:r w:rsidRPr="00461283">
              <w:rPr>
                <w:sz w:val="18"/>
                <w:szCs w:val="18"/>
              </w:rPr>
              <w:t xml:space="preserve">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3) на 2024 год – в сумме </w:t>
            </w:r>
            <w:r w:rsidRPr="00461283">
              <w:rPr>
                <w:bCs/>
                <w:sz w:val="18"/>
                <w:szCs w:val="18"/>
              </w:rPr>
              <w:t xml:space="preserve">2817,1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  <w:tr w:rsidR="00461283" w:rsidRPr="00461283" w:rsidTr="00AC303D">
        <w:trPr>
          <w:trHeight w:hRule="exact" w:val="57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AC303D">
        <w:trPr>
          <w:trHeight w:hRule="exact" w:val="1690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подпрограммы позволит в течение 2022 года и планового периода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увеличить число жителей муниципального образования, участвующих в культурно-массовых мероприятиях;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удовлетворить потребности жителей муниципального образования при посещении культурных и праздничных мероприятий, посвященных торжественным датам;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обеспечить расширение кругозора различных слоев населения муниципального образования.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подпрограммы 1</w:t>
      </w:r>
    </w:p>
    <w:p w:rsidR="00461283" w:rsidRPr="00461283" w:rsidRDefault="00461283" w:rsidP="00AC30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2022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163"/>
        <w:gridCol w:w="1530"/>
        <w:gridCol w:w="1276"/>
        <w:gridCol w:w="1523"/>
      </w:tblGrid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A68EC" w:rsidRPr="00461283" w:rsidRDefault="004A68EC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праздничный фейерверк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к Новому году и Рождеству Христову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01.01.2022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115,0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rPr>
          <w:trHeight w:val="12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 для торжественно-траурных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84,0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4A68EC">
        <w:trPr>
          <w:trHeight w:val="8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полугодие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4A68EC">
        <w:trPr>
          <w:trHeight w:val="6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8 Марта: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200,0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57,6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4A68EC">
        <w:trPr>
          <w:trHeight w:val="5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местного самоуправления: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- </w:t>
            </w:r>
            <w:r w:rsidRPr="00461283">
              <w:rPr>
                <w:sz w:val="18"/>
                <w:szCs w:val="18"/>
              </w:rPr>
              <w:t>круглый стол;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78,0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4A68EC">
        <w:trPr>
          <w:trHeight w:val="1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 для торжественно-траурных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661,0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знаний: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объектов городской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AC303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2 817,1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План мероприятий подпрограммы 1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2023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163"/>
        <w:gridCol w:w="1530"/>
        <w:gridCol w:w="1276"/>
        <w:gridCol w:w="1523"/>
      </w:tblGrid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43741">
        <w:trPr>
          <w:trHeight w:val="82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праздничный фейерверк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к Новому году и Рождеству Христову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01.01.2023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="00243741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243741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10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 для торжественно-траурных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84,0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11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полугодие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8 Марта: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200,0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57,6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118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местного самоуправления: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- </w:t>
            </w:r>
            <w:r w:rsidRPr="00461283">
              <w:rPr>
                <w:sz w:val="18"/>
                <w:szCs w:val="18"/>
              </w:rPr>
              <w:t>круглый стол;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78,0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 для торжественно-траурных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661,0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Участие в организации и проведении Дня памяти и </w:t>
            </w:r>
            <w:r w:rsidRPr="00461283">
              <w:rPr>
                <w:b/>
                <w:sz w:val="18"/>
                <w:szCs w:val="18"/>
              </w:rPr>
              <w:lastRenderedPageBreak/>
              <w:t>скорби: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lastRenderedPageBreak/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1 </w:t>
            </w:r>
            <w:r w:rsidRPr="00461283">
              <w:rPr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 xml:space="preserve">отдел </w:t>
            </w:r>
            <w:r w:rsidRPr="00461283">
              <w:rPr>
                <w:sz w:val="18"/>
                <w:szCs w:val="18"/>
              </w:rPr>
              <w:lastRenderedPageBreak/>
              <w:t>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знаний: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объектов городской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2 817,1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подпрограммы 1</w:t>
      </w: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зрелищных мероприятий» на 2024 год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402"/>
        <w:gridCol w:w="1163"/>
        <w:gridCol w:w="1417"/>
        <w:gridCol w:w="1389"/>
        <w:gridCol w:w="1523"/>
      </w:tblGrid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43741">
        <w:trPr>
          <w:trHeight w:val="7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праздничная игровая интерактивная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праздничный фейерверк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к Новому году и Рождеству Христову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01.01.2024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="00243741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243741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11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 для торжественно-траурных мероприятий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84,0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7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«Детская масленица»: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полугодие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8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8 Марта: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цветочной продукции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200,0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приобретение подарочных наборов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57,6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</w:t>
            </w:r>
            <w:r w:rsidRPr="00461283">
              <w:rPr>
                <w:sz w:val="18"/>
                <w:szCs w:val="18"/>
              </w:rPr>
              <w:lastRenderedPageBreak/>
              <w:t>развития</w:t>
            </w:r>
          </w:p>
        </w:tc>
      </w:tr>
      <w:tr w:rsidR="00461283" w:rsidRPr="00461283" w:rsidTr="00243741">
        <w:trPr>
          <w:trHeight w:val="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местного самоуправления: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- </w:t>
            </w:r>
            <w:r w:rsidRPr="00461283">
              <w:rPr>
                <w:sz w:val="18"/>
                <w:szCs w:val="18"/>
              </w:rPr>
              <w:t>круглый стол;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сувенирная продукция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78,0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rPr>
          <w:trHeight w:val="1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 для торжественно-траурных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концертная программа;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поздравление инвалидов и участников ВОВ;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уличное гуляние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661,0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Международный день защиты детей: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памяти и скорби: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День знаний: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Дня памяти жертв блокады: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 приобретение цветочной продукции для торжественно-траурных мероприятий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Участие в организации и проведении Международного дня инвалидов: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приобретение подарочных наборов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90,0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/>
                <w:bCs/>
                <w:sz w:val="18"/>
                <w:szCs w:val="18"/>
              </w:rPr>
              <w:t>Участие в организации и проведении Дня основания города Павловска (основан в 1777 году)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торжественный прием от имени Главы муниципального образования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приобретение цветочной продукции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подведение итогов смотра-конкурса на лучшее оформление объектов городской среды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351,0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4374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2 817,1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733"/>
      </w:tblGrid>
      <w:tr w:rsidR="00461283" w:rsidRPr="00461283" w:rsidTr="0024374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24374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2437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Количество мероприятий </w:t>
            </w:r>
            <w:r w:rsidRPr="00461283">
              <w:rPr>
                <w:sz w:val="18"/>
                <w:szCs w:val="18"/>
              </w:rPr>
              <w:lastRenderedPageBreak/>
              <w:t>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lastRenderedPageBreak/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2437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2437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2817,1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437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4374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Подпрограмма 2</w:t>
      </w: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досуговых мероприятий для жителей муниципального образования город Павловск» на 2022 год и плановый период 2023 и 2024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41"/>
        <w:gridCol w:w="7169"/>
      </w:tblGrid>
      <w:tr w:rsidR="00461283" w:rsidRPr="00461283" w:rsidTr="00243741">
        <w:trPr>
          <w:trHeight w:hRule="exact" w:val="228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Санкт-Петербурга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Положение «О порядке решения органами местного самоуправления муниципального образования города Павловска вопроса местного значения «Организация и проведение досуговых мероприятий для жителей муниципального образования», утвержденное решением Муниципального Совета города Павловска от 04.02.2015 № 2/1.1. </w:t>
            </w:r>
          </w:p>
        </w:tc>
      </w:tr>
      <w:tr w:rsidR="00461283" w:rsidRPr="00461283" w:rsidTr="00243741">
        <w:trPr>
          <w:trHeight w:hRule="exact" w:val="288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</w:tc>
      </w:tr>
      <w:tr w:rsidR="00461283" w:rsidRPr="00461283" w:rsidTr="00243741">
        <w:trPr>
          <w:trHeight w:hRule="exact" w:val="420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проводимых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число жителей, принявших участие в мероприятиях;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43741">
        <w:trPr>
          <w:trHeight w:hRule="exact" w:val="284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243741">
        <w:trPr>
          <w:trHeight w:hRule="exact" w:val="996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1754,0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2) на 2023 год - в сумме 1754,0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3) на 2024 год – в сумме </w:t>
            </w:r>
            <w:r w:rsidRPr="00461283">
              <w:rPr>
                <w:bCs/>
                <w:sz w:val="18"/>
                <w:szCs w:val="18"/>
              </w:rPr>
              <w:t>1754,0 тыс</w:t>
            </w:r>
            <w:r w:rsidRPr="00461283">
              <w:rPr>
                <w:sz w:val="18"/>
                <w:szCs w:val="18"/>
              </w:rPr>
              <w:t>. руб.</w:t>
            </w:r>
          </w:p>
        </w:tc>
      </w:tr>
      <w:tr w:rsidR="00461283" w:rsidRPr="00461283" w:rsidTr="00243741">
        <w:trPr>
          <w:trHeight w:hRule="exact" w:val="573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подпрограммы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243741">
        <w:trPr>
          <w:trHeight w:hRule="exact" w:val="1262"/>
          <w:jc w:val="center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позволит в течение 2022 года и планового периода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удовлетворить потребности жителей муниципального образования город Павловск при посещении культурных и праздничных мероприятий посвященных торжественным датам;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обеспечить расширение кругозора различных слоев населения муниципального образования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-выявить и развить у жителей способности к различным видам творчества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подпрограммы 2</w:t>
      </w: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досуговых мероприятий для жителей</w:t>
      </w:r>
    </w:p>
    <w:p w:rsidR="00461283" w:rsidRPr="00461283" w:rsidRDefault="00461283" w:rsidP="00243741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муниципального образования город Павловск»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289"/>
        <w:gridCol w:w="1128"/>
        <w:gridCol w:w="1783"/>
        <w:gridCol w:w="1739"/>
        <w:gridCol w:w="1666"/>
      </w:tblGrid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3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rPr>
          <w:trHeight w:val="1914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450,0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- 5 экскурсий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43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</w:t>
            </w:r>
          </w:p>
        </w:tc>
        <w:tc>
          <w:tcPr>
            <w:tcW w:w="3289" w:type="dxa"/>
          </w:tcPr>
          <w:p w:rsidR="00461283" w:rsidRPr="00461283" w:rsidRDefault="00461283" w:rsidP="002E6F4C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посещения жителями МО </w:t>
            </w:r>
            <w:r w:rsidRPr="00461283">
              <w:rPr>
                <w:sz w:val="18"/>
                <w:szCs w:val="18"/>
              </w:rPr>
              <w:lastRenderedPageBreak/>
              <w:t xml:space="preserve">города Павловска культурно-досуговых и культурно-просветительских объектов (театров, музеев, кинотеатров, концертных площадок, цирка, планетария, зоопарка и т.д.)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640,0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- 245 билетов,  транспортная доставка (1 мероприятие)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IY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544,0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346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231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17" w:type="dxa"/>
            <w:gridSpan w:val="2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1 754,0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досуговых мероприятий для жителей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муниципального образования город Павловск»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289"/>
        <w:gridCol w:w="1128"/>
        <w:gridCol w:w="1783"/>
        <w:gridCol w:w="1739"/>
        <w:gridCol w:w="1666"/>
      </w:tblGrid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3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rPr>
          <w:trHeight w:val="699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450,0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- 5 экскурсий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640,0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- 245 билетов,  транспортная доставка (1 мероприятия)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IY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544,0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346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</w:t>
            </w:r>
          </w:p>
        </w:tc>
        <w:tc>
          <w:tcPr>
            <w:tcW w:w="32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Поздравление ветеранов Великой Отечественной войны с юбилейными датами рождения (90, 95, 100 лет)</w:t>
            </w:r>
          </w:p>
        </w:tc>
        <w:tc>
          <w:tcPr>
            <w:tcW w:w="112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17" w:type="dxa"/>
            <w:gridSpan w:val="2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1 754,0</w:t>
            </w:r>
          </w:p>
        </w:tc>
        <w:tc>
          <w:tcPr>
            <w:tcW w:w="17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«Организация и проведение досуговых мероприятий для жителей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муниципального образования город Павловск»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3573"/>
        <w:gridCol w:w="1134"/>
        <w:gridCol w:w="1843"/>
        <w:gridCol w:w="1389"/>
        <w:gridCol w:w="1666"/>
      </w:tblGrid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5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389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rPr>
          <w:trHeight w:val="930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35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и проведение  автобусных экскурсий исторической и культурной направленности для жителей муниципального образования города Павловска 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450,0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- 5 экскурсий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</w:t>
            </w:r>
          </w:p>
        </w:tc>
        <w:tc>
          <w:tcPr>
            <w:tcW w:w="35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Организация посещения жителями МО города Павловска культурно-досуговых и культурно-просветительских объектов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(театров, музеев, кинотеатров, концертных площадок, цирка, планетария, зоопарка и т.д.) 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640,0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- 245 билетов,  транспортная доставка (1 мероприятия)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</w:t>
            </w:r>
          </w:p>
        </w:tc>
        <w:tc>
          <w:tcPr>
            <w:tcW w:w="35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Проведение новогодних праздников для жителей муниципального образования (приобретение новогодних подарков, билетов на представления)  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IY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544,0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346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43"/>
        </w:trPr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</w:t>
            </w:r>
          </w:p>
        </w:tc>
        <w:tc>
          <w:tcPr>
            <w:tcW w:w="35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Поздравление ветеранов Великой Отечественной войны с юбилейными </w:t>
            </w:r>
            <w:r w:rsidRPr="00461283">
              <w:rPr>
                <w:sz w:val="18"/>
                <w:szCs w:val="18"/>
              </w:rPr>
              <w:lastRenderedPageBreak/>
              <w:t>датами рождения (90, 95, 100 лет)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120,0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</w:t>
            </w:r>
            <w:r w:rsidRPr="00461283">
              <w:rPr>
                <w:sz w:val="18"/>
                <w:szCs w:val="18"/>
              </w:rPr>
              <w:lastRenderedPageBreak/>
              <w:t>экономического развития</w:t>
            </w:r>
          </w:p>
        </w:tc>
      </w:tr>
      <w:tr w:rsidR="00461283" w:rsidRPr="00461283" w:rsidTr="002E6F4C">
        <w:tc>
          <w:tcPr>
            <w:tcW w:w="53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gridSpan w:val="2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1 754,0</w:t>
            </w:r>
          </w:p>
        </w:tc>
        <w:tc>
          <w:tcPr>
            <w:tcW w:w="138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588"/>
        <w:gridCol w:w="1527"/>
        <w:gridCol w:w="1591"/>
      </w:tblGrid>
      <w:tr w:rsidR="00461283" w:rsidRPr="00461283" w:rsidTr="002E6F4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2E6F4C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2E6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2E6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2E6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1754,0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Приложение № 12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города Павловска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2022 год и плановый период 2023 и 2024 годов</w:t>
      </w:r>
    </w:p>
    <w:tbl>
      <w:tblPr>
        <w:tblW w:w="101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173"/>
      </w:tblGrid>
      <w:tr w:rsidR="00461283" w:rsidRPr="00461283" w:rsidTr="002E6F4C">
        <w:trPr>
          <w:trHeight w:hRule="exact" w:val="715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Муниципальная программа «Содействие развитию малого бизнеса на территории муниципального образования город Павловск» на </w:t>
            </w: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2E6F4C">
        <w:trPr>
          <w:trHeight w:hRule="exact" w:val="312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24.07.2007 № 209-Ф3 «О развитии малого и среднего предпринимательства в РФ»;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17.04.2008 № 194-32 «О развитии малого и среднего предпринимательства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Устав внутригородского муниципального </w:t>
            </w:r>
            <w:proofErr w:type="gramStart"/>
            <w:r w:rsidRPr="00461283">
              <w:rPr>
                <w:sz w:val="18"/>
                <w:szCs w:val="18"/>
              </w:rPr>
              <w:t>образования  Санкт</w:t>
            </w:r>
            <w:proofErr w:type="gramEnd"/>
            <w:r w:rsidRPr="00461283">
              <w:rPr>
                <w:sz w:val="18"/>
                <w:szCs w:val="18"/>
              </w:rPr>
              <w:t>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</w:t>
            </w:r>
            <w:r w:rsidRPr="00461283">
              <w:rPr>
                <w:bCs/>
                <w:sz w:val="18"/>
                <w:szCs w:val="18"/>
              </w:rPr>
              <w:t>Положение о порядке решения органами местного самоуправления города Павловска вопроса местного значения «Содействие развитию малого бизнеса на территории внутригородского муниципального образования Санкт-Петербурга город Павловск», утвержденное решением Муниципального Совета города Павловска от 27.06. 2018 № 7/7.1.</w:t>
            </w:r>
          </w:p>
        </w:tc>
      </w:tr>
      <w:tr w:rsidR="00461283" w:rsidRPr="00461283" w:rsidTr="002E6F4C">
        <w:trPr>
          <w:trHeight w:hRule="exact" w:val="28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Санкт-Петербурга Павловска</w:t>
            </w:r>
          </w:p>
        </w:tc>
      </w:tr>
      <w:tr w:rsidR="00461283" w:rsidRPr="00461283" w:rsidTr="002E6F4C">
        <w:trPr>
          <w:trHeight w:hRule="exact" w:val="27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2E6F4C">
        <w:trPr>
          <w:trHeight w:hRule="exact" w:val="868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органов местного самоуправления МО города Павловка в реализации единой государственной политики в области защиты прав потребителей и развития малого бизнеса на территории МО города Павловска;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содействие повышению правовой грамотности населения по вопросам защиты прав потребителей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rPr>
          <w:trHeight w:hRule="exact" w:val="443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</w:tr>
      <w:tr w:rsidR="00461283" w:rsidRPr="00461283" w:rsidTr="002E6F4C">
        <w:trPr>
          <w:trHeight w:hRule="exact" w:val="421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Павловска, Администрация Пушкинского района, предприятия и организации на территории МО город Павловск, жители МО </w:t>
            </w:r>
          </w:p>
        </w:tc>
      </w:tr>
      <w:tr w:rsidR="00461283" w:rsidRPr="00461283" w:rsidTr="002E6F4C">
        <w:trPr>
          <w:trHeight w:hRule="exact" w:val="42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rPr>
          <w:trHeight w:hRule="exact" w:val="1707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-увеличение количества субъектов малого и среднего предпринимательства на территории МО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увеличение количества созданных субъектами малого и среднего предпринимательства рабочих мест в отдельных отраслях экономики на территории МО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увеличение налоговых поступлений в бюджет МО город Павловск от субъектов малого и среднего предпринимательства;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формирование положительного образа предпринимателя на территории МО город Павловск</w:t>
            </w:r>
          </w:p>
        </w:tc>
      </w:tr>
      <w:tr w:rsidR="00461283" w:rsidRPr="00461283" w:rsidTr="002E6F4C">
        <w:trPr>
          <w:trHeight w:hRule="exact" w:val="1136"/>
          <w:jc w:val="center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Бюджет муниципального образования город Павловск на </w:t>
            </w:r>
            <w:r w:rsidRPr="00461283">
              <w:rPr>
                <w:bCs/>
                <w:sz w:val="18"/>
                <w:szCs w:val="18"/>
              </w:rPr>
              <w:t>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>4,7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4,9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5,1</w:t>
            </w:r>
            <w:r w:rsidRPr="00461283">
              <w:rPr>
                <w:sz w:val="18"/>
                <w:szCs w:val="18"/>
              </w:rPr>
              <w:t xml:space="preserve"> 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2022 год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730"/>
        <w:gridCol w:w="1239"/>
        <w:gridCol w:w="1783"/>
        <w:gridCol w:w="1521"/>
        <w:gridCol w:w="1666"/>
      </w:tblGrid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52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4,7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План мероприятий муниципальной программы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2023 год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647"/>
        <w:gridCol w:w="1322"/>
        <w:gridCol w:w="1783"/>
        <w:gridCol w:w="1521"/>
        <w:gridCol w:w="1666"/>
      </w:tblGrid>
      <w:tr w:rsidR="00461283" w:rsidRPr="00461283" w:rsidTr="001C4B9D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6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52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1C4B9D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3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4,9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1C4B9D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«Содействие развитию малого бизнеса на территории муниципального образования город Павловск» на 2024 год</w:t>
      </w: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730"/>
        <w:gridCol w:w="1239"/>
        <w:gridCol w:w="1783"/>
        <w:gridCol w:w="1521"/>
        <w:gridCol w:w="1666"/>
      </w:tblGrid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83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52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5,1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 шт.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2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8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15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Оценка эффективности реализации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421"/>
      </w:tblGrid>
      <w:tr w:rsidR="00461283" w:rsidRPr="00461283" w:rsidTr="001C4B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1C4B9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Обоснование причин отрицательной динамики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Сысоева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1C4B9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Приложение № 13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2022 год и плановый период 2023 и 2024 годов</w:t>
      </w:r>
    </w:p>
    <w:tbl>
      <w:tblPr>
        <w:tblW w:w="10110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6"/>
        <w:gridCol w:w="7464"/>
      </w:tblGrid>
      <w:tr w:rsidR="00461283" w:rsidRPr="00461283" w:rsidTr="002E6F4C">
        <w:trPr>
          <w:trHeight w:hRule="exact" w:val="1137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Муниципальная программа 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2022 год и плановый период 2023 и 2024 годов </w:t>
            </w:r>
          </w:p>
        </w:tc>
      </w:tr>
      <w:tr w:rsidR="00461283" w:rsidRPr="00461283" w:rsidTr="002E6F4C">
        <w:trPr>
          <w:trHeight w:hRule="exact" w:val="354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Нормативно-правовые основания для разработки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04.12.2007 № 329-ФЗ «О физической культуре и спорте в РФ»;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14.12.2009 № 532-105 «Об основах политики Санкт-Петербурга в области физической культуры и спорта»;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-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муниципального образования           Санкт-Петербурга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Положение о порядке решения органами местного самоуправления города Павловска вопроса местного значения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образования», утвержденное решением Муниципального Совета города Павловска от 27.05.2015 № 7/2.1.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самоуправления в Санкт-Петербурге», ст.10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rPr>
          <w:trHeight w:hRule="exact" w:val="20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Местная администрация города Павловска</w:t>
            </w:r>
          </w:p>
        </w:tc>
      </w:tr>
      <w:tr w:rsidR="00461283" w:rsidRPr="00461283" w:rsidTr="001C4B9D">
        <w:trPr>
          <w:trHeight w:hRule="exact" w:val="564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2E6F4C">
        <w:trPr>
          <w:trHeight w:hRule="exact" w:val="5688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Основные цели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создание условий для жителей, проживающих на территории муниципального образования город Павловск, возможности заниматься физической культурой и спортом;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популяризация физической культуры и спорта среди различных групп населения;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организация и проведение официальных физкультурных мероприятий и спортивных мероприятий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улучшение качества физического воспитания населения;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формирования у населения устойчивого интереса к регулярным занятиям физической культуры и спортом, здоровому образу жизни;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улучшение здоровья жителей муниципального образования посредством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 развитие физкультурно-оздоровительной работы на территории               муниципального образования город Павловск;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развитие у молодежи ценностных ориентиров на здоровый образ жизни;</w:t>
            </w:r>
          </w:p>
          <w:p w:rsidR="00461283" w:rsidRPr="00461283" w:rsidRDefault="00461283" w:rsidP="00461283">
            <w:pPr>
              <w:widowControl w:val="0"/>
              <w:numPr>
                <w:ilvl w:val="0"/>
                <w:numId w:val="25"/>
              </w:numPr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развитие материально-технической базы для занятий физической культурой;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вовлечения молодежи в регулярные занятия физической культурой и спортом;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популяризации различных видов сорта среди молодежи;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организации досуга и приобщения молодежи к здоровому образу жизни;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формирование у детей и молодежи негативного отношения к наркотикам и психотропным веществам;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выявления сильнейших спортсменов и команд муниципального образования город Павловск.</w:t>
            </w:r>
          </w:p>
        </w:tc>
      </w:tr>
      <w:tr w:rsidR="00461283" w:rsidRPr="00461283" w:rsidTr="002E6F4C">
        <w:trPr>
          <w:trHeight w:hRule="exact" w:val="424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участников, задействованных в мероприятии  </w:t>
            </w:r>
          </w:p>
        </w:tc>
      </w:tr>
      <w:tr w:rsidR="00461283" w:rsidRPr="00461283" w:rsidTr="002E6F4C">
        <w:trPr>
          <w:trHeight w:hRule="exact" w:val="430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2E6F4C">
        <w:trPr>
          <w:trHeight w:hRule="exact" w:val="280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rPr>
          <w:trHeight w:hRule="exact" w:val="851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Реализация программы позволит в течение 2022 года и планового периода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удовлетворить потребности жителей муниципального образования города Павловска в регулярных занятиях спортом;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увеличить количество участников физкультурно-спортивных мероприятий.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2E6F4C">
        <w:trPr>
          <w:trHeight w:hRule="exact" w:val="1133"/>
          <w:jc w:val="center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1291,6</w:t>
            </w:r>
            <w:r w:rsidRPr="00461283">
              <w:rPr>
                <w:bCs/>
                <w:sz w:val="18"/>
                <w:szCs w:val="18"/>
              </w:rPr>
              <w:t xml:space="preserve">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1291,6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3) на 2024 год – в сумме 1291,6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2022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49"/>
        <w:gridCol w:w="1021"/>
        <w:gridCol w:w="1531"/>
        <w:gridCol w:w="1275"/>
        <w:gridCol w:w="1701"/>
      </w:tblGrid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I-IV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257,1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волейболу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64,6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мини-футболу «Кубок Победы», посвященный 77-й годовщине Победы в Великой Отечественной войне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239,8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Легкоатлетическая эстафета «Кубок Победы», посвященная 77-й годовщине Победы в Великой Отечественной войне»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153,9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559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«Кубок Победы»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Летняя спартакиада детей и подростков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Футбольный турнир памяти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Г.А </w:t>
            </w:r>
            <w:proofErr w:type="spellStart"/>
            <w:r w:rsidRPr="00461283">
              <w:rPr>
                <w:sz w:val="18"/>
                <w:szCs w:val="18"/>
              </w:rPr>
              <w:t>Дюперрона</w:t>
            </w:r>
            <w:proofErr w:type="spellEnd"/>
            <w:r w:rsidRPr="00461283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77,7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футболу «Осенний кубок – Павловск-97»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победителям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Турнир по мини-футболу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«Спорт-дорога к миру»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193,7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баскетболу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37,0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ко Дню основания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</w:rPr>
              <w:t>IV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43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2E6F4C" w:rsidRDefault="002E6F4C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                                                                                                            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283" w:rsidRPr="00461283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2E6F4C" w:rsidRDefault="00461283" w:rsidP="002E6F4C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«Обеспечение условий для развития на территории муниципального образования 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</w:t>
      </w:r>
      <w:r w:rsidR="002E6F4C">
        <w:rPr>
          <w:b/>
          <w:sz w:val="18"/>
          <w:szCs w:val="18"/>
        </w:rPr>
        <w:t>льного образования» на 2023 год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49"/>
        <w:gridCol w:w="1021"/>
        <w:gridCol w:w="1531"/>
        <w:gridCol w:w="1275"/>
        <w:gridCol w:w="1701"/>
      </w:tblGrid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I-IV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257,1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волейболу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64,6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мини-футболу «Кубок Победы», посвященный 78-й годовщине Победы в Великой Отечественной войне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239,8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Легкоатлетическая эстафета «Кубок Победы», посвященная 78-й годовщине Победы в Великой Отечественной войне»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153,9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rPr>
          <w:trHeight w:val="991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«Кубок Победы»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Летняя спартакиада детей и подростков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</w:t>
            </w:r>
            <w:r w:rsidRPr="00461283">
              <w:rPr>
                <w:sz w:val="18"/>
                <w:szCs w:val="18"/>
              </w:rPr>
              <w:lastRenderedPageBreak/>
              <w:t>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Футбольный турнир памяти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Г.А </w:t>
            </w:r>
            <w:proofErr w:type="spellStart"/>
            <w:r w:rsidRPr="00461283">
              <w:rPr>
                <w:sz w:val="18"/>
                <w:szCs w:val="18"/>
              </w:rPr>
              <w:t>Дюперрона</w:t>
            </w:r>
            <w:proofErr w:type="spellEnd"/>
            <w:r w:rsidRPr="00461283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77,7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9.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футболу «Осенний кубок – Павловск-97»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победителям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Турнир по мини-футболу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«Спорт-дорога к миру»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193,7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баскетболу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37,0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ко Дню основания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</w:rPr>
              <w:t>IV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2E6F4C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D843F9" w:rsidRDefault="00D843F9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                                                                                                                  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«Обеспечение условий для развития на территор</w:t>
      </w:r>
      <w:r w:rsidR="00D843F9">
        <w:rPr>
          <w:b/>
          <w:sz w:val="18"/>
          <w:szCs w:val="18"/>
        </w:rPr>
        <w:t xml:space="preserve">ии муниципального образования </w:t>
      </w:r>
      <w:r w:rsidRPr="00461283">
        <w:rPr>
          <w:b/>
          <w:sz w:val="18"/>
          <w:szCs w:val="18"/>
        </w:rPr>
        <w:t>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2024 год</w:t>
      </w: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49"/>
        <w:gridCol w:w="1021"/>
        <w:gridCol w:w="1531"/>
        <w:gridCol w:w="1275"/>
        <w:gridCol w:w="1701"/>
      </w:tblGrid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№ п/п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3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Услуги по организации и проведению соревнований, включая судейство и услуги скорой медицинской помощи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I-IV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257,1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волейболу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64,6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мини-футболу «Кубок Победы», посвященный 79-й годовщине Победы в Великой Отечественной войне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239,8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Легкоатлетическая эстафета «Кубок Победы», посвященная 79-й годовщине Победы в Великой Отечественной войне»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153,9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rPr>
          <w:trHeight w:val="579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5.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«Кубок Победы»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6.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Летняя спартакиада детей и подростков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</w:t>
            </w:r>
            <w:r w:rsidRPr="00461283">
              <w:rPr>
                <w:sz w:val="18"/>
                <w:szCs w:val="18"/>
              </w:rPr>
              <w:t>-</w:t>
            </w: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108,0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21,0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Футбольный турнир памяти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Г.А </w:t>
            </w:r>
            <w:proofErr w:type="spellStart"/>
            <w:r w:rsidRPr="00461283">
              <w:rPr>
                <w:sz w:val="18"/>
                <w:szCs w:val="18"/>
              </w:rPr>
              <w:t>Дюперрона</w:t>
            </w:r>
            <w:proofErr w:type="spellEnd"/>
            <w:r w:rsidRPr="00461283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77,7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</w:t>
            </w:r>
            <w:r w:rsidRPr="00461283">
              <w:rPr>
                <w:sz w:val="18"/>
                <w:szCs w:val="18"/>
              </w:rPr>
              <w:lastRenderedPageBreak/>
              <w:t>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футболу «Осенний кубок – Павловск-97»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победителям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III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Турнир по мини-футболу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«Спорт-дорога к миру»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193,7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Открытый турнир по баскетболу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  <w:lang w:val="en-US"/>
              </w:rPr>
              <w:t>IV</w:t>
            </w:r>
            <w:r w:rsidRPr="00461283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37,0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12.</w:t>
            </w: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Турнир по настольному теннису ко Дню основания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61283">
              <w:rPr>
                <w:sz w:val="18"/>
                <w:szCs w:val="18"/>
              </w:rPr>
              <w:t>IV квартал</w:t>
            </w:r>
          </w:p>
        </w:tc>
        <w:tc>
          <w:tcPr>
            <w:tcW w:w="153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29,4</w:t>
            </w:r>
          </w:p>
        </w:tc>
        <w:tc>
          <w:tcPr>
            <w:tcW w:w="1275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 мероприятие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rPr>
          <w:trHeight w:val="43"/>
        </w:trPr>
        <w:tc>
          <w:tcPr>
            <w:tcW w:w="5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64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61283" w:rsidRPr="00D843F9" w:rsidRDefault="00D843F9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1291,6</w:t>
            </w:r>
          </w:p>
        </w:tc>
        <w:tc>
          <w:tcPr>
            <w:tcW w:w="1275" w:type="dxa"/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 Объем</w:t>
      </w:r>
      <w:proofErr w:type="gramEnd"/>
      <w:r w:rsidRPr="00461283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                                                                                                            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871"/>
        <w:gridCol w:w="1276"/>
        <w:gridCol w:w="1701"/>
        <w:gridCol w:w="1414"/>
        <w:gridCol w:w="1733"/>
      </w:tblGrid>
      <w:tr w:rsidR="00461283" w:rsidRPr="00461283" w:rsidTr="00D843F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Ед. изм.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D843F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D843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D843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D843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D843F9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Приложение № 14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2022 год и плановый период 2023 и 2024 годов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7712"/>
      </w:tblGrid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Муниципальная программа </w:t>
            </w:r>
            <w:r w:rsidRPr="00461283">
              <w:rPr>
                <w:b/>
                <w:sz w:val="18"/>
                <w:szCs w:val="18"/>
              </w:rPr>
              <w:t>«</w:t>
            </w:r>
            <w:r w:rsidRPr="00461283">
              <w:rPr>
                <w:sz w:val="18"/>
                <w:szCs w:val="18"/>
              </w:rPr>
      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на 2022 год и плановый период 2023 и 2024 годов</w:t>
            </w:r>
          </w:p>
        </w:tc>
      </w:tr>
      <w:tr w:rsidR="00461283" w:rsidRPr="00461283" w:rsidTr="001C4B9D">
        <w:trPr>
          <w:trHeight w:val="2646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Бюджетный кодекс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18.07.2016 № 455-88 «Экологический кодекс Санкт-Петербурга»;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19.12.2018 N 771-164 «О Стратегии социально-экономического развития Санкт-Петербурга на период до 2035 года»;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Постановление Правительства Санкт-Петербурга от 18.06.2013№ 400 «Об Экологической политике Санкт-Петербурга на период до 2030 года»;</w:t>
            </w:r>
          </w:p>
          <w:p w:rsidR="00461283" w:rsidRPr="00461283" w:rsidRDefault="00461283" w:rsidP="00D843F9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-Устав внутригородского му</w:t>
            </w:r>
            <w:r w:rsidR="00D843F9">
              <w:rPr>
                <w:sz w:val="18"/>
                <w:szCs w:val="18"/>
              </w:rPr>
              <w:t xml:space="preserve">ниципального образования   </w:t>
            </w:r>
            <w:r w:rsidRPr="00461283">
              <w:rPr>
                <w:sz w:val="18"/>
                <w:szCs w:val="18"/>
              </w:rPr>
              <w:t xml:space="preserve"> Санкт-Петербурга город Павловск.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1C4B9D">
        <w:trPr>
          <w:trHeight w:val="131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-осуществление экологического просвещения всех целевых групп, а также организация экологического воспитания и формирование экологической культуры в области обращения с твердыми коммунальными отходами являются;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проведение мероприятий по экологическому воспитанию;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формирование экологической культуры и экологического сознания различных слоев населения путем просветительской деятельности;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разработка и распространение на территории муниципального образования тематических листовок, брошюр, памяток, разъясняющих правила обращения с твердыми коммунальными отходами.</w:t>
            </w:r>
          </w:p>
        </w:tc>
      </w:tr>
      <w:tr w:rsidR="00461283" w:rsidRPr="00461283" w:rsidTr="00D843F9">
        <w:trPr>
          <w:trHeight w:val="234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количество участников, </w:t>
            </w:r>
            <w:r w:rsidR="00D843F9">
              <w:rPr>
                <w:sz w:val="18"/>
                <w:szCs w:val="18"/>
              </w:rPr>
              <w:t>задействованных в мероприятии  </w:t>
            </w:r>
          </w:p>
        </w:tc>
      </w:tr>
      <w:tr w:rsidR="00461283" w:rsidRPr="00461283" w:rsidTr="00D843F9">
        <w:trPr>
          <w:trHeight w:val="482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 Местной администрации города Павловска и/или юридические лица, определяемые на основании конкурсных процедур, учащиеся ГОУ муниципального образования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Контроль за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D843F9">
        <w:trPr>
          <w:trHeight w:val="1221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повышение уровня экологического просвещения и формирования экологической культуры в области обращения с твёрдыми коммунальными отходами среди жителей муниципального образования;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повышение знаний природоохранного и экологического законодательства РФ.</w:t>
            </w:r>
          </w:p>
        </w:tc>
      </w:tr>
      <w:tr w:rsidR="00461283" w:rsidRPr="00461283" w:rsidTr="00D843F9">
        <w:trPr>
          <w:trHeight w:val="927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Объемы и источники финансирования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350,0</w:t>
            </w:r>
            <w:r w:rsidRPr="00461283">
              <w:rPr>
                <w:b/>
                <w:bCs/>
                <w:sz w:val="18"/>
                <w:szCs w:val="18"/>
              </w:rPr>
              <w:t xml:space="preserve"> </w:t>
            </w:r>
            <w:r w:rsidRPr="00461283">
              <w:rPr>
                <w:bCs/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364,4</w:t>
            </w:r>
            <w:r w:rsidRPr="00461283">
              <w:rPr>
                <w:b/>
                <w:bCs/>
                <w:sz w:val="18"/>
                <w:szCs w:val="18"/>
              </w:rPr>
              <w:t xml:space="preserve"> </w:t>
            </w:r>
            <w:r w:rsidRPr="00461283">
              <w:rPr>
                <w:bCs/>
                <w:sz w:val="18"/>
                <w:szCs w:val="18"/>
              </w:rPr>
              <w:t>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378,7</w:t>
            </w:r>
            <w:r w:rsidRPr="00461283">
              <w:rPr>
                <w:b/>
                <w:bCs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</w:t>
      </w:r>
      <w:r w:rsidRPr="00461283">
        <w:rPr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>на 2022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406"/>
        <w:gridCol w:w="1021"/>
        <w:gridCol w:w="1559"/>
        <w:gridCol w:w="1424"/>
        <w:gridCol w:w="1666"/>
      </w:tblGrid>
      <w:tr w:rsidR="00461283" w:rsidRPr="00461283" w:rsidTr="00D843F9"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D843F9">
        <w:trPr>
          <w:trHeight w:val="43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спектаклей по экологическому воспитанию детей школьного возраста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320,0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 мероприятий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rPr>
          <w:trHeight w:val="43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программы по экологическому воспитанию молодежи «Молодежь за экологию»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D843F9">
        <w:trPr>
          <w:trHeight w:val="43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Размещение в муниципальной газете «Наш Павловск» и на официальном сайте муниципального образования информации экологической направленности,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 xml:space="preserve">. графика работы </w:t>
            </w:r>
            <w:proofErr w:type="spellStart"/>
            <w:r w:rsidRPr="00461283">
              <w:rPr>
                <w:sz w:val="18"/>
                <w:szCs w:val="18"/>
              </w:rPr>
              <w:t>Экомобиля</w:t>
            </w:r>
            <w:proofErr w:type="spellEnd"/>
            <w:r w:rsidRPr="00461283">
              <w:rPr>
                <w:sz w:val="18"/>
                <w:szCs w:val="18"/>
              </w:rPr>
              <w:t xml:space="preserve"> на территории муниципального образования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rPr>
          <w:trHeight w:val="328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</w:t>
      </w:r>
      <w:r w:rsidRPr="00461283">
        <w:rPr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>на 2023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406"/>
        <w:gridCol w:w="1021"/>
        <w:gridCol w:w="1559"/>
        <w:gridCol w:w="1424"/>
        <w:gridCol w:w="1666"/>
      </w:tblGrid>
      <w:tr w:rsidR="00461283" w:rsidRPr="00461283" w:rsidTr="00D843F9"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D843F9">
        <w:trPr>
          <w:trHeight w:val="372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спектаклей по экологическому детей школьного возраста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333,2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 мероприятий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rPr>
          <w:trHeight w:val="115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программы по экологическому воспитанию молодежи «Молодежь за экологию»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31,2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D843F9">
        <w:trPr>
          <w:trHeight w:val="269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Размещение в муниципальной газете «Наш Павловск» и на официальном сайте муниципального образования информации экологической направленности,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 xml:space="preserve">. графика работы </w:t>
            </w:r>
            <w:proofErr w:type="spellStart"/>
            <w:r w:rsidRPr="00461283">
              <w:rPr>
                <w:sz w:val="18"/>
                <w:szCs w:val="18"/>
              </w:rPr>
              <w:t>Экомобиля</w:t>
            </w:r>
            <w:proofErr w:type="spellEnd"/>
            <w:r w:rsidRPr="00461283">
              <w:rPr>
                <w:sz w:val="18"/>
                <w:szCs w:val="18"/>
              </w:rPr>
              <w:t xml:space="preserve"> на территории муниципального образования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rPr>
          <w:trHeight w:val="328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2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364,4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</w:t>
      </w:r>
      <w:r w:rsidRPr="00461283">
        <w:rPr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>на 2024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406"/>
        <w:gridCol w:w="879"/>
        <w:gridCol w:w="1701"/>
        <w:gridCol w:w="1424"/>
        <w:gridCol w:w="1666"/>
      </w:tblGrid>
      <w:tr w:rsidR="00461283" w:rsidRPr="00461283" w:rsidTr="00D843F9"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7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D843F9">
        <w:trPr>
          <w:trHeight w:val="265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спектаклей по экологическому воспитанию детей школьного возраста</w:t>
            </w:r>
          </w:p>
        </w:tc>
        <w:tc>
          <w:tcPr>
            <w:tcW w:w="87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346,2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 мероприятий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461283" w:rsidRPr="00461283" w:rsidTr="00D843F9">
        <w:trPr>
          <w:trHeight w:val="43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Проведение программы по экологическому воспитанию молодежи «Молодежь за экологию»</w:t>
            </w:r>
          </w:p>
        </w:tc>
        <w:tc>
          <w:tcPr>
            <w:tcW w:w="87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2-3 квартал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32,5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 мероприятия</w:t>
            </w: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D843F9">
        <w:trPr>
          <w:trHeight w:val="43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Размещение в муниципальной газете «Наш Павловск» и на официальном сайте муниципального образования информации экологической направленности, в </w:t>
            </w:r>
            <w:proofErr w:type="spellStart"/>
            <w:r w:rsidRPr="00461283">
              <w:rPr>
                <w:sz w:val="18"/>
                <w:szCs w:val="18"/>
              </w:rPr>
              <w:t>т.ч</w:t>
            </w:r>
            <w:proofErr w:type="spellEnd"/>
            <w:r w:rsidRPr="00461283">
              <w:rPr>
                <w:sz w:val="18"/>
                <w:szCs w:val="18"/>
              </w:rPr>
              <w:t xml:space="preserve">. графика работы </w:t>
            </w:r>
            <w:proofErr w:type="spellStart"/>
            <w:r w:rsidRPr="00461283">
              <w:rPr>
                <w:sz w:val="18"/>
                <w:szCs w:val="18"/>
              </w:rPr>
              <w:t>Экомобиля</w:t>
            </w:r>
            <w:proofErr w:type="spellEnd"/>
            <w:r w:rsidRPr="00461283">
              <w:rPr>
                <w:sz w:val="18"/>
                <w:szCs w:val="18"/>
              </w:rPr>
              <w:t xml:space="preserve"> на территории муниципального образования</w:t>
            </w:r>
          </w:p>
        </w:tc>
        <w:tc>
          <w:tcPr>
            <w:tcW w:w="87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rPr>
          <w:trHeight w:val="328"/>
        </w:trPr>
        <w:tc>
          <w:tcPr>
            <w:tcW w:w="5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0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79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378,7</w:t>
            </w:r>
          </w:p>
        </w:tc>
        <w:tc>
          <w:tcPr>
            <w:tcW w:w="142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  <w:u w:val="single"/>
        </w:rPr>
        <w:t>Примечание:</w:t>
      </w:r>
      <w:r w:rsidRPr="00461283">
        <w:rPr>
          <w:sz w:val="18"/>
          <w:szCs w:val="18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414"/>
        <w:gridCol w:w="1591"/>
      </w:tblGrid>
      <w:tr w:rsidR="00461283" w:rsidRPr="00461283" w:rsidTr="00D843F9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D843F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мероприятий программы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жителей, задействованных в мероприятии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Объем средств на реализацию данной </w:t>
            </w:r>
            <w:r w:rsidRPr="00461283">
              <w:rPr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D843F9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Приложение № 15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29.09.2021 № 347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2022 год и плановый период 2023 и 2024 годов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6"/>
        <w:gridCol w:w="7712"/>
      </w:tblGrid>
      <w:tr w:rsidR="00461283" w:rsidRPr="00461283" w:rsidTr="00D843F9">
        <w:trPr>
          <w:trHeight w:val="334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программа «Периодические издания, учреждённые представительным органом местного самоуправления» на 2022 год и плановый период 2023 и 2024 годов</w:t>
            </w:r>
          </w:p>
        </w:tc>
      </w:tr>
      <w:tr w:rsidR="00461283" w:rsidRPr="00461283" w:rsidTr="00D843F9">
        <w:trPr>
          <w:trHeight w:val="1573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Нормативно - правовые основание для разработки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 Конституция РФ;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131-Ф3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Российской Федерации от 27.12.1991 № 2124-1 «О средствах массовой информации»;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Бюджетный кодекс Российской Федерации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Закон Санкт-Петербурга от 23.09.2009 № 420-79 «Об организации местного самоуправления в Санкт-Петербурге»</w:t>
            </w:r>
          </w:p>
          <w:p w:rsidR="00461283" w:rsidRPr="00461283" w:rsidRDefault="00461283" w:rsidP="00D843F9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Устав внутригородского муниципального образования    Санкт-Петербурга город Павловск.</w:t>
            </w:r>
          </w:p>
        </w:tc>
      </w:tr>
      <w:tr w:rsidR="00461283" w:rsidRPr="00461283" w:rsidTr="00D843F9">
        <w:trPr>
          <w:trHeight w:val="28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Заказчик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</w:t>
            </w:r>
            <w:r w:rsidR="00D843F9">
              <w:rPr>
                <w:sz w:val="18"/>
                <w:szCs w:val="18"/>
              </w:rPr>
              <w:t xml:space="preserve">администрация города Павловска 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Сроки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D843F9">
        <w:trPr>
          <w:trHeight w:val="669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Создание в муниципальном образовании условий для обеспечения конституционных прав граждан на доступ к информации о деятельности органов местного самоуправления;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Выпуск газеты по освещению широкого круга социальных вопросов и проблем, волну</w:t>
            </w:r>
            <w:r w:rsidR="00D843F9">
              <w:rPr>
                <w:sz w:val="18"/>
                <w:szCs w:val="18"/>
              </w:rPr>
              <w:t xml:space="preserve">ющих жителей города Павловска. </w:t>
            </w:r>
          </w:p>
        </w:tc>
      </w:tr>
      <w:tr w:rsidR="00461283" w:rsidRPr="00461283" w:rsidTr="00D843F9">
        <w:trPr>
          <w:trHeight w:val="370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выпусков печатного издания;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распространение среди жителей (</w:t>
            </w:r>
            <w:proofErr w:type="spellStart"/>
            <w:r w:rsidRPr="00461283">
              <w:rPr>
                <w:sz w:val="18"/>
                <w:szCs w:val="18"/>
              </w:rPr>
              <w:t>поквартирно</w:t>
            </w:r>
            <w:proofErr w:type="spellEnd"/>
            <w:r w:rsidRPr="00461283">
              <w:rPr>
                <w:sz w:val="18"/>
                <w:szCs w:val="18"/>
              </w:rPr>
              <w:t>) 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 и/или юридические лица, определяемые на основании конкурсных процедур</w:t>
            </w:r>
          </w:p>
        </w:tc>
      </w:tr>
      <w:tr w:rsidR="00461283" w:rsidRPr="00461283" w:rsidTr="001C4B9D"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Контроль за реализацией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Местная администрация города Павловска </w:t>
            </w:r>
          </w:p>
        </w:tc>
      </w:tr>
      <w:tr w:rsidR="00461283" w:rsidRPr="00461283" w:rsidTr="00D843F9">
        <w:trPr>
          <w:trHeight w:val="418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выпуск и распространение газеты «Наш Павловск»;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информирование населения о деятельности органов местного самоуправления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rPr>
          <w:trHeight w:val="895"/>
        </w:trPr>
        <w:tc>
          <w:tcPr>
            <w:tcW w:w="132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 xml:space="preserve">Объемы и источники финансирования программы </w:t>
            </w:r>
          </w:p>
        </w:tc>
        <w:tc>
          <w:tcPr>
            <w:tcW w:w="3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Бюджет муниципального образования город Павловск на 2022 год               и плановый период 2023 и 2024 годов: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1) на 2022 год</w:t>
            </w:r>
            <w:r w:rsidRPr="00461283">
              <w:rPr>
                <w:b/>
                <w:sz w:val="18"/>
                <w:szCs w:val="18"/>
              </w:rPr>
              <w:t xml:space="preserve"> -</w:t>
            </w:r>
            <w:r w:rsidRPr="00461283">
              <w:rPr>
                <w:sz w:val="18"/>
                <w:szCs w:val="18"/>
              </w:rPr>
              <w:t xml:space="preserve"> в сумме </w:t>
            </w:r>
            <w:r w:rsidRPr="00461283">
              <w:rPr>
                <w:bCs/>
                <w:sz w:val="18"/>
                <w:szCs w:val="18"/>
              </w:rPr>
              <w:t>2 046,0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2) на 2023 год - в сумме 2 129,9 тыс. руб.;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3) на 2024 год – в сумме 2 213,8</w:t>
            </w:r>
            <w:r w:rsidRPr="00461283">
              <w:rPr>
                <w:sz w:val="18"/>
                <w:szCs w:val="18"/>
              </w:rPr>
              <w:t xml:space="preserve"> тыс. руб.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181"/>
        <w:gridCol w:w="1422"/>
        <w:gridCol w:w="1926"/>
        <w:gridCol w:w="1797"/>
        <w:gridCol w:w="1402"/>
      </w:tblGrid>
      <w:tr w:rsidR="00461283" w:rsidRPr="00461283" w:rsidTr="00D843F9"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18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D843F9">
        <w:trPr>
          <w:trHeight w:val="635"/>
        </w:trPr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18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D843F9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142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2 046,0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 выпусков по 8 полос, 6 выпусков по 4 полосы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Тираж каждого выпуска 6500 экз.</w:t>
            </w: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D843F9">
        <w:trPr>
          <w:trHeight w:val="334"/>
        </w:trPr>
        <w:tc>
          <w:tcPr>
            <w:tcW w:w="4244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2 046,0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lastRenderedPageBreak/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473"/>
        <w:gridCol w:w="1130"/>
        <w:gridCol w:w="1926"/>
        <w:gridCol w:w="1797"/>
        <w:gridCol w:w="1402"/>
      </w:tblGrid>
      <w:tr w:rsidR="00461283" w:rsidRPr="00461283" w:rsidTr="0051557D"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4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51557D">
        <w:trPr>
          <w:trHeight w:val="792"/>
        </w:trPr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47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D843F9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113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2 129,9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 выпусков по 8 полос, 6 выпусков по 4 полосы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Тираж каждого выпуска 6500 экз.</w:t>
            </w: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D843F9">
        <w:trPr>
          <w:trHeight w:val="334"/>
        </w:trPr>
        <w:tc>
          <w:tcPr>
            <w:tcW w:w="4244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9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2 129,9</w:t>
            </w:r>
          </w:p>
        </w:tc>
        <w:tc>
          <w:tcPr>
            <w:tcW w:w="1797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D843F9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«Периодические издания, учреждённые представительным органом местного самоуправления» на 2024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6"/>
        <w:gridCol w:w="1134"/>
        <w:gridCol w:w="1843"/>
        <w:gridCol w:w="2126"/>
        <w:gridCol w:w="1418"/>
      </w:tblGrid>
      <w:tr w:rsidR="00461283" w:rsidRPr="00461283" w:rsidTr="0051557D"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№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27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(тыс. руб.)</w:t>
            </w:r>
          </w:p>
        </w:tc>
        <w:tc>
          <w:tcPr>
            <w:tcW w:w="21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Планируемые натуральные показатели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51557D">
        <w:trPr>
          <w:trHeight w:val="708"/>
        </w:trPr>
        <w:tc>
          <w:tcPr>
            <w:tcW w:w="641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275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Издание и распространение печатного издания Муниципального Совета города </w:t>
            </w:r>
            <w:r w:rsidR="00D843F9">
              <w:rPr>
                <w:sz w:val="18"/>
                <w:szCs w:val="18"/>
              </w:rPr>
              <w:t>Павловска газеты «Наш Павловск»</w:t>
            </w:r>
          </w:p>
        </w:tc>
        <w:tc>
          <w:tcPr>
            <w:tcW w:w="1134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1-4 квартал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2 213,8</w:t>
            </w:r>
          </w:p>
        </w:tc>
        <w:tc>
          <w:tcPr>
            <w:tcW w:w="21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12 выпусков по 8 полос, 6 выпусков по 4 полосы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Тираж каждого выпуска 6500 экз.</w:t>
            </w: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</w:t>
            </w:r>
          </w:p>
        </w:tc>
      </w:tr>
      <w:tr w:rsidR="00461283" w:rsidRPr="00461283" w:rsidTr="0051557D">
        <w:trPr>
          <w:trHeight w:val="43"/>
        </w:trPr>
        <w:tc>
          <w:tcPr>
            <w:tcW w:w="4531" w:type="dxa"/>
            <w:gridSpan w:val="3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2 213,8</w:t>
            </w:r>
          </w:p>
        </w:tc>
        <w:tc>
          <w:tcPr>
            <w:tcW w:w="2126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276"/>
        <w:gridCol w:w="1701"/>
        <w:gridCol w:w="1304"/>
        <w:gridCol w:w="1385"/>
      </w:tblGrid>
      <w:tr w:rsidR="00461283" w:rsidRPr="00461283" w:rsidTr="001C4B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Исполнитель, ответственный за достижение целевого 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Ед. </w:t>
            </w:r>
            <w:proofErr w:type="spellStart"/>
            <w:r w:rsidRPr="00461283">
              <w:rPr>
                <w:sz w:val="18"/>
                <w:szCs w:val="18"/>
              </w:rPr>
              <w:t>измер</w:t>
            </w:r>
            <w:proofErr w:type="spellEnd"/>
            <w:r w:rsidRPr="00461283">
              <w:rPr>
                <w:sz w:val="18"/>
                <w:szCs w:val="18"/>
              </w:rPr>
              <w:t>.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D843F9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Фактический индикатор, достигнутый в ходе реализации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целевого индикатора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отрицательной динамики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эффективности (менее 100%)</w:t>
            </w: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Количество выпусков печатного издания 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61283">
              <w:rPr>
                <w:sz w:val="18"/>
                <w:szCs w:val="18"/>
              </w:rPr>
              <w:t>Русакова</w:t>
            </w:r>
            <w:proofErr w:type="spellEnd"/>
            <w:r w:rsidRPr="00461283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Распространение среди жителей (</w:t>
            </w:r>
            <w:proofErr w:type="spellStart"/>
            <w:r w:rsidRPr="00461283">
              <w:rPr>
                <w:sz w:val="18"/>
                <w:szCs w:val="18"/>
              </w:rPr>
              <w:t>порквартирно</w:t>
            </w:r>
            <w:proofErr w:type="spellEnd"/>
            <w:r w:rsidRPr="00461283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Объем средств на реализацию данной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Сумма средств программы, освоенная посредством размещения муниципального заказа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D843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Индикатор (1+2+3+4)/4 х 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Приложение № 16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к постановлению Местной администрации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61283">
        <w:rPr>
          <w:sz w:val="18"/>
          <w:szCs w:val="18"/>
        </w:rPr>
        <w:t xml:space="preserve">                                                                                                                     города Павловска от 29.09.2021 №347</w:t>
      </w: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МУНИЦИПАЛЬНАЯ ПРОГРАММА</w:t>
      </w: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</w:t>
      </w:r>
      <w:r w:rsidR="00D843F9">
        <w:rPr>
          <w:b/>
          <w:sz w:val="18"/>
          <w:szCs w:val="18"/>
        </w:rPr>
        <w:t xml:space="preserve">ских) конфликтов на 2022 </w:t>
      </w:r>
      <w:proofErr w:type="gramStart"/>
      <w:r w:rsidR="00D843F9">
        <w:rPr>
          <w:b/>
          <w:sz w:val="18"/>
          <w:szCs w:val="18"/>
        </w:rPr>
        <w:t xml:space="preserve">год </w:t>
      </w:r>
      <w:r w:rsidRPr="00461283">
        <w:rPr>
          <w:b/>
          <w:sz w:val="18"/>
          <w:szCs w:val="18"/>
        </w:rPr>
        <w:t xml:space="preserve"> и</w:t>
      </w:r>
      <w:proofErr w:type="gramEnd"/>
      <w:r w:rsidRPr="00461283">
        <w:rPr>
          <w:b/>
          <w:sz w:val="18"/>
          <w:szCs w:val="18"/>
        </w:rPr>
        <w:t xml:space="preserve"> плановый период 2023 и 2024 годов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768"/>
      </w:tblGrid>
      <w:tr w:rsidR="00461283" w:rsidRPr="00461283" w:rsidTr="0051557D"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Муниципальная  программа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2022 год и плановый период 2023 и 2024 годов (далее – Программа)</w:t>
            </w:r>
          </w:p>
        </w:tc>
      </w:tr>
      <w:tr w:rsidR="00461283" w:rsidRPr="00461283" w:rsidTr="0051557D">
        <w:trPr>
          <w:trHeight w:val="4245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lastRenderedPageBreak/>
              <w:t>Нормативно - правовые основание для разработки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Конституция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 Закон Санкт-Петербурга от 23.09.2009 № 420-79 «Об организации местного самоуправления в Санкт-Петербурге», 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Концепция государственной миграционной политики Российской Федерации на период до 2025</w:t>
            </w:r>
            <w:r w:rsidR="0051557D">
              <w:rPr>
                <w:sz w:val="18"/>
                <w:szCs w:val="18"/>
              </w:rPr>
              <w:t>г</w:t>
            </w:r>
            <w:r w:rsidRPr="00461283">
              <w:rPr>
                <w:sz w:val="18"/>
                <w:szCs w:val="18"/>
              </w:rPr>
              <w:t>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Постановление Правительства Санкт</w:t>
            </w:r>
            <w:r w:rsidR="0051557D">
              <w:rPr>
                <w:sz w:val="18"/>
                <w:szCs w:val="18"/>
              </w:rPr>
              <w:t>-Петербурга от 04.06.2014 № 452</w:t>
            </w:r>
            <w:r w:rsidRPr="00461283">
              <w:rPr>
                <w:sz w:val="18"/>
                <w:szCs w:val="18"/>
              </w:rPr>
              <w:t>«О государственной программе Санкт-Петербурга «Создание условий для обеспечения общественного согласия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Распоряжение Комитета по межнациональным отношениям и реализации миграционной политики в Санкт</w:t>
            </w:r>
            <w:r w:rsidR="0051557D">
              <w:rPr>
                <w:sz w:val="18"/>
                <w:szCs w:val="18"/>
              </w:rPr>
              <w:t xml:space="preserve">-Петербурге от 25.01.2017 № 8-р </w:t>
            </w:r>
            <w:r w:rsidRPr="00461283">
              <w:rPr>
                <w:sz w:val="18"/>
                <w:szCs w:val="18"/>
              </w:rPr>
              <w:t>«Об утверждении Методических рекомендаций по реализации органами местного самоуправления внутригородских муниципальных образований Санкт-Петербурга подпункта 42 пункта 1 статьи 10 Закона Санкт-Петербурга «Об организации местного самоуправления в Санкт-Петербурге»;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-Положение о порядке решения органами местного самоуправления города  Павловска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конфликтов», утвержденное решением Муниципального Совета города </w:t>
            </w:r>
            <w:r w:rsidR="0051557D">
              <w:rPr>
                <w:sz w:val="18"/>
                <w:szCs w:val="18"/>
              </w:rPr>
              <w:t>Павловска от 05.07.2017 № 6/4.1</w:t>
            </w:r>
          </w:p>
        </w:tc>
      </w:tr>
      <w:tr w:rsidR="00461283" w:rsidRPr="00461283" w:rsidTr="0051557D">
        <w:trPr>
          <w:trHeight w:val="43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Заказчик 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</w:t>
            </w:r>
            <w:r w:rsidR="0051557D">
              <w:rPr>
                <w:sz w:val="18"/>
                <w:szCs w:val="18"/>
              </w:rPr>
              <w:t xml:space="preserve"> администрация города Павловска</w:t>
            </w:r>
          </w:p>
        </w:tc>
      </w:tr>
      <w:tr w:rsidR="00461283" w:rsidRPr="00461283" w:rsidTr="0051557D">
        <w:trPr>
          <w:trHeight w:val="171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2022 год и плановый период 2023 и 2024 годов</w:t>
            </w:r>
          </w:p>
        </w:tc>
      </w:tr>
      <w:tr w:rsidR="00461283" w:rsidRPr="00461283" w:rsidTr="0051557D">
        <w:trPr>
          <w:trHeight w:val="1030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Основные цели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Обеспечение на территории муниципального образования город Павловск участия в пределах компетенции органов местного самоуправления (далее - ОМС)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</w:t>
            </w:r>
            <w:r w:rsidR="0051557D">
              <w:rPr>
                <w:sz w:val="18"/>
                <w:szCs w:val="18"/>
              </w:rPr>
              <w:t>ных (межэтнических) конфликтов.</w:t>
            </w:r>
          </w:p>
        </w:tc>
      </w:tr>
      <w:tr w:rsidR="00461283" w:rsidRPr="00461283" w:rsidTr="0051557D">
        <w:trPr>
          <w:trHeight w:val="832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Целевые индикаторы (показатели) подпрограммы</w:t>
            </w:r>
          </w:p>
        </w:tc>
        <w:tc>
          <w:tcPr>
            <w:tcW w:w="7768" w:type="dxa"/>
          </w:tcPr>
          <w:p w:rsidR="00461283" w:rsidRPr="0051557D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Количество публикаций (информационных материалов, предоставленных </w:t>
            </w:r>
            <w:r w:rsidRPr="00461283">
              <w:rPr>
                <w:bCs/>
                <w:iCs/>
                <w:sz w:val="18"/>
                <w:szCs w:val="18"/>
              </w:rPr>
              <w:t>Комитетом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  <w:r w:rsidRPr="00461283">
              <w:rPr>
                <w:bCs/>
                <w:iCs/>
                <w:sz w:val="18"/>
                <w:szCs w:val="18"/>
              </w:rPr>
              <w:t>по межнациональным отношениям и реализации миграционной политики в Санкт-Петербурге</w:t>
            </w:r>
            <w:r w:rsidRPr="00461283">
              <w:rPr>
                <w:bCs/>
                <w:sz w:val="18"/>
                <w:szCs w:val="18"/>
              </w:rPr>
              <w:t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правоохранительными) в муниципальной газете «Наш Павловск» и на официальном са</w:t>
            </w:r>
            <w:r w:rsidR="0051557D">
              <w:rPr>
                <w:bCs/>
                <w:sz w:val="18"/>
                <w:szCs w:val="18"/>
              </w:rPr>
              <w:t>йте муниципального образования.</w:t>
            </w:r>
          </w:p>
        </w:tc>
      </w:tr>
      <w:tr w:rsidR="00461283" w:rsidRPr="00461283" w:rsidTr="0051557D">
        <w:trPr>
          <w:trHeight w:val="552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Задачи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в реализации мер по сохранению и развитию языков и культуры народов Российской Федерации;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Участие в пределах компетенции ОМС в реализации мер по социальной и культурной адаптации мигрантов;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Информационное обеспечение реал</w:t>
            </w:r>
            <w:r w:rsidR="0051557D">
              <w:rPr>
                <w:sz w:val="18"/>
                <w:szCs w:val="18"/>
              </w:rPr>
              <w:t>изации муниципальной программы.</w:t>
            </w:r>
          </w:p>
        </w:tc>
      </w:tr>
      <w:tr w:rsidR="00461283" w:rsidRPr="00461283" w:rsidTr="0051557D">
        <w:trPr>
          <w:trHeight w:val="300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Исполнители основных мероприятий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 администрация города Павловска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rPr>
          <w:trHeight w:val="44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Контроль за реализацией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Местная</w:t>
            </w:r>
            <w:r w:rsidR="0051557D">
              <w:rPr>
                <w:sz w:val="18"/>
                <w:szCs w:val="18"/>
              </w:rPr>
              <w:t xml:space="preserve"> администрация города Павловска</w:t>
            </w:r>
          </w:p>
        </w:tc>
      </w:tr>
      <w:tr w:rsidR="00461283" w:rsidRPr="00461283" w:rsidTr="0051557D">
        <w:trPr>
          <w:trHeight w:val="2249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пребывающими на территории МО, сокращение рисков экстремистских проявлений;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- Развитие информационного пространства на территории МО, способствующего укреплению межнационального (межконфессионального) согласия, формированию уважительного отношения лиц, проживающих или временно пребывающих на территории МО,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</w:p>
        </w:tc>
      </w:tr>
      <w:tr w:rsidR="00461283" w:rsidRPr="00461283" w:rsidTr="0051557D">
        <w:trPr>
          <w:trHeight w:val="367"/>
        </w:trPr>
        <w:tc>
          <w:tcPr>
            <w:tcW w:w="2410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7768" w:type="dxa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Общий объем финансирования программы составляет 0,0 тыс. рублей бюджет муниципального образования город Павловск на 2022 год и плановый период 2023 и 2024 годов.</w:t>
            </w: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 xml:space="preserve"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2022 год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623"/>
        <w:gridCol w:w="1401"/>
        <w:gridCol w:w="3149"/>
        <w:gridCol w:w="1701"/>
      </w:tblGrid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Распространение печатной продукции, информационных материалов,  </w:t>
            </w:r>
            <w:r w:rsidRPr="00461283">
              <w:rPr>
                <w:bCs/>
                <w:sz w:val="18"/>
                <w:szCs w:val="18"/>
              </w:rPr>
              <w:lastRenderedPageBreak/>
              <w:t>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</w:t>
            </w:r>
            <w:r w:rsidRPr="00461283">
              <w:rPr>
                <w:sz w:val="18"/>
                <w:szCs w:val="18"/>
              </w:rPr>
              <w:lastRenderedPageBreak/>
              <w:t>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461283">
              <w:rPr>
                <w:sz w:val="18"/>
                <w:szCs w:val="18"/>
              </w:rPr>
              <w:t>мо</w:t>
            </w:r>
            <w:proofErr w:type="spellEnd"/>
            <w:r w:rsidRPr="00461283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51557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Разработка и утверждение муниципальной 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61283">
              <w:rPr>
                <w:sz w:val="18"/>
                <w:szCs w:val="18"/>
              </w:rPr>
              <w:t>муниципального образования город Павловск</w:t>
            </w:r>
            <w:r w:rsidRPr="00461283">
              <w:rPr>
                <w:bCs/>
                <w:sz w:val="18"/>
                <w:szCs w:val="18"/>
              </w:rPr>
              <w:t>, социальную и культурную адаптацию мигрантов, профилактику межнациональных (межэтнических) конфликтов на 2022 год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и плановый период 2023 и 2024 годов</w:t>
            </w: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51557D">
        <w:trPr>
          <w:trHeight w:val="413"/>
        </w:trPr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314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</w:t>
      </w:r>
      <w:r w:rsidR="0051557D">
        <w:rPr>
          <w:b/>
          <w:sz w:val="18"/>
          <w:szCs w:val="18"/>
        </w:rPr>
        <w:t xml:space="preserve"> </w:t>
      </w:r>
      <w:r w:rsidRPr="00461283">
        <w:rPr>
          <w:b/>
          <w:sz w:val="18"/>
          <w:szCs w:val="18"/>
        </w:rPr>
        <w:t>на 2023 год</w:t>
      </w:r>
    </w:p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623"/>
        <w:gridCol w:w="1418"/>
        <w:gridCol w:w="2410"/>
        <w:gridCol w:w="2409"/>
      </w:tblGrid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</w:t>
            </w:r>
            <w:r w:rsidRPr="00461283">
              <w:rPr>
                <w:bCs/>
                <w:sz w:val="18"/>
                <w:szCs w:val="18"/>
              </w:rPr>
              <w:lastRenderedPageBreak/>
              <w:t>официальном сайте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461283">
              <w:rPr>
                <w:sz w:val="18"/>
                <w:szCs w:val="18"/>
              </w:rPr>
              <w:t>мо</w:t>
            </w:r>
            <w:proofErr w:type="spellEnd"/>
            <w:r w:rsidRPr="00461283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 квартал года 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 путем размещения на сайте муниципального образования, на стендах муниципального образования город Павловск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51557D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Разработка и утверждение муниципальной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61283">
              <w:rPr>
                <w:sz w:val="18"/>
                <w:szCs w:val="18"/>
              </w:rPr>
              <w:t>муниципального образования город Павловск</w:t>
            </w:r>
            <w:r w:rsidRPr="00461283">
              <w:rPr>
                <w:bCs/>
                <w:sz w:val="18"/>
                <w:szCs w:val="18"/>
              </w:rPr>
              <w:t>, социальную и культурную адаптацию мигрантов, профилактику межнациональных (межэтнических) конфликтов на 2023 год</w:t>
            </w:r>
            <w:r w:rsidRPr="00461283">
              <w:rPr>
                <w:b/>
                <w:sz w:val="18"/>
                <w:szCs w:val="18"/>
              </w:rPr>
              <w:t xml:space="preserve"> </w:t>
            </w:r>
            <w:r w:rsidRPr="00461283">
              <w:rPr>
                <w:sz w:val="18"/>
                <w:szCs w:val="18"/>
              </w:rPr>
              <w:t>и плановый период 2024 и 2025 годов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7C0B70">
        <w:trPr>
          <w:trHeight w:val="43"/>
        </w:trPr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23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0,</w:t>
            </w:r>
            <w:bookmarkStart w:id="1" w:name="_GoBack"/>
            <w:bookmarkEnd w:id="1"/>
            <w:r w:rsidRPr="00461283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План мероприятий муниципальной программы</w:t>
      </w:r>
    </w:p>
    <w:p w:rsidR="00461283" w:rsidRPr="00461283" w:rsidRDefault="00461283" w:rsidP="0051557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Павловск, социальную и культурную адаптацию мигрантов, профилактику межнациональных (межэтнических) конфликтов на 2024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765"/>
        <w:gridCol w:w="1418"/>
        <w:gridCol w:w="2409"/>
        <w:gridCol w:w="2268"/>
      </w:tblGrid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Наименование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Планируемые предельные объемы финансирования (тыс. рублей)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61283">
              <w:rPr>
                <w:b/>
                <w:sz w:val="18"/>
                <w:szCs w:val="18"/>
              </w:rPr>
              <w:t>Ответственный исполнитель</w:t>
            </w: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Распространение печатной продукции, информационных материалов,  предоставленных Комитетом,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</w:t>
            </w:r>
            <w:proofErr w:type="spellStart"/>
            <w:r w:rsidRPr="00461283">
              <w:rPr>
                <w:sz w:val="18"/>
                <w:szCs w:val="18"/>
              </w:rPr>
              <w:t>мо</w:t>
            </w:r>
            <w:proofErr w:type="spellEnd"/>
            <w:r w:rsidRPr="00461283">
              <w:rPr>
                <w:sz w:val="18"/>
                <w:szCs w:val="18"/>
              </w:rPr>
              <w:t xml:space="preserve"> о мероприятиях,  проводимых учреждениями образования и культуры, расположенных на территории муниципального образования город Павловск </w:t>
            </w:r>
            <w:r w:rsidRPr="00461283">
              <w:rPr>
                <w:sz w:val="18"/>
                <w:szCs w:val="18"/>
              </w:rPr>
              <w:lastRenderedPageBreak/>
      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муниципального образования город Павловск,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4 квартал года 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2F1638">
        <w:trPr>
          <w:trHeight w:val="1547"/>
        </w:trPr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Информирование населения через средства массовой информации, путем размещения на сайте муниципального образования, на стендах муниципального образования город Павловск информации для иностранных граждан, содержащей разъяснение требований действующего миграционного законодательства, с указанием контактных телефонов соответствующих организаций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     Отдел социальной политики и экономического развития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61283" w:rsidRPr="00461283" w:rsidTr="0051557D"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4.</w:t>
            </w: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Разработка и утверждение муниципальной программы участия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Pr="00461283">
              <w:rPr>
                <w:sz w:val="18"/>
                <w:szCs w:val="18"/>
              </w:rPr>
              <w:t>муниципального образования город Павловск</w:t>
            </w:r>
            <w:r w:rsidRPr="00461283">
              <w:rPr>
                <w:bCs/>
                <w:sz w:val="18"/>
                <w:szCs w:val="18"/>
              </w:rPr>
              <w:t xml:space="preserve">, социальную и культурную адаптацию мигрантов, профилактику межнациональных (межэтнических) конфликтов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на 2024 год</w:t>
            </w:r>
            <w:r w:rsidRPr="00461283">
              <w:rPr>
                <w:b/>
                <w:bCs/>
                <w:sz w:val="18"/>
                <w:szCs w:val="18"/>
              </w:rPr>
              <w:t xml:space="preserve"> </w:t>
            </w:r>
            <w:r w:rsidRPr="00461283">
              <w:rPr>
                <w:bCs/>
                <w:sz w:val="18"/>
                <w:szCs w:val="18"/>
              </w:rPr>
              <w:t>и плановый период 2025 и 2026 годов</w:t>
            </w: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4 квартал года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Отдел социальной политики и экономического развития </w:t>
            </w:r>
          </w:p>
        </w:tc>
      </w:tr>
      <w:tr w:rsidR="00461283" w:rsidRPr="00461283" w:rsidTr="002F1638">
        <w:trPr>
          <w:trHeight w:val="43"/>
        </w:trPr>
        <w:tc>
          <w:tcPr>
            <w:tcW w:w="65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765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2409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461283" w:rsidRPr="00461283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61283" w:rsidRPr="002F1638" w:rsidRDefault="00461283" w:rsidP="00461283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61283">
        <w:rPr>
          <w:b/>
          <w:sz w:val="18"/>
          <w:szCs w:val="18"/>
        </w:rPr>
        <w:t>Оценка эффективности реализации программы</w:t>
      </w:r>
    </w:p>
    <w:tbl>
      <w:tblPr>
        <w:tblW w:w="525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545"/>
        <w:gridCol w:w="900"/>
        <w:gridCol w:w="1505"/>
        <w:gridCol w:w="1356"/>
        <w:gridCol w:w="1509"/>
        <w:gridCol w:w="1493"/>
      </w:tblGrid>
      <w:tr w:rsidR="00461283" w:rsidRPr="00461283" w:rsidTr="002F1638">
        <w:trPr>
          <w:tblCellSpacing w:w="0" w:type="dxa"/>
          <w:jc w:val="center"/>
        </w:trPr>
        <w:tc>
          <w:tcPr>
            <w:tcW w:w="2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Исполнитель, </w:t>
            </w:r>
            <w:r w:rsidRPr="00461283">
              <w:rPr>
                <w:sz w:val="18"/>
                <w:szCs w:val="18"/>
              </w:rPr>
              <w:br/>
              <w:t>ответственный</w:t>
            </w:r>
            <w:r w:rsidRPr="00461283">
              <w:rPr>
                <w:sz w:val="18"/>
                <w:szCs w:val="18"/>
              </w:rPr>
              <w:br/>
              <w:t xml:space="preserve">за достижение </w:t>
            </w:r>
            <w:r w:rsidRPr="00461283">
              <w:rPr>
                <w:sz w:val="18"/>
                <w:szCs w:val="18"/>
              </w:rPr>
              <w:br/>
              <w:t xml:space="preserve">целевого   </w:t>
            </w:r>
            <w:r w:rsidRPr="00461283">
              <w:rPr>
                <w:sz w:val="18"/>
                <w:szCs w:val="18"/>
              </w:rPr>
              <w:br/>
              <w:t>индикатора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Единица </w:t>
            </w:r>
            <w:r w:rsidRPr="00461283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58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Значение целевого индикатора</w:t>
            </w:r>
          </w:p>
        </w:tc>
      </w:tr>
      <w:tr w:rsidR="00461283" w:rsidRPr="00461283" w:rsidTr="002F1638">
        <w:trPr>
          <w:tblCellSpacing w:w="0" w:type="dxa"/>
          <w:jc w:val="center"/>
        </w:trPr>
        <w:tc>
          <w:tcPr>
            <w:tcW w:w="2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Плановый индикатор утвержденный программой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Фактический индикатор, достигнутый  в ходе реализации программы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Эффективность целевого индикатора </w:t>
            </w:r>
          </w:p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(%)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 xml:space="preserve">Обоснование причин </w:t>
            </w:r>
            <w:r w:rsidRPr="00461283">
              <w:rPr>
                <w:sz w:val="18"/>
                <w:szCs w:val="18"/>
              </w:rPr>
              <w:br/>
              <w:t>отрицательной динамики</w:t>
            </w:r>
            <w:r w:rsidRPr="00461283">
              <w:rPr>
                <w:sz w:val="18"/>
                <w:szCs w:val="18"/>
              </w:rPr>
              <w:br/>
              <w:t>эффективности (менее 100%)</w:t>
            </w:r>
          </w:p>
        </w:tc>
      </w:tr>
      <w:tr w:rsidR="00461283" w:rsidRPr="00461283" w:rsidTr="002F1638">
        <w:trPr>
          <w:tblCellSpacing w:w="0" w:type="dxa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2F1638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 xml:space="preserve">Количество публикаций (информационных материалов, предоставленных </w:t>
            </w:r>
            <w:r w:rsidRPr="00461283">
              <w:rPr>
                <w:bCs/>
                <w:iCs/>
                <w:sz w:val="18"/>
                <w:szCs w:val="18"/>
              </w:rPr>
              <w:t>Комитетом</w:t>
            </w:r>
            <w:r w:rsidRPr="00461283">
              <w:rPr>
                <w:bCs/>
                <w:sz w:val="18"/>
                <w:szCs w:val="18"/>
              </w:rPr>
              <w:t xml:space="preserve"> </w:t>
            </w:r>
            <w:r w:rsidRPr="00461283">
              <w:rPr>
                <w:bCs/>
                <w:iCs/>
                <w:sz w:val="18"/>
                <w:szCs w:val="18"/>
              </w:rPr>
              <w:t>по межнациональным отношениям и реализации миграционной политики в Санкт-Петербурге</w:t>
            </w:r>
            <w:r w:rsidRPr="00461283">
              <w:rPr>
                <w:bCs/>
                <w:sz w:val="18"/>
                <w:szCs w:val="18"/>
              </w:rPr>
              <w:t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правоохранительными) в муниципальной газете «Наш Павловск» и на официальном сайте муниципального образования.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Сысоева С.А.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Шт.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10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 </w:t>
            </w:r>
          </w:p>
        </w:tc>
      </w:tr>
      <w:tr w:rsidR="00461283" w:rsidRPr="00461283" w:rsidTr="002F1638">
        <w:trPr>
          <w:tblCellSpacing w:w="0" w:type="dxa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461283">
              <w:rPr>
                <w:bCs/>
                <w:sz w:val="18"/>
                <w:szCs w:val="18"/>
              </w:rPr>
              <w:t>Эффективность реализации программы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283">
              <w:rPr>
                <w:sz w:val="18"/>
                <w:szCs w:val="18"/>
              </w:rPr>
              <w:t>х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283" w:rsidRPr="00461283" w:rsidRDefault="00461283" w:rsidP="00461283">
            <w:pPr>
              <w:widowControl w:val="0"/>
              <w:tabs>
                <w:tab w:val="left" w:pos="851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393C3C" w:rsidRDefault="00393C3C" w:rsidP="00022AF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F96EEA">
        <w:rPr>
          <w:sz w:val="16"/>
          <w:szCs w:val="16"/>
        </w:rPr>
        <w:t xml:space="preserve"> 1</w:t>
      </w:r>
      <w:r w:rsidR="002F1638">
        <w:rPr>
          <w:sz w:val="16"/>
          <w:szCs w:val="16"/>
        </w:rPr>
        <w:t>7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2F1638">
        <w:rPr>
          <w:sz w:val="16"/>
          <w:szCs w:val="16"/>
        </w:rPr>
        <w:t>29</w:t>
      </w:r>
      <w:r w:rsidR="00AC51E1" w:rsidRPr="00ED6A4E">
        <w:rPr>
          <w:sz w:val="16"/>
          <w:szCs w:val="16"/>
        </w:rPr>
        <w:t>.0</w:t>
      </w:r>
      <w:r w:rsidR="00F96EEA">
        <w:rPr>
          <w:sz w:val="16"/>
          <w:szCs w:val="16"/>
        </w:rPr>
        <w:t>9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35" w:rsidRDefault="00915135">
      <w:r>
        <w:separator/>
      </w:r>
    </w:p>
  </w:endnote>
  <w:endnote w:type="continuationSeparator" w:id="0">
    <w:p w:rsidR="00915135" w:rsidRDefault="009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70" w:rsidRDefault="007C0B70">
    <w:pPr>
      <w:pStyle w:val="af2"/>
      <w:jc w:val="center"/>
    </w:pPr>
  </w:p>
  <w:p w:rsidR="007C0B70" w:rsidRDefault="007C0B7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35" w:rsidRDefault="00915135">
      <w:r>
        <w:separator/>
      </w:r>
    </w:p>
  </w:footnote>
  <w:footnote w:type="continuationSeparator" w:id="0">
    <w:p w:rsidR="00915135" w:rsidRDefault="009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A530D0"/>
    <w:multiLevelType w:val="hybridMultilevel"/>
    <w:tmpl w:val="D9B8E85E"/>
    <w:lvl w:ilvl="0" w:tplc="66AE8D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2E30F4"/>
    <w:multiLevelType w:val="hybridMultilevel"/>
    <w:tmpl w:val="4B94D1F6"/>
    <w:lvl w:ilvl="0" w:tplc="2B58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E1F60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E29EF"/>
    <w:multiLevelType w:val="hybridMultilevel"/>
    <w:tmpl w:val="F91AF0C4"/>
    <w:lvl w:ilvl="0" w:tplc="45E82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7CF065B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8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D014A"/>
    <w:multiLevelType w:val="hybridMultilevel"/>
    <w:tmpl w:val="1280138E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0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2" w15:restartNumberingAfterBreak="0">
    <w:nsid w:val="5A6E05DC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 w15:restartNumberingAfterBreak="0">
    <w:nsid w:val="5E343332"/>
    <w:multiLevelType w:val="multilevel"/>
    <w:tmpl w:val="3C6E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E0903"/>
    <w:multiLevelType w:val="hybridMultilevel"/>
    <w:tmpl w:val="CAE09ABC"/>
    <w:lvl w:ilvl="0" w:tplc="96F81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27"/>
  </w:num>
  <w:num w:numId="7">
    <w:abstractNumId w:val="6"/>
  </w:num>
  <w:num w:numId="8">
    <w:abstractNumId w:val="21"/>
  </w:num>
  <w:num w:numId="9">
    <w:abstractNumId w:val="13"/>
  </w:num>
  <w:num w:numId="10">
    <w:abstractNumId w:val="3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8"/>
  </w:num>
  <w:num w:numId="17">
    <w:abstractNumId w:val="14"/>
  </w:num>
  <w:num w:numId="18">
    <w:abstractNumId w:val="10"/>
  </w:num>
  <w:num w:numId="19">
    <w:abstractNumId w:val="20"/>
  </w:num>
  <w:num w:numId="20">
    <w:abstractNumId w:val="5"/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7"/>
  </w:num>
  <w:num w:numId="25">
    <w:abstractNumId w:val="18"/>
  </w:num>
  <w:num w:numId="26">
    <w:abstractNumId w:val="19"/>
  </w:num>
  <w:num w:numId="27">
    <w:abstractNumId w:val="22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2AFE"/>
    <w:rsid w:val="00026DCE"/>
    <w:rsid w:val="000300CE"/>
    <w:rsid w:val="000315E8"/>
    <w:rsid w:val="00031AE8"/>
    <w:rsid w:val="00033AB4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974A7"/>
    <w:rsid w:val="001A6876"/>
    <w:rsid w:val="001B50FB"/>
    <w:rsid w:val="001C36C6"/>
    <w:rsid w:val="001C4B9D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3741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E6F4C"/>
    <w:rsid w:val="002F1638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3C3C"/>
    <w:rsid w:val="00394C96"/>
    <w:rsid w:val="00394D72"/>
    <w:rsid w:val="003A0242"/>
    <w:rsid w:val="003B0C86"/>
    <w:rsid w:val="003D1327"/>
    <w:rsid w:val="003D4A6B"/>
    <w:rsid w:val="003D664B"/>
    <w:rsid w:val="004162E3"/>
    <w:rsid w:val="00417C35"/>
    <w:rsid w:val="00417D39"/>
    <w:rsid w:val="00433270"/>
    <w:rsid w:val="004343B8"/>
    <w:rsid w:val="00434EBA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61283"/>
    <w:rsid w:val="0046675A"/>
    <w:rsid w:val="004717AD"/>
    <w:rsid w:val="00474A24"/>
    <w:rsid w:val="00491CC1"/>
    <w:rsid w:val="0049339B"/>
    <w:rsid w:val="004A2A97"/>
    <w:rsid w:val="004A68EC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557D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91315"/>
    <w:rsid w:val="00591395"/>
    <w:rsid w:val="0059183F"/>
    <w:rsid w:val="00595F00"/>
    <w:rsid w:val="005A3B62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A5F78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0B70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3C"/>
    <w:rsid w:val="008926C6"/>
    <w:rsid w:val="00894387"/>
    <w:rsid w:val="00894A3D"/>
    <w:rsid w:val="008A2FAD"/>
    <w:rsid w:val="008D5367"/>
    <w:rsid w:val="008E2B40"/>
    <w:rsid w:val="008E6B8D"/>
    <w:rsid w:val="008F0EEF"/>
    <w:rsid w:val="008F12BA"/>
    <w:rsid w:val="008F149B"/>
    <w:rsid w:val="009024E7"/>
    <w:rsid w:val="00907EFD"/>
    <w:rsid w:val="00915135"/>
    <w:rsid w:val="00917EB6"/>
    <w:rsid w:val="00920B85"/>
    <w:rsid w:val="0092546D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0C49"/>
    <w:rsid w:val="00981A30"/>
    <w:rsid w:val="009861E3"/>
    <w:rsid w:val="009A0040"/>
    <w:rsid w:val="009B5D67"/>
    <w:rsid w:val="009D0609"/>
    <w:rsid w:val="009D14B8"/>
    <w:rsid w:val="009E2208"/>
    <w:rsid w:val="009E3F03"/>
    <w:rsid w:val="009E3FCE"/>
    <w:rsid w:val="009F5FE3"/>
    <w:rsid w:val="009F7EB0"/>
    <w:rsid w:val="00A12522"/>
    <w:rsid w:val="00A13829"/>
    <w:rsid w:val="00A15D86"/>
    <w:rsid w:val="00A16BD2"/>
    <w:rsid w:val="00A3043A"/>
    <w:rsid w:val="00A34744"/>
    <w:rsid w:val="00A55FEF"/>
    <w:rsid w:val="00A637D8"/>
    <w:rsid w:val="00A70E9B"/>
    <w:rsid w:val="00A71225"/>
    <w:rsid w:val="00A83B72"/>
    <w:rsid w:val="00A94067"/>
    <w:rsid w:val="00AA4F58"/>
    <w:rsid w:val="00AA581D"/>
    <w:rsid w:val="00AA7A72"/>
    <w:rsid w:val="00AB1A25"/>
    <w:rsid w:val="00AB402E"/>
    <w:rsid w:val="00AC303D"/>
    <w:rsid w:val="00AC51E1"/>
    <w:rsid w:val="00AC68B5"/>
    <w:rsid w:val="00AD4634"/>
    <w:rsid w:val="00AE0424"/>
    <w:rsid w:val="00AE3F0F"/>
    <w:rsid w:val="00AE4077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1FF1"/>
    <w:rsid w:val="00BC4CA7"/>
    <w:rsid w:val="00BD097A"/>
    <w:rsid w:val="00BD7B41"/>
    <w:rsid w:val="00BE301F"/>
    <w:rsid w:val="00BE70FC"/>
    <w:rsid w:val="00BE7882"/>
    <w:rsid w:val="00C0435B"/>
    <w:rsid w:val="00C16558"/>
    <w:rsid w:val="00C25283"/>
    <w:rsid w:val="00C320CE"/>
    <w:rsid w:val="00C4584C"/>
    <w:rsid w:val="00C45D77"/>
    <w:rsid w:val="00C46C84"/>
    <w:rsid w:val="00C56F7E"/>
    <w:rsid w:val="00C57F5B"/>
    <w:rsid w:val="00C60FC0"/>
    <w:rsid w:val="00C61C8B"/>
    <w:rsid w:val="00C70064"/>
    <w:rsid w:val="00C75FB7"/>
    <w:rsid w:val="00C770E5"/>
    <w:rsid w:val="00C80251"/>
    <w:rsid w:val="00C91BD2"/>
    <w:rsid w:val="00C97AED"/>
    <w:rsid w:val="00CA047E"/>
    <w:rsid w:val="00CA1451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5E66"/>
    <w:rsid w:val="00D67E85"/>
    <w:rsid w:val="00D715A4"/>
    <w:rsid w:val="00D82394"/>
    <w:rsid w:val="00D843F9"/>
    <w:rsid w:val="00D879FD"/>
    <w:rsid w:val="00D92B25"/>
    <w:rsid w:val="00D92ECA"/>
    <w:rsid w:val="00D95353"/>
    <w:rsid w:val="00D96595"/>
    <w:rsid w:val="00DA5C25"/>
    <w:rsid w:val="00DB4B0F"/>
    <w:rsid w:val="00DB7D13"/>
    <w:rsid w:val="00DC13CA"/>
    <w:rsid w:val="00DC1CC1"/>
    <w:rsid w:val="00DC1F36"/>
    <w:rsid w:val="00DC2ECF"/>
    <w:rsid w:val="00DC36B0"/>
    <w:rsid w:val="00DC4823"/>
    <w:rsid w:val="00DC5357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083"/>
    <w:rsid w:val="00E4234E"/>
    <w:rsid w:val="00E531A6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87DC4"/>
    <w:rsid w:val="00E96CD0"/>
    <w:rsid w:val="00EA2625"/>
    <w:rsid w:val="00EA6B5C"/>
    <w:rsid w:val="00EA7353"/>
    <w:rsid w:val="00EB1F55"/>
    <w:rsid w:val="00EB370A"/>
    <w:rsid w:val="00EB5717"/>
    <w:rsid w:val="00ED6184"/>
    <w:rsid w:val="00ED6A4E"/>
    <w:rsid w:val="00EE170C"/>
    <w:rsid w:val="00EE41E2"/>
    <w:rsid w:val="00EE70E3"/>
    <w:rsid w:val="00EF0D8C"/>
    <w:rsid w:val="00EF41D9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96EEA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377CA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8">
    <w:name w:val="Сетка таблицы35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022AF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0">
    <w:name w:val="Сетка таблицы1140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7">
    <w:name w:val="Сетка таблицы30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Сетка таблицы32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1">
    <w:name w:val="Сетка таблицы110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8">
    <w:name w:val="Сетка таблицы2108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next w:val="a5"/>
    <w:uiPriority w:val="59"/>
    <w:rsid w:val="00022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5">
    <w:name w:val="Сетка таблицы11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">
    <w:name w:val="Сетка таблицы121111"/>
    <w:basedOn w:val="a1"/>
    <w:next w:val="a5"/>
    <w:uiPriority w:val="9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0">
    <w:name w:val="Сетка таблицы16113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Сетка таблицы17112"/>
    <w:basedOn w:val="a1"/>
    <w:next w:val="a5"/>
    <w:uiPriority w:val="59"/>
    <w:rsid w:val="00022AF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Сетка таблицы3411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9">
    <w:name w:val="Сетка таблицы359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Сетка таблицы367"/>
    <w:basedOn w:val="a1"/>
    <w:next w:val="a5"/>
    <w:uiPriority w:val="59"/>
    <w:rsid w:val="00022AF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">
    <w:name w:val="Абзац списка4"/>
    <w:basedOn w:val="a"/>
    <w:rsid w:val="00461283"/>
    <w:pPr>
      <w:ind w:left="720"/>
      <w:contextualSpacing/>
    </w:pPr>
    <w:rPr>
      <w:rFonts w:eastAsia="Calibri"/>
    </w:rPr>
  </w:style>
  <w:style w:type="paragraph" w:customStyle="1" w:styleId="affb">
    <w:basedOn w:val="a"/>
    <w:next w:val="af5"/>
    <w:rsid w:val="0046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61E5-B4C8-4FA6-909B-D70B96D6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33321</Words>
  <Characters>189930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9</cp:revision>
  <cp:lastPrinted>2021-11-19T10:48:00Z</cp:lastPrinted>
  <dcterms:created xsi:type="dcterms:W3CDTF">2021-11-15T14:42:00Z</dcterms:created>
  <dcterms:modified xsi:type="dcterms:W3CDTF">2021-11-19T11:26:00Z</dcterms:modified>
</cp:coreProperties>
</file>