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794CB9" w:rsidP="00E66413">
      <w:pPr>
        <w:keepNext/>
        <w:overflowPunct w:val="0"/>
        <w:autoSpaceDE w:val="0"/>
        <w:autoSpaceDN w:val="0"/>
        <w:adjustRightInd w:val="0"/>
        <w:textAlignment w:val="baseline"/>
        <w:outlineLvl w:val="1"/>
        <w:rPr>
          <w:b/>
          <w:i/>
          <w:sz w:val="28"/>
          <w:szCs w:val="20"/>
        </w:rPr>
      </w:pPr>
      <w:r>
        <w:rPr>
          <w:b/>
          <w:i/>
          <w:sz w:val="28"/>
          <w:szCs w:val="20"/>
        </w:rPr>
        <w:t>24</w:t>
      </w:r>
      <w:r w:rsidR="00F82631">
        <w:rPr>
          <w:b/>
          <w:i/>
          <w:sz w:val="28"/>
          <w:szCs w:val="20"/>
        </w:rPr>
        <w:t xml:space="preserve"> декабря</w:t>
      </w:r>
      <w:r w:rsidR="005E4467">
        <w:rPr>
          <w:b/>
          <w:i/>
          <w:sz w:val="28"/>
          <w:szCs w:val="20"/>
        </w:rPr>
        <w:t xml:space="preserve">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21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981A30" w:rsidRPr="004E54B0" w:rsidRDefault="0071478C" w:rsidP="00A250E2">
      <w:pPr>
        <w:pBdr>
          <w:bottom w:val="single" w:sz="12" w:space="1" w:color="auto"/>
        </w:pBdr>
        <w:jc w:val="both"/>
        <w:rPr>
          <w:b/>
          <w:sz w:val="16"/>
          <w:szCs w:val="16"/>
        </w:rPr>
      </w:pPr>
      <w:r>
        <w:rPr>
          <w:b/>
          <w:sz w:val="16"/>
          <w:szCs w:val="16"/>
        </w:rPr>
        <w:t>-</w:t>
      </w:r>
      <w:r w:rsidR="001B2C7A" w:rsidRPr="001B2C7A">
        <w:t xml:space="preserve"> </w:t>
      </w:r>
      <w:r w:rsidR="001B2C7A" w:rsidRPr="001B2C7A">
        <w:rPr>
          <w:b/>
          <w:sz w:val="16"/>
          <w:szCs w:val="16"/>
        </w:rPr>
        <w:t>ПОСТАНОВЛЕНИЕ</w:t>
      </w:r>
      <w:r w:rsidR="001B2C7A">
        <w:rPr>
          <w:b/>
          <w:sz w:val="16"/>
          <w:szCs w:val="16"/>
        </w:rPr>
        <w:t xml:space="preserve"> Местной администрации </w:t>
      </w:r>
      <w:r w:rsidR="001B2C7A" w:rsidRPr="001B2C7A">
        <w:rPr>
          <w:b/>
          <w:sz w:val="16"/>
          <w:szCs w:val="16"/>
        </w:rPr>
        <w:t>города Павловска</w:t>
      </w:r>
      <w:r w:rsidR="001B2C7A">
        <w:rPr>
          <w:b/>
          <w:sz w:val="16"/>
          <w:szCs w:val="16"/>
        </w:rPr>
        <w:t xml:space="preserve"> </w:t>
      </w:r>
      <w:r w:rsidR="001B2C7A" w:rsidRPr="001B2C7A">
        <w:rPr>
          <w:b/>
          <w:sz w:val="16"/>
          <w:szCs w:val="16"/>
        </w:rPr>
        <w:t xml:space="preserve">от </w:t>
      </w:r>
      <w:r w:rsidR="00794CB9">
        <w:rPr>
          <w:b/>
          <w:sz w:val="16"/>
          <w:szCs w:val="16"/>
        </w:rPr>
        <w:t xml:space="preserve">23 декабря  2020 года  № 247а </w:t>
      </w:r>
      <w:r w:rsidR="00794CB9" w:rsidRPr="00794CB9">
        <w:rPr>
          <w:b/>
          <w:sz w:val="16"/>
          <w:szCs w:val="16"/>
        </w:rPr>
        <w:t>«О внесении изменений в муниципальные программы внутригородского муниципального образования Санкт-Петербурга город Павловск на 2020 год и плановый период 2021 и 2022 годов, утвержденные постановлением Местной администрации города Павловска от 09.10.2019 №446а» (с учетом изменений от 13.04.2020 № 88; от 02.07.2020 № 113; от 17.08.2020 № 141; от 23.09.2020 № 171; от 11.11.2020 № 195)</w:t>
      </w:r>
      <w:r w:rsidR="00A250E2">
        <w:rPr>
          <w:b/>
          <w:sz w:val="16"/>
          <w:szCs w:val="16"/>
        </w:rPr>
        <w:t>»</w:t>
      </w:r>
    </w:p>
    <w:p w:rsidR="00794CB9" w:rsidRPr="00794CB9" w:rsidRDefault="00794CB9" w:rsidP="00794CB9">
      <w:r w:rsidRPr="00794CB9">
        <w:tab/>
      </w:r>
      <w:r w:rsidRPr="00794CB9">
        <w:tab/>
      </w:r>
      <w:r w:rsidRPr="00794CB9">
        <w:tab/>
      </w:r>
      <w:r w:rsidRPr="00794CB9">
        <w:tab/>
      </w:r>
      <w:r w:rsidRPr="00794CB9">
        <w:tab/>
      </w:r>
    </w:p>
    <w:p w:rsidR="00794CB9" w:rsidRPr="00794CB9" w:rsidRDefault="00794CB9" w:rsidP="00794CB9">
      <w:pPr>
        <w:jc w:val="center"/>
        <w:rPr>
          <w:sz w:val="16"/>
          <w:szCs w:val="16"/>
          <w:highlight w:val="yellow"/>
        </w:rPr>
      </w:pPr>
      <w:r w:rsidRPr="00794CB9">
        <w:rPr>
          <w:noProof/>
          <w:sz w:val="16"/>
          <w:szCs w:val="16"/>
          <w:highlight w:val="yellow"/>
        </w:rPr>
        <w:drawing>
          <wp:inline distT="0" distB="0" distL="0" distR="0">
            <wp:extent cx="577850" cy="681355"/>
            <wp:effectExtent l="0" t="0" r="0" b="4445"/>
            <wp:docPr id="1"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авловск_чб_re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81355"/>
                    </a:xfrm>
                    <a:prstGeom prst="rect">
                      <a:avLst/>
                    </a:prstGeom>
                    <a:noFill/>
                    <a:ln>
                      <a:noFill/>
                    </a:ln>
                  </pic:spPr>
                </pic:pic>
              </a:graphicData>
            </a:graphic>
          </wp:inline>
        </w:drawing>
      </w:r>
    </w:p>
    <w:p w:rsidR="00794CB9" w:rsidRPr="00794CB9" w:rsidRDefault="00794CB9" w:rsidP="00794CB9">
      <w:pPr>
        <w:jc w:val="center"/>
        <w:rPr>
          <w:b/>
          <w:sz w:val="16"/>
          <w:szCs w:val="16"/>
          <w:highlight w:val="yellow"/>
        </w:rPr>
      </w:pPr>
    </w:p>
    <w:p w:rsidR="00794CB9" w:rsidRPr="00794CB9" w:rsidRDefault="00794CB9" w:rsidP="00794CB9">
      <w:pPr>
        <w:jc w:val="center"/>
        <w:rPr>
          <w:b/>
          <w:sz w:val="16"/>
          <w:szCs w:val="16"/>
        </w:rPr>
      </w:pPr>
      <w:r w:rsidRPr="00794CB9">
        <w:rPr>
          <w:b/>
          <w:sz w:val="16"/>
          <w:szCs w:val="16"/>
        </w:rPr>
        <w:t>Местная администрация</w:t>
      </w:r>
    </w:p>
    <w:p w:rsidR="00794CB9" w:rsidRPr="00794CB9" w:rsidRDefault="00794CB9" w:rsidP="00794CB9">
      <w:pPr>
        <w:jc w:val="center"/>
        <w:rPr>
          <w:b/>
          <w:sz w:val="16"/>
          <w:szCs w:val="16"/>
        </w:rPr>
      </w:pPr>
      <w:r w:rsidRPr="00794CB9">
        <w:rPr>
          <w:b/>
          <w:sz w:val="16"/>
          <w:szCs w:val="16"/>
        </w:rPr>
        <w:t>города Павловска</w:t>
      </w:r>
    </w:p>
    <w:p w:rsidR="00794CB9" w:rsidRPr="00794CB9" w:rsidRDefault="00794CB9" w:rsidP="00794CB9">
      <w:pPr>
        <w:jc w:val="center"/>
        <w:rPr>
          <w:b/>
          <w:sz w:val="16"/>
          <w:szCs w:val="16"/>
        </w:rPr>
      </w:pPr>
    </w:p>
    <w:p w:rsidR="00794CB9" w:rsidRPr="00794CB9" w:rsidRDefault="00794CB9" w:rsidP="00794CB9">
      <w:pPr>
        <w:jc w:val="center"/>
        <w:rPr>
          <w:b/>
          <w:sz w:val="16"/>
          <w:szCs w:val="16"/>
        </w:rPr>
      </w:pPr>
      <w:r w:rsidRPr="00794CB9">
        <w:rPr>
          <w:b/>
          <w:sz w:val="16"/>
          <w:szCs w:val="16"/>
        </w:rPr>
        <w:t>ПОСТАНОВЛЕНИЕ</w:t>
      </w:r>
    </w:p>
    <w:p w:rsidR="00794CB9" w:rsidRPr="00794CB9" w:rsidRDefault="00794CB9" w:rsidP="00794CB9">
      <w:pPr>
        <w:jc w:val="both"/>
        <w:rPr>
          <w:b/>
          <w:sz w:val="16"/>
          <w:szCs w:val="16"/>
          <w:highlight w:val="yellow"/>
        </w:rPr>
      </w:pPr>
    </w:p>
    <w:p w:rsidR="00794CB9" w:rsidRPr="00794CB9" w:rsidRDefault="00794CB9" w:rsidP="00794CB9">
      <w:pPr>
        <w:jc w:val="both"/>
        <w:rPr>
          <w:sz w:val="16"/>
          <w:szCs w:val="16"/>
        </w:rPr>
      </w:pPr>
      <w:r w:rsidRPr="00794CB9">
        <w:rPr>
          <w:sz w:val="16"/>
          <w:szCs w:val="16"/>
        </w:rPr>
        <w:t>от 23 декабря 2020 года</w:t>
      </w:r>
      <w:r w:rsidRPr="00794CB9">
        <w:rPr>
          <w:sz w:val="16"/>
          <w:szCs w:val="16"/>
        </w:rPr>
        <w:tab/>
      </w:r>
      <w:r w:rsidRPr="00794CB9">
        <w:rPr>
          <w:sz w:val="16"/>
          <w:szCs w:val="16"/>
        </w:rPr>
        <w:tab/>
      </w:r>
      <w:r w:rsidRPr="00794CB9">
        <w:rPr>
          <w:sz w:val="16"/>
          <w:szCs w:val="16"/>
        </w:rPr>
        <w:tab/>
      </w:r>
      <w:r w:rsidRPr="00794CB9">
        <w:rPr>
          <w:sz w:val="16"/>
          <w:szCs w:val="16"/>
        </w:rPr>
        <w:tab/>
      </w:r>
      <w:r w:rsidRPr="00794CB9">
        <w:rPr>
          <w:sz w:val="16"/>
          <w:szCs w:val="16"/>
        </w:rPr>
        <w:tab/>
      </w:r>
      <w:r w:rsidRPr="00794CB9">
        <w:rPr>
          <w:sz w:val="16"/>
          <w:szCs w:val="16"/>
        </w:rPr>
        <w:tab/>
      </w:r>
      <w:r w:rsidRPr="00794CB9">
        <w:rPr>
          <w:sz w:val="16"/>
          <w:szCs w:val="16"/>
        </w:rPr>
        <w:tab/>
      </w:r>
      <w:r w:rsidRPr="00794CB9">
        <w:rPr>
          <w:sz w:val="16"/>
          <w:szCs w:val="16"/>
        </w:rPr>
        <w:tab/>
        <w:t xml:space="preserve">                     № 247а</w:t>
      </w:r>
    </w:p>
    <w:tbl>
      <w:tblPr>
        <w:tblW w:w="0" w:type="auto"/>
        <w:tblLook w:val="04A0" w:firstRow="1" w:lastRow="0" w:firstColumn="1" w:lastColumn="0" w:noHBand="0" w:noVBand="1"/>
      </w:tblPr>
      <w:tblGrid>
        <w:gridCol w:w="5069"/>
        <w:gridCol w:w="5069"/>
      </w:tblGrid>
      <w:tr w:rsidR="00794CB9" w:rsidRPr="00794CB9" w:rsidTr="00794CB9">
        <w:tc>
          <w:tcPr>
            <w:tcW w:w="5069" w:type="dxa"/>
            <w:shd w:val="clear" w:color="auto" w:fill="auto"/>
          </w:tcPr>
          <w:p w:rsidR="00794CB9" w:rsidRPr="00794CB9" w:rsidRDefault="00794CB9" w:rsidP="00794CB9">
            <w:pPr>
              <w:rPr>
                <w:b/>
                <w:bCs/>
                <w:sz w:val="16"/>
                <w:szCs w:val="16"/>
              </w:rPr>
            </w:pPr>
            <w:r w:rsidRPr="00794CB9">
              <w:rPr>
                <w:b/>
                <w:sz w:val="16"/>
                <w:szCs w:val="16"/>
              </w:rPr>
              <w:t>«О внесении изменений в муниципальные программы внутригородского муниципального образования Санкт-Петербурга город Павловск на 2020 год и плановый период 2021 и 2022 годов, утвержденные постановлением Местной администрации города Павловска от 09.10.2019 №446а» (с учетом изменений от 13.04.2020 № 88; от 02.07.2020 № 113; от 17.08.2020 № 141; от 23.09.2020 № 171; от 11.11.2020 № 195)</w:t>
            </w:r>
          </w:p>
        </w:tc>
        <w:tc>
          <w:tcPr>
            <w:tcW w:w="5069" w:type="dxa"/>
            <w:shd w:val="clear" w:color="auto" w:fill="auto"/>
          </w:tcPr>
          <w:p w:rsidR="00794CB9" w:rsidRPr="00794CB9" w:rsidRDefault="00794CB9" w:rsidP="00794CB9">
            <w:pPr>
              <w:jc w:val="both"/>
              <w:rPr>
                <w:b/>
                <w:sz w:val="16"/>
                <w:szCs w:val="16"/>
              </w:rPr>
            </w:pPr>
          </w:p>
        </w:tc>
      </w:tr>
    </w:tbl>
    <w:p w:rsidR="00794CB9" w:rsidRPr="00794CB9" w:rsidRDefault="00794CB9" w:rsidP="00794CB9">
      <w:pPr>
        <w:jc w:val="both"/>
        <w:rPr>
          <w:sz w:val="16"/>
          <w:szCs w:val="16"/>
          <w:highlight w:val="yellow"/>
        </w:rPr>
      </w:pPr>
    </w:p>
    <w:p w:rsidR="00794CB9" w:rsidRPr="00794CB9" w:rsidRDefault="00794CB9" w:rsidP="00794CB9">
      <w:pPr>
        <w:autoSpaceDE w:val="0"/>
        <w:autoSpaceDN w:val="0"/>
        <w:adjustRightInd w:val="0"/>
        <w:ind w:firstLine="540"/>
        <w:jc w:val="both"/>
        <w:rPr>
          <w:bCs/>
          <w:sz w:val="16"/>
          <w:szCs w:val="16"/>
        </w:rPr>
      </w:pPr>
      <w:r w:rsidRPr="00794CB9">
        <w:rPr>
          <w:sz w:val="16"/>
          <w:szCs w:val="16"/>
        </w:rP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руководствуясь ст. 179 Бюджетного Кодекса Российской Федерации, Местная администрация города Павловска</w:t>
      </w:r>
    </w:p>
    <w:p w:rsidR="00794CB9" w:rsidRPr="00794CB9" w:rsidRDefault="00794CB9" w:rsidP="00794CB9">
      <w:pPr>
        <w:autoSpaceDE w:val="0"/>
        <w:autoSpaceDN w:val="0"/>
        <w:adjustRightInd w:val="0"/>
        <w:ind w:firstLine="540"/>
        <w:jc w:val="both"/>
        <w:rPr>
          <w:sz w:val="16"/>
          <w:szCs w:val="16"/>
        </w:rPr>
      </w:pPr>
    </w:p>
    <w:p w:rsidR="00794CB9" w:rsidRPr="00794CB9" w:rsidRDefault="00794CB9" w:rsidP="00794CB9">
      <w:pPr>
        <w:jc w:val="both"/>
        <w:rPr>
          <w:sz w:val="16"/>
          <w:szCs w:val="16"/>
        </w:rPr>
      </w:pPr>
      <w:r w:rsidRPr="00794CB9">
        <w:rPr>
          <w:sz w:val="16"/>
          <w:szCs w:val="16"/>
        </w:rPr>
        <w:t>ПОСТАНОВЛЯЕТ:</w:t>
      </w:r>
    </w:p>
    <w:p w:rsidR="00794CB9" w:rsidRPr="00794CB9" w:rsidRDefault="00794CB9" w:rsidP="00794CB9">
      <w:pPr>
        <w:jc w:val="both"/>
        <w:rPr>
          <w:sz w:val="16"/>
          <w:szCs w:val="16"/>
        </w:rPr>
      </w:pPr>
    </w:p>
    <w:p w:rsidR="00794CB9" w:rsidRPr="00794CB9" w:rsidRDefault="00794CB9" w:rsidP="00794CB9">
      <w:pPr>
        <w:ind w:firstLine="708"/>
        <w:jc w:val="both"/>
        <w:rPr>
          <w:sz w:val="16"/>
          <w:szCs w:val="16"/>
        </w:rPr>
      </w:pPr>
      <w:r w:rsidRPr="00794CB9">
        <w:rPr>
          <w:sz w:val="16"/>
          <w:szCs w:val="16"/>
        </w:rPr>
        <w:t>1. Внести в муниципальную программу «Благоустройство территории муниципального образования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sz w:val="16"/>
          <w:szCs w:val="16"/>
        </w:rPr>
        <w:t xml:space="preserve"> </w:t>
      </w:r>
      <w:r w:rsidRPr="00794CB9">
        <w:rPr>
          <w:sz w:val="16"/>
          <w:szCs w:val="16"/>
        </w:rPr>
        <w:t>следующие изменения:</w:t>
      </w:r>
    </w:p>
    <w:p w:rsidR="00794CB9" w:rsidRPr="00794CB9" w:rsidRDefault="00794CB9" w:rsidP="00794CB9">
      <w:pPr>
        <w:ind w:firstLine="708"/>
        <w:jc w:val="both"/>
        <w:rPr>
          <w:sz w:val="16"/>
          <w:szCs w:val="16"/>
        </w:rPr>
      </w:pPr>
      <w:r w:rsidRPr="00794CB9">
        <w:rPr>
          <w:sz w:val="16"/>
          <w:szCs w:val="16"/>
        </w:rPr>
        <w:t>1.1. План мероприятий муниципальной подпрограммы 1</w:t>
      </w:r>
      <w:r w:rsidRPr="00794CB9">
        <w:rPr>
          <w:b/>
          <w:sz w:val="16"/>
          <w:szCs w:val="16"/>
        </w:rPr>
        <w:t xml:space="preserve"> </w:t>
      </w:r>
      <w:r w:rsidRPr="00794CB9">
        <w:rPr>
          <w:bCs/>
          <w:sz w:val="16"/>
          <w:szCs w:val="16"/>
        </w:rPr>
        <w:t>«</w:t>
      </w:r>
      <w:r w:rsidRPr="00794CB9">
        <w:rPr>
          <w:sz w:val="16"/>
          <w:szCs w:val="16"/>
        </w:rPr>
        <w:t xml:space="preserve">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 на 2020 год изложить </w:t>
      </w:r>
      <w:r w:rsidRPr="00794CB9">
        <w:rPr>
          <w:bCs/>
          <w:sz w:val="16"/>
          <w:szCs w:val="16"/>
        </w:rPr>
        <w:t>в новой редакции согласно приложению № 1 к настоящему постановлению.</w:t>
      </w:r>
    </w:p>
    <w:p w:rsidR="00794CB9" w:rsidRPr="00794CB9" w:rsidRDefault="00794CB9" w:rsidP="00794CB9">
      <w:pPr>
        <w:ind w:firstLine="708"/>
        <w:jc w:val="both"/>
        <w:rPr>
          <w:bCs/>
          <w:sz w:val="16"/>
          <w:szCs w:val="16"/>
        </w:rPr>
      </w:pPr>
      <w:r w:rsidRPr="00794CB9">
        <w:rPr>
          <w:bCs/>
          <w:sz w:val="16"/>
          <w:szCs w:val="16"/>
        </w:rPr>
        <w:t>1.2. Оценку эффективности реализации подпрограммы изложить согласно приложению № 2 к настоящему постановлению.</w:t>
      </w:r>
    </w:p>
    <w:p w:rsidR="00794CB9" w:rsidRPr="00794CB9" w:rsidRDefault="00794CB9" w:rsidP="00794CB9">
      <w:pPr>
        <w:ind w:firstLine="708"/>
        <w:jc w:val="both"/>
        <w:rPr>
          <w:bCs/>
          <w:sz w:val="16"/>
          <w:szCs w:val="16"/>
        </w:rPr>
      </w:pPr>
      <w:r w:rsidRPr="00794CB9">
        <w:rPr>
          <w:bCs/>
          <w:sz w:val="16"/>
          <w:szCs w:val="16"/>
        </w:rPr>
        <w:t>1.3. План мероприятий муниципальной подпрограммы 2</w:t>
      </w:r>
      <w:r w:rsidRPr="00794CB9">
        <w:rPr>
          <w:b/>
          <w:bCs/>
          <w:sz w:val="16"/>
          <w:szCs w:val="16"/>
        </w:rPr>
        <w:t xml:space="preserve"> </w:t>
      </w:r>
      <w:r w:rsidRPr="00794CB9">
        <w:rPr>
          <w:bCs/>
          <w:sz w:val="16"/>
          <w:szCs w:val="16"/>
        </w:rPr>
        <w:t>«</w:t>
      </w:r>
      <w:r w:rsidRPr="00794CB9">
        <w:rPr>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r w:rsidRPr="00794CB9">
        <w:rPr>
          <w:bCs/>
          <w:sz w:val="16"/>
          <w:szCs w:val="16"/>
        </w:rPr>
        <w:t xml:space="preserve"> на 2020 год изложить в новой редакции согласно приложению № 3 к настоящему постановлению.</w:t>
      </w:r>
    </w:p>
    <w:p w:rsidR="00794CB9" w:rsidRPr="00794CB9" w:rsidRDefault="00794CB9" w:rsidP="00794CB9">
      <w:pPr>
        <w:ind w:firstLine="708"/>
        <w:jc w:val="both"/>
        <w:rPr>
          <w:bCs/>
          <w:sz w:val="16"/>
          <w:szCs w:val="16"/>
        </w:rPr>
      </w:pPr>
      <w:r w:rsidRPr="00794CB9">
        <w:rPr>
          <w:bCs/>
          <w:sz w:val="16"/>
          <w:szCs w:val="16"/>
        </w:rPr>
        <w:t>1.4. Оценку эффективности реализации подпрограммы изложить согласно приложению № 4 к настоящему постановлению.</w:t>
      </w:r>
    </w:p>
    <w:p w:rsidR="00794CB9" w:rsidRPr="00794CB9" w:rsidRDefault="00794CB9" w:rsidP="00794CB9">
      <w:pPr>
        <w:ind w:firstLine="708"/>
        <w:jc w:val="both"/>
        <w:rPr>
          <w:bCs/>
          <w:sz w:val="16"/>
          <w:szCs w:val="16"/>
        </w:rPr>
      </w:pPr>
      <w:r w:rsidRPr="00794CB9">
        <w:rPr>
          <w:bCs/>
          <w:sz w:val="16"/>
          <w:szCs w:val="16"/>
        </w:rPr>
        <w:t xml:space="preserve">1.5. План мероприятий муниципальной подпрограммы 3 </w:t>
      </w:r>
      <w:r w:rsidRPr="00794CB9">
        <w:rPr>
          <w:sz w:val="16"/>
          <w:szCs w:val="16"/>
        </w:rPr>
        <w:t>«Организация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на 2020 год</w:t>
      </w:r>
      <w:r w:rsidRPr="00794CB9">
        <w:rPr>
          <w:bCs/>
          <w:sz w:val="16"/>
          <w:szCs w:val="16"/>
        </w:rPr>
        <w:t xml:space="preserve"> изложить в новой редакции согласно приложению № 5 к настоящему постановлению.</w:t>
      </w:r>
    </w:p>
    <w:p w:rsidR="00794CB9" w:rsidRPr="00794CB9" w:rsidRDefault="00794CB9" w:rsidP="00794CB9">
      <w:pPr>
        <w:ind w:firstLine="708"/>
        <w:jc w:val="both"/>
        <w:rPr>
          <w:bCs/>
          <w:sz w:val="16"/>
          <w:szCs w:val="16"/>
        </w:rPr>
      </w:pPr>
      <w:r w:rsidRPr="00794CB9">
        <w:rPr>
          <w:bCs/>
          <w:sz w:val="16"/>
          <w:szCs w:val="16"/>
        </w:rPr>
        <w:t>1.6. Оценку эффективности реализации подпрограммы изложить согласно приложению № 6 к настоящему постановлению.</w:t>
      </w:r>
    </w:p>
    <w:p w:rsidR="00794CB9" w:rsidRPr="00794CB9" w:rsidRDefault="00794CB9" w:rsidP="00794CB9">
      <w:pPr>
        <w:ind w:firstLine="708"/>
        <w:jc w:val="both"/>
        <w:rPr>
          <w:b/>
          <w:bCs/>
          <w:sz w:val="16"/>
          <w:szCs w:val="16"/>
        </w:rPr>
      </w:pPr>
      <w:r w:rsidRPr="00794CB9">
        <w:rPr>
          <w:bCs/>
          <w:sz w:val="16"/>
          <w:szCs w:val="16"/>
        </w:rPr>
        <w:t xml:space="preserve">1.7. </w:t>
      </w:r>
      <w:bookmarkStart w:id="0" w:name="_Hlk30696439"/>
      <w:r w:rsidRPr="00794CB9">
        <w:rPr>
          <w:bCs/>
          <w:sz w:val="16"/>
          <w:szCs w:val="16"/>
        </w:rPr>
        <w:t>План мероприятий муниципальной подпрограммы 4 «Осуществление работ в сфере озеленения на территории муниципального образования город Павловск» на 2020 год</w:t>
      </w:r>
      <w:r w:rsidRPr="00794CB9">
        <w:rPr>
          <w:b/>
          <w:bCs/>
          <w:sz w:val="16"/>
          <w:szCs w:val="16"/>
        </w:rPr>
        <w:t xml:space="preserve"> </w:t>
      </w:r>
      <w:r w:rsidRPr="00794CB9">
        <w:rPr>
          <w:bCs/>
          <w:sz w:val="16"/>
          <w:szCs w:val="16"/>
        </w:rPr>
        <w:t>изложить в новой редакции согласно приложению № 7 к настоящему постановлению.</w:t>
      </w:r>
    </w:p>
    <w:bookmarkEnd w:id="0"/>
    <w:p w:rsidR="00794CB9" w:rsidRPr="00794CB9" w:rsidRDefault="00794CB9" w:rsidP="00794CB9">
      <w:pPr>
        <w:ind w:firstLine="708"/>
        <w:jc w:val="both"/>
        <w:rPr>
          <w:bCs/>
          <w:sz w:val="16"/>
          <w:szCs w:val="16"/>
        </w:rPr>
      </w:pPr>
      <w:r w:rsidRPr="00794CB9">
        <w:rPr>
          <w:bCs/>
          <w:sz w:val="16"/>
          <w:szCs w:val="16"/>
        </w:rPr>
        <w:t xml:space="preserve">1.8. </w:t>
      </w:r>
      <w:bookmarkStart w:id="1" w:name="_Hlk30696513"/>
      <w:r w:rsidRPr="00794CB9">
        <w:rPr>
          <w:bCs/>
          <w:sz w:val="16"/>
          <w:szCs w:val="16"/>
        </w:rPr>
        <w:t>Оценку эффективности реализации подпрограммы изложить согласно приложению               № 8 к настоящему постановлению.</w:t>
      </w:r>
    </w:p>
    <w:bookmarkEnd w:id="1"/>
    <w:p w:rsidR="00794CB9" w:rsidRPr="00794CB9" w:rsidRDefault="00794CB9" w:rsidP="00794CB9">
      <w:pPr>
        <w:ind w:firstLine="708"/>
        <w:jc w:val="both"/>
        <w:rPr>
          <w:bCs/>
          <w:sz w:val="16"/>
          <w:szCs w:val="16"/>
        </w:rPr>
      </w:pPr>
      <w:r w:rsidRPr="00794CB9">
        <w:rPr>
          <w:bCs/>
          <w:sz w:val="16"/>
          <w:szCs w:val="16"/>
        </w:rPr>
        <w:t>1.9. План мероприятий муниципальной подпрограммы 5 «Временное размещение, содержание, включая ремонт, элементов оформления города Павловска к мероприятиям на внутриквартальных территориях» на 2020 год изложить в новой редакции согласно приложению № 9 к настоящему постановлению.</w:t>
      </w:r>
    </w:p>
    <w:p w:rsidR="00794CB9" w:rsidRPr="00794CB9" w:rsidRDefault="00794CB9" w:rsidP="00794CB9">
      <w:pPr>
        <w:ind w:firstLine="708"/>
        <w:jc w:val="both"/>
        <w:rPr>
          <w:bCs/>
          <w:sz w:val="16"/>
          <w:szCs w:val="16"/>
        </w:rPr>
      </w:pPr>
      <w:r w:rsidRPr="00794CB9">
        <w:rPr>
          <w:bCs/>
          <w:sz w:val="16"/>
          <w:szCs w:val="16"/>
        </w:rPr>
        <w:t>1.10. Оценку эффективности реализации подпрограммы из</w:t>
      </w:r>
      <w:r>
        <w:rPr>
          <w:bCs/>
          <w:sz w:val="16"/>
          <w:szCs w:val="16"/>
        </w:rPr>
        <w:t xml:space="preserve">ложить согласно приложению </w:t>
      </w:r>
      <w:r w:rsidRPr="00794CB9">
        <w:rPr>
          <w:bCs/>
          <w:sz w:val="16"/>
          <w:szCs w:val="16"/>
        </w:rPr>
        <w:t xml:space="preserve"> № 10 к настоящему постановлению.</w:t>
      </w:r>
    </w:p>
    <w:p w:rsidR="00794CB9" w:rsidRPr="00794CB9" w:rsidRDefault="00794CB9" w:rsidP="00794CB9">
      <w:pPr>
        <w:ind w:firstLine="708"/>
        <w:jc w:val="both"/>
        <w:rPr>
          <w:bCs/>
          <w:sz w:val="16"/>
          <w:szCs w:val="16"/>
        </w:rPr>
      </w:pPr>
      <w:r w:rsidRPr="00794CB9">
        <w:rPr>
          <w:bCs/>
          <w:sz w:val="16"/>
          <w:szCs w:val="16"/>
        </w:rPr>
        <w:t>2. Внести в муниципальную программу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 xml:space="preserve">2.1. </w:t>
      </w:r>
      <w:r w:rsidRPr="00794CB9">
        <w:rPr>
          <w:sz w:val="16"/>
          <w:szCs w:val="16"/>
        </w:rPr>
        <w:t>План мероприятий муниципальной программы «Текущий ремонт и содержание дорог, расположенных в пределах границ муниципального образования город Павловск (в соответствии с перечнем, утверждённым Правительством Санкт-Петербурга)» на 2020 год</w:t>
      </w:r>
      <w:r w:rsidRPr="00794CB9">
        <w:rPr>
          <w:bCs/>
          <w:sz w:val="16"/>
          <w:szCs w:val="16"/>
        </w:rPr>
        <w:t xml:space="preserve"> изложить в новой редакции согласно приложению № 11 к настоящему постановлению.</w:t>
      </w:r>
    </w:p>
    <w:p w:rsidR="00794CB9" w:rsidRPr="00794CB9" w:rsidRDefault="00794CB9" w:rsidP="00794CB9">
      <w:pPr>
        <w:ind w:firstLine="708"/>
        <w:jc w:val="both"/>
        <w:rPr>
          <w:bCs/>
          <w:sz w:val="16"/>
          <w:szCs w:val="16"/>
        </w:rPr>
      </w:pPr>
      <w:r w:rsidRPr="00794CB9">
        <w:rPr>
          <w:bCs/>
          <w:sz w:val="16"/>
          <w:szCs w:val="16"/>
        </w:rPr>
        <w:t>2.2. Оценку эффективности реализации программы изложить согласно приложению № 12 к настоящему постановлению.</w:t>
      </w:r>
    </w:p>
    <w:p w:rsidR="00794CB9" w:rsidRPr="00794CB9" w:rsidRDefault="00794CB9" w:rsidP="00794CB9">
      <w:pPr>
        <w:ind w:firstLine="708"/>
        <w:jc w:val="both"/>
        <w:rPr>
          <w:bCs/>
          <w:sz w:val="16"/>
          <w:szCs w:val="16"/>
        </w:rPr>
      </w:pPr>
    </w:p>
    <w:p w:rsidR="00794CB9" w:rsidRPr="00794CB9" w:rsidRDefault="00794CB9" w:rsidP="00794CB9">
      <w:pPr>
        <w:ind w:firstLine="708"/>
        <w:jc w:val="both"/>
        <w:rPr>
          <w:bCs/>
          <w:sz w:val="16"/>
          <w:szCs w:val="16"/>
        </w:rPr>
      </w:pPr>
      <w:r w:rsidRPr="00794CB9">
        <w:rPr>
          <w:bCs/>
          <w:sz w:val="16"/>
          <w:szCs w:val="16"/>
        </w:rPr>
        <w:t>3. Внести в муниципальную программу «Участие в организации и финансировании временного трудоустройства несовершеннолетних в возрасте от 14 до 18 лет в свободное от учебы время»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3.1. План мероприятий муниципальной программы «Участие в организации и финансировании временного трудоустройства несовершеннолетних в возрасте от 14 до 18 лет в свободное от учебы время» на 2020 год изложить в новой редакции согласно приложению № 13 к настоящему постановлению.</w:t>
      </w:r>
    </w:p>
    <w:p w:rsidR="00794CB9" w:rsidRPr="00794CB9" w:rsidRDefault="00794CB9" w:rsidP="00794CB9">
      <w:pPr>
        <w:ind w:firstLine="708"/>
        <w:jc w:val="both"/>
        <w:rPr>
          <w:bCs/>
          <w:sz w:val="16"/>
          <w:szCs w:val="16"/>
        </w:rPr>
      </w:pPr>
      <w:r w:rsidRPr="00794CB9">
        <w:rPr>
          <w:bCs/>
          <w:sz w:val="16"/>
          <w:szCs w:val="16"/>
        </w:rPr>
        <w:t>3.2. Оценку эффективности реализации программы изложить согласно приложению № 14 к настоящему постановлению.</w:t>
      </w:r>
    </w:p>
    <w:p w:rsidR="00794CB9" w:rsidRPr="00794CB9" w:rsidRDefault="00794CB9" w:rsidP="00794CB9">
      <w:pPr>
        <w:ind w:firstLine="708"/>
        <w:jc w:val="both"/>
        <w:rPr>
          <w:bCs/>
          <w:sz w:val="16"/>
          <w:szCs w:val="16"/>
        </w:rPr>
      </w:pPr>
      <w:r w:rsidRPr="00794CB9">
        <w:rPr>
          <w:bCs/>
          <w:sz w:val="16"/>
          <w:szCs w:val="16"/>
        </w:rPr>
        <w:t>4. Внести в муниципальную программу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4.1. План мероприятий муниципальной программы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2020 год признать утратившим силу.</w:t>
      </w:r>
    </w:p>
    <w:p w:rsidR="00794CB9" w:rsidRPr="00794CB9" w:rsidRDefault="00794CB9" w:rsidP="00794CB9">
      <w:pPr>
        <w:ind w:firstLine="708"/>
        <w:jc w:val="both"/>
        <w:rPr>
          <w:bCs/>
          <w:sz w:val="16"/>
          <w:szCs w:val="16"/>
        </w:rPr>
      </w:pPr>
      <w:r w:rsidRPr="00794CB9">
        <w:rPr>
          <w:bCs/>
          <w:sz w:val="16"/>
          <w:szCs w:val="16"/>
        </w:rPr>
        <w:t>4.2. Оценку эффективности реализации программы признать утратившей силу.</w:t>
      </w:r>
    </w:p>
    <w:p w:rsidR="00794CB9" w:rsidRPr="00794CB9" w:rsidRDefault="00794CB9" w:rsidP="00794CB9">
      <w:pPr>
        <w:ind w:firstLine="708"/>
        <w:jc w:val="both"/>
        <w:rPr>
          <w:bCs/>
          <w:sz w:val="16"/>
          <w:szCs w:val="16"/>
        </w:rPr>
      </w:pPr>
    </w:p>
    <w:p w:rsidR="00794CB9" w:rsidRPr="00794CB9" w:rsidRDefault="00794CB9" w:rsidP="00794CB9">
      <w:pPr>
        <w:ind w:firstLine="708"/>
        <w:jc w:val="both"/>
        <w:rPr>
          <w:bCs/>
          <w:sz w:val="16"/>
          <w:szCs w:val="16"/>
        </w:rPr>
      </w:pPr>
      <w:r w:rsidRPr="00794CB9">
        <w:rPr>
          <w:bCs/>
          <w:sz w:val="16"/>
          <w:szCs w:val="16"/>
        </w:rPr>
        <w:t>5. Внести в муниципальную программу «Участие в деятельности по профилактике правонарушений в муниципальном образовании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5.1. План мероприятий муниципальной программы «Участие в деятельности по профилактике правонарушений в муниципальном образовании город Павловск» на 2020 год изложить в новой редакции согласно приложению № 15 к настоящему постановлению.</w:t>
      </w:r>
    </w:p>
    <w:p w:rsidR="00794CB9" w:rsidRPr="00794CB9" w:rsidRDefault="00794CB9" w:rsidP="00794CB9">
      <w:pPr>
        <w:ind w:firstLine="708"/>
        <w:jc w:val="both"/>
        <w:rPr>
          <w:bCs/>
          <w:sz w:val="16"/>
          <w:szCs w:val="16"/>
        </w:rPr>
      </w:pPr>
      <w:r w:rsidRPr="00794CB9">
        <w:rPr>
          <w:bCs/>
          <w:sz w:val="16"/>
          <w:szCs w:val="16"/>
        </w:rPr>
        <w:t>5.2. Оценку эффективности реализации программы изложить согласно приложению № 16 к настоящему постановлению.</w:t>
      </w:r>
    </w:p>
    <w:p w:rsidR="00794CB9" w:rsidRPr="00794CB9" w:rsidRDefault="00794CB9" w:rsidP="00794CB9">
      <w:pPr>
        <w:ind w:firstLine="708"/>
        <w:jc w:val="both"/>
        <w:rPr>
          <w:bCs/>
          <w:sz w:val="16"/>
          <w:szCs w:val="16"/>
        </w:rPr>
      </w:pPr>
    </w:p>
    <w:p w:rsidR="00794CB9" w:rsidRPr="00794CB9" w:rsidRDefault="00794CB9" w:rsidP="00794CB9">
      <w:pPr>
        <w:ind w:firstLine="708"/>
        <w:jc w:val="both"/>
        <w:rPr>
          <w:bCs/>
          <w:sz w:val="16"/>
          <w:szCs w:val="16"/>
        </w:rPr>
      </w:pPr>
      <w:r w:rsidRPr="00794CB9">
        <w:rPr>
          <w:bCs/>
          <w:sz w:val="16"/>
          <w:szCs w:val="16"/>
        </w:rPr>
        <w:t>6. Внести в муниципальную программу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6.1. План мероприятий муниципальной программы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город Павловск» на 2020 год изложить в новой редакции согласно приложению № 17 к настоящему постановлению.</w:t>
      </w:r>
    </w:p>
    <w:p w:rsidR="00794CB9" w:rsidRPr="00794CB9" w:rsidRDefault="00794CB9" w:rsidP="00794CB9">
      <w:pPr>
        <w:ind w:firstLine="708"/>
        <w:jc w:val="both"/>
        <w:rPr>
          <w:bCs/>
          <w:sz w:val="16"/>
          <w:szCs w:val="16"/>
        </w:rPr>
      </w:pPr>
      <w:r w:rsidRPr="00794CB9">
        <w:rPr>
          <w:bCs/>
          <w:sz w:val="16"/>
          <w:szCs w:val="16"/>
        </w:rPr>
        <w:t>6.2. Оценку эффективности реализации программы изложить согласно приложению  № 18 к настоящему постановлению.</w:t>
      </w:r>
    </w:p>
    <w:p w:rsidR="00794CB9" w:rsidRPr="00794CB9" w:rsidRDefault="00794CB9" w:rsidP="00794CB9">
      <w:pPr>
        <w:ind w:firstLine="708"/>
        <w:jc w:val="both"/>
        <w:rPr>
          <w:bCs/>
          <w:sz w:val="16"/>
          <w:szCs w:val="16"/>
        </w:rPr>
      </w:pPr>
      <w:r w:rsidRPr="00794CB9">
        <w:rPr>
          <w:bCs/>
          <w:sz w:val="16"/>
          <w:szCs w:val="16"/>
        </w:rPr>
        <w:t>7. Внести в муниципальную программу «Участие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7.1. План мероприятий муниципальной программы «Участие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 на 2020 год изложить в новой редакции согласно приложению № 19 к настоящему постановлению.</w:t>
      </w:r>
    </w:p>
    <w:p w:rsidR="00794CB9" w:rsidRPr="00794CB9" w:rsidRDefault="00794CB9" w:rsidP="00794CB9">
      <w:pPr>
        <w:ind w:firstLine="708"/>
        <w:jc w:val="both"/>
        <w:rPr>
          <w:bCs/>
          <w:sz w:val="16"/>
          <w:szCs w:val="16"/>
        </w:rPr>
      </w:pPr>
      <w:r w:rsidRPr="00794CB9">
        <w:rPr>
          <w:bCs/>
          <w:sz w:val="16"/>
          <w:szCs w:val="16"/>
        </w:rPr>
        <w:t>7.2. Оценку эффективности реализации программы изложить согласно приложению № 20 к настоящему постановлению.</w:t>
      </w:r>
    </w:p>
    <w:p w:rsidR="00794CB9" w:rsidRPr="00794CB9" w:rsidRDefault="00794CB9" w:rsidP="00794CB9">
      <w:pPr>
        <w:ind w:firstLine="708"/>
        <w:jc w:val="both"/>
        <w:rPr>
          <w:bCs/>
          <w:sz w:val="16"/>
          <w:szCs w:val="16"/>
        </w:rPr>
      </w:pPr>
      <w:r w:rsidRPr="00794CB9">
        <w:rPr>
          <w:bCs/>
          <w:sz w:val="16"/>
          <w:szCs w:val="16"/>
        </w:rPr>
        <w:t>8. Внести в муниципальную программу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8.1. План мероприятий муниципальной программы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2020 год изложить в новой редакции согласно приложению № 21 к настоящему постановлению.</w:t>
      </w:r>
    </w:p>
    <w:p w:rsidR="00794CB9" w:rsidRPr="00794CB9" w:rsidRDefault="00794CB9" w:rsidP="00794CB9">
      <w:pPr>
        <w:ind w:firstLine="708"/>
        <w:jc w:val="both"/>
        <w:rPr>
          <w:bCs/>
          <w:sz w:val="16"/>
          <w:szCs w:val="16"/>
        </w:rPr>
      </w:pPr>
      <w:r w:rsidRPr="00794CB9">
        <w:rPr>
          <w:bCs/>
          <w:sz w:val="16"/>
          <w:szCs w:val="16"/>
        </w:rPr>
        <w:t>8.2. Оценку эффективности реализации программы</w:t>
      </w:r>
      <w:r>
        <w:rPr>
          <w:bCs/>
          <w:sz w:val="16"/>
          <w:szCs w:val="16"/>
        </w:rPr>
        <w:t xml:space="preserve"> изложить согласно приложению  </w:t>
      </w:r>
      <w:r w:rsidRPr="00794CB9">
        <w:rPr>
          <w:bCs/>
          <w:sz w:val="16"/>
          <w:szCs w:val="16"/>
        </w:rPr>
        <w:t>№ 22 к настоящему постановлению.</w:t>
      </w:r>
    </w:p>
    <w:p w:rsidR="00794CB9" w:rsidRPr="00794CB9" w:rsidRDefault="00794CB9" w:rsidP="00794CB9">
      <w:pPr>
        <w:ind w:firstLine="708"/>
        <w:jc w:val="both"/>
        <w:rPr>
          <w:sz w:val="16"/>
          <w:szCs w:val="16"/>
        </w:rPr>
      </w:pPr>
      <w:r w:rsidRPr="00794CB9">
        <w:rPr>
          <w:bCs/>
          <w:sz w:val="16"/>
          <w:szCs w:val="16"/>
        </w:rPr>
        <w:t xml:space="preserve">9. </w:t>
      </w:r>
      <w:r w:rsidRPr="00794CB9">
        <w:rPr>
          <w:sz w:val="16"/>
          <w:szCs w:val="16"/>
        </w:rPr>
        <w:t xml:space="preserve">Внести в муниципальную программу </w:t>
      </w:r>
      <w:r w:rsidRPr="00794CB9">
        <w:rPr>
          <w:spacing w:val="2"/>
          <w:sz w:val="16"/>
          <w:szCs w:val="16"/>
          <w:lang w:eastAsia="en-US"/>
        </w:rPr>
        <w:t>«Проведение работ по военно-патриотическому воспитанию граждан на территории муниципального образования город Павловск» на 2020 год и плановый период 2021 и 2022 годов</w:t>
      </w:r>
      <w:r w:rsidRPr="00794CB9">
        <w:rPr>
          <w:sz w:val="16"/>
          <w:szCs w:val="16"/>
        </w:rPr>
        <w:t>, утвержденную постановлением Местной администрации города Павловска от 09.10.2019 № 446а</w:t>
      </w:r>
      <w:r w:rsidRPr="00794CB9">
        <w:rPr>
          <w:b/>
          <w:sz w:val="16"/>
          <w:szCs w:val="16"/>
        </w:rPr>
        <w:t xml:space="preserve"> </w:t>
      </w:r>
      <w:r w:rsidRPr="00794CB9">
        <w:rPr>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9.1. План мероприятий муниципальной программы «Проведение работ по военно-патриотическому воспитанию граждан на территории муниципального образования город Павловск» на 2020 год изложить в новой редакции согласно приложению № 23 к настоящему постановлению.</w:t>
      </w:r>
    </w:p>
    <w:p w:rsidR="00794CB9" w:rsidRPr="00794CB9" w:rsidRDefault="00794CB9" w:rsidP="00794CB9">
      <w:pPr>
        <w:ind w:firstLine="708"/>
        <w:jc w:val="both"/>
        <w:rPr>
          <w:bCs/>
          <w:sz w:val="16"/>
          <w:szCs w:val="16"/>
        </w:rPr>
      </w:pPr>
      <w:r w:rsidRPr="00794CB9">
        <w:rPr>
          <w:bCs/>
          <w:sz w:val="16"/>
          <w:szCs w:val="16"/>
        </w:rPr>
        <w:t>9.2. Оценку эффективности реализации программы изложить согласно приложению  № 24 к настоящему постановлению.</w:t>
      </w:r>
    </w:p>
    <w:p w:rsidR="00794CB9" w:rsidRPr="00794CB9" w:rsidRDefault="00794CB9" w:rsidP="00794CB9">
      <w:pPr>
        <w:ind w:firstLine="708"/>
        <w:jc w:val="both"/>
        <w:rPr>
          <w:bCs/>
          <w:sz w:val="16"/>
          <w:szCs w:val="16"/>
        </w:rPr>
      </w:pPr>
      <w:r w:rsidRPr="00794CB9">
        <w:rPr>
          <w:bCs/>
          <w:sz w:val="16"/>
          <w:szCs w:val="16"/>
        </w:rPr>
        <w:t>10. Внести в муниципальную программу «Участие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 на 2020</w:t>
      </w:r>
      <w:r w:rsidRPr="00794CB9">
        <w:rPr>
          <w:b/>
          <w:sz w:val="16"/>
          <w:szCs w:val="16"/>
        </w:rPr>
        <w:t xml:space="preserve"> </w:t>
      </w:r>
      <w:r w:rsidRPr="00794CB9">
        <w:rPr>
          <w:sz w:val="16"/>
          <w:szCs w:val="16"/>
        </w:rPr>
        <w:t>год и плановый период 2021 и 2022 годов,</w:t>
      </w:r>
      <w:r w:rsidRPr="00794CB9">
        <w:rPr>
          <w:bCs/>
          <w:sz w:val="16"/>
          <w:szCs w:val="16"/>
        </w:rPr>
        <w:t xml:space="preserve"> утвержденную постановлением Местной администрации города Павловска от </w:t>
      </w:r>
      <w:r w:rsidRPr="00794CB9">
        <w:rPr>
          <w:sz w:val="16"/>
          <w:szCs w:val="16"/>
        </w:rPr>
        <w:t>09.10.2019          № 446а</w:t>
      </w:r>
      <w:r w:rsidRPr="00794CB9">
        <w:rPr>
          <w:b/>
          <w:sz w:val="16"/>
          <w:szCs w:val="16"/>
        </w:rPr>
        <w:t xml:space="preserve"> </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10.1. План мероприятий муниципальной программы «Участие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 на 2020 год изложить в новой редакции согласно приложению № 25 к настоящему постановлению.</w:t>
      </w:r>
    </w:p>
    <w:p w:rsidR="00794CB9" w:rsidRPr="00794CB9" w:rsidRDefault="00794CB9" w:rsidP="00794CB9">
      <w:pPr>
        <w:ind w:firstLine="708"/>
        <w:jc w:val="both"/>
        <w:rPr>
          <w:bCs/>
          <w:sz w:val="16"/>
          <w:szCs w:val="16"/>
        </w:rPr>
      </w:pPr>
      <w:r w:rsidRPr="00794CB9">
        <w:rPr>
          <w:bCs/>
          <w:sz w:val="16"/>
          <w:szCs w:val="16"/>
        </w:rPr>
        <w:t>10.2. Оценку эффективности реализации программы изложить согласно приложению</w:t>
      </w:r>
      <w:r>
        <w:rPr>
          <w:bCs/>
          <w:sz w:val="16"/>
          <w:szCs w:val="16"/>
        </w:rPr>
        <w:t xml:space="preserve"> </w:t>
      </w:r>
      <w:r w:rsidRPr="00794CB9">
        <w:rPr>
          <w:bCs/>
          <w:sz w:val="16"/>
          <w:szCs w:val="16"/>
        </w:rPr>
        <w:t>№ 26 к настоящему постановлению.</w:t>
      </w:r>
    </w:p>
    <w:p w:rsidR="00794CB9" w:rsidRPr="00794CB9" w:rsidRDefault="00794CB9" w:rsidP="00794CB9">
      <w:pPr>
        <w:ind w:firstLine="708"/>
        <w:jc w:val="both"/>
        <w:rPr>
          <w:bCs/>
          <w:sz w:val="16"/>
          <w:szCs w:val="16"/>
        </w:rPr>
      </w:pPr>
      <w:r w:rsidRPr="00794CB9">
        <w:rPr>
          <w:bCs/>
          <w:sz w:val="16"/>
          <w:szCs w:val="16"/>
        </w:rPr>
        <w:t>11. Внести в муниципальную программу «</w:t>
      </w:r>
      <w:r w:rsidRPr="00794CB9">
        <w:rPr>
          <w:sz w:val="16"/>
          <w:szCs w:val="16"/>
        </w:rPr>
        <w:t xml:space="preserve">Культура и досуг» на 2020 год и плановый период 2021 и 2022 годов, </w:t>
      </w:r>
      <w:r w:rsidRPr="00794CB9">
        <w:rPr>
          <w:bCs/>
          <w:sz w:val="16"/>
          <w:szCs w:val="16"/>
        </w:rPr>
        <w:t xml:space="preserve">утвержденную постановлением Местной администрации города Павловска от </w:t>
      </w:r>
      <w:r w:rsidRPr="00794CB9">
        <w:rPr>
          <w:sz w:val="16"/>
          <w:szCs w:val="16"/>
        </w:rPr>
        <w:t>09.10.2019 № 446а</w:t>
      </w:r>
      <w:r w:rsidRPr="00794CB9">
        <w:rPr>
          <w:b/>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11.1. План мероприятий муниципальной подпрограммы 1</w:t>
      </w:r>
      <w:r w:rsidRPr="00794CB9">
        <w:rPr>
          <w:b/>
          <w:sz w:val="16"/>
          <w:szCs w:val="16"/>
        </w:rPr>
        <w:t xml:space="preserve"> </w:t>
      </w:r>
      <w:r w:rsidRPr="00794CB9">
        <w:rPr>
          <w:bCs/>
          <w:sz w:val="16"/>
          <w:szCs w:val="16"/>
        </w:rPr>
        <w:t>«Организация и проведение местных и участие в организации и проведении городских праздничных и иных зрелищных мероприятий» на 2020 год</w:t>
      </w:r>
      <w:r w:rsidRPr="00794CB9">
        <w:rPr>
          <w:b/>
          <w:bCs/>
          <w:sz w:val="16"/>
          <w:szCs w:val="16"/>
        </w:rPr>
        <w:t xml:space="preserve"> </w:t>
      </w:r>
      <w:r w:rsidRPr="00794CB9">
        <w:rPr>
          <w:bCs/>
          <w:sz w:val="16"/>
          <w:szCs w:val="16"/>
        </w:rPr>
        <w:t>изложить в новой редакции согласно приложению № 27 к настоящему постановлению.</w:t>
      </w:r>
    </w:p>
    <w:p w:rsidR="00794CB9" w:rsidRPr="00794CB9" w:rsidRDefault="00794CB9" w:rsidP="00794CB9">
      <w:pPr>
        <w:ind w:firstLine="708"/>
        <w:jc w:val="both"/>
        <w:rPr>
          <w:bCs/>
          <w:sz w:val="16"/>
          <w:szCs w:val="16"/>
        </w:rPr>
      </w:pPr>
      <w:r w:rsidRPr="00794CB9">
        <w:rPr>
          <w:bCs/>
          <w:sz w:val="16"/>
          <w:szCs w:val="16"/>
        </w:rPr>
        <w:t>11.2.</w:t>
      </w:r>
      <w:r w:rsidRPr="00794CB9">
        <w:rPr>
          <w:b/>
          <w:sz w:val="16"/>
          <w:szCs w:val="16"/>
        </w:rPr>
        <w:t xml:space="preserve"> </w:t>
      </w:r>
      <w:r w:rsidRPr="00794CB9">
        <w:rPr>
          <w:bCs/>
          <w:sz w:val="16"/>
          <w:szCs w:val="16"/>
        </w:rPr>
        <w:t>Оценку эффективности реализации подпрограммы изложить согласно приложению № 28 к настоящему постановлению.</w:t>
      </w:r>
    </w:p>
    <w:p w:rsidR="00794CB9" w:rsidRPr="00794CB9" w:rsidRDefault="00794CB9" w:rsidP="00794CB9">
      <w:pPr>
        <w:ind w:firstLine="708"/>
        <w:jc w:val="both"/>
        <w:rPr>
          <w:bCs/>
          <w:sz w:val="16"/>
          <w:szCs w:val="16"/>
        </w:rPr>
      </w:pPr>
      <w:r w:rsidRPr="00794CB9">
        <w:rPr>
          <w:sz w:val="16"/>
          <w:szCs w:val="16"/>
        </w:rPr>
        <w:t>11.3.</w:t>
      </w:r>
      <w:r w:rsidRPr="00794CB9">
        <w:rPr>
          <w:b/>
          <w:sz w:val="16"/>
          <w:szCs w:val="16"/>
        </w:rPr>
        <w:t xml:space="preserve"> </w:t>
      </w:r>
      <w:r w:rsidRPr="00794CB9">
        <w:rPr>
          <w:bCs/>
          <w:sz w:val="16"/>
          <w:szCs w:val="16"/>
        </w:rPr>
        <w:t>План мероприятий муниципальной подпрограммы 2</w:t>
      </w:r>
      <w:r w:rsidRPr="00794CB9">
        <w:rPr>
          <w:b/>
          <w:sz w:val="16"/>
          <w:szCs w:val="16"/>
        </w:rPr>
        <w:t xml:space="preserve"> </w:t>
      </w:r>
      <w:r w:rsidRPr="00794CB9">
        <w:rPr>
          <w:bCs/>
          <w:sz w:val="16"/>
          <w:szCs w:val="16"/>
        </w:rPr>
        <w:t xml:space="preserve">«Организация и проведение досуговых мероприятий для жителей муниципального образования город Павловск» на 2020 год изложить в новой редакции согласно приложению № 29 к настоящему постановлению. </w:t>
      </w:r>
    </w:p>
    <w:p w:rsidR="00794CB9" w:rsidRPr="00794CB9" w:rsidRDefault="00794CB9" w:rsidP="00794CB9">
      <w:pPr>
        <w:ind w:firstLine="708"/>
        <w:jc w:val="both"/>
        <w:rPr>
          <w:bCs/>
          <w:sz w:val="16"/>
          <w:szCs w:val="16"/>
        </w:rPr>
      </w:pPr>
      <w:r w:rsidRPr="00794CB9">
        <w:rPr>
          <w:bCs/>
          <w:sz w:val="16"/>
          <w:szCs w:val="16"/>
        </w:rPr>
        <w:t>11.4. Оценку эффективности реализации подпрограммы изложить согл</w:t>
      </w:r>
      <w:r>
        <w:rPr>
          <w:bCs/>
          <w:sz w:val="16"/>
          <w:szCs w:val="16"/>
        </w:rPr>
        <w:t xml:space="preserve">асно приложению </w:t>
      </w:r>
      <w:r w:rsidRPr="00794CB9">
        <w:rPr>
          <w:bCs/>
          <w:sz w:val="16"/>
          <w:szCs w:val="16"/>
        </w:rPr>
        <w:t>№ 30 к настоящему постановлению.</w:t>
      </w:r>
    </w:p>
    <w:p w:rsidR="00794CB9" w:rsidRPr="00794CB9" w:rsidRDefault="00794CB9" w:rsidP="00794CB9">
      <w:pPr>
        <w:ind w:firstLine="708"/>
        <w:jc w:val="both"/>
        <w:rPr>
          <w:bCs/>
          <w:sz w:val="16"/>
          <w:szCs w:val="16"/>
        </w:rPr>
      </w:pPr>
      <w:r w:rsidRPr="00794CB9">
        <w:rPr>
          <w:bCs/>
          <w:sz w:val="16"/>
          <w:szCs w:val="16"/>
        </w:rPr>
        <w:t>12. Внести в муниципальную программу</w:t>
      </w:r>
      <w:r w:rsidRPr="00794CB9">
        <w:rPr>
          <w:rFonts w:ascii="Helvetica" w:hAnsi="Helvetica" w:cs="Helvetica"/>
          <w:color w:val="444444"/>
          <w:sz w:val="16"/>
          <w:szCs w:val="16"/>
          <w:shd w:val="clear" w:color="auto" w:fill="EEEEEE"/>
        </w:rPr>
        <w:t xml:space="preserve"> </w:t>
      </w:r>
      <w:r w:rsidRPr="00794CB9">
        <w:rPr>
          <w:bCs/>
          <w:sz w:val="16"/>
          <w:szCs w:val="16"/>
        </w:rPr>
        <w:t>«Содействие развитию малого бизнеса на территории муниципального образования город Павловск» на 2020 год и плановый период 2021 и 2022 годов, утвержденную постановлением Местной администрации города Павловска от 09.10.2019 № 446а</w:t>
      </w:r>
      <w:r w:rsidRPr="00794CB9">
        <w:rPr>
          <w:b/>
          <w:bCs/>
          <w:sz w:val="16"/>
          <w:szCs w:val="16"/>
        </w:rPr>
        <w:t xml:space="preserve"> </w:t>
      </w:r>
      <w:r w:rsidRPr="00794CB9">
        <w:rPr>
          <w:bCs/>
          <w:sz w:val="16"/>
          <w:szCs w:val="16"/>
        </w:rPr>
        <w:t>следующие изменения:</w:t>
      </w:r>
    </w:p>
    <w:p w:rsidR="00794CB9" w:rsidRPr="00794CB9" w:rsidRDefault="00794CB9" w:rsidP="00794CB9">
      <w:pPr>
        <w:ind w:firstLine="708"/>
        <w:jc w:val="both"/>
        <w:rPr>
          <w:bCs/>
          <w:sz w:val="16"/>
          <w:szCs w:val="16"/>
        </w:rPr>
      </w:pPr>
      <w:r w:rsidRPr="00794CB9">
        <w:rPr>
          <w:bCs/>
          <w:sz w:val="16"/>
          <w:szCs w:val="16"/>
        </w:rPr>
        <w:t>12.1. План мероприятий муниципальной программы «Содействие развитию малого бизнеса на территории муниципального образования город Павловск» на 2020 год изложить в новой редакции согласно приложению № 31 к настоящему постановлению.</w:t>
      </w:r>
    </w:p>
    <w:p w:rsidR="00794CB9" w:rsidRPr="00794CB9" w:rsidRDefault="00794CB9" w:rsidP="00794CB9">
      <w:pPr>
        <w:ind w:firstLine="708"/>
        <w:jc w:val="both"/>
        <w:rPr>
          <w:bCs/>
          <w:sz w:val="16"/>
          <w:szCs w:val="16"/>
        </w:rPr>
      </w:pPr>
      <w:r w:rsidRPr="00794CB9">
        <w:rPr>
          <w:bCs/>
          <w:sz w:val="16"/>
          <w:szCs w:val="16"/>
        </w:rPr>
        <w:t>12.2. Оценку эффективности реализации программы изложить согласно приложению № 32 к настоящему постановлению.</w:t>
      </w:r>
    </w:p>
    <w:p w:rsidR="00794CB9" w:rsidRPr="00794CB9" w:rsidRDefault="00794CB9" w:rsidP="00794CB9">
      <w:pPr>
        <w:ind w:firstLine="708"/>
        <w:jc w:val="both"/>
        <w:rPr>
          <w:bCs/>
          <w:sz w:val="16"/>
          <w:szCs w:val="16"/>
        </w:rPr>
      </w:pPr>
      <w:r w:rsidRPr="00794CB9">
        <w:rPr>
          <w:bCs/>
          <w:sz w:val="16"/>
          <w:szCs w:val="16"/>
        </w:rPr>
        <w:t xml:space="preserve">13. Внести в муниципальную программу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2020 год и плановый период 2021 и 2022 годов, утвержденную постановлением Местной администрации города Павловска от </w:t>
      </w:r>
      <w:r w:rsidRPr="00794CB9">
        <w:rPr>
          <w:sz w:val="16"/>
          <w:szCs w:val="16"/>
        </w:rPr>
        <w:t>09.10.2019 № 446а</w:t>
      </w:r>
      <w:r w:rsidRPr="00794CB9">
        <w:rPr>
          <w:bCs/>
          <w:sz w:val="16"/>
          <w:szCs w:val="16"/>
        </w:rPr>
        <w:t xml:space="preserve"> следующие изменения:</w:t>
      </w:r>
    </w:p>
    <w:p w:rsidR="00794CB9" w:rsidRPr="00794CB9" w:rsidRDefault="00794CB9" w:rsidP="00794CB9">
      <w:pPr>
        <w:ind w:firstLine="708"/>
        <w:jc w:val="both"/>
        <w:rPr>
          <w:bCs/>
          <w:sz w:val="16"/>
          <w:szCs w:val="16"/>
        </w:rPr>
      </w:pPr>
      <w:r w:rsidRPr="00794CB9">
        <w:rPr>
          <w:bCs/>
          <w:sz w:val="16"/>
          <w:szCs w:val="16"/>
        </w:rPr>
        <w:lastRenderedPageBreak/>
        <w:t>13.1. План мероприятий муниципальной программы</w:t>
      </w:r>
      <w:r w:rsidRPr="00794CB9">
        <w:rPr>
          <w:b/>
          <w:bCs/>
          <w:sz w:val="16"/>
          <w:szCs w:val="16"/>
        </w:rPr>
        <w:t xml:space="preserve"> </w:t>
      </w:r>
      <w:r w:rsidRPr="00794CB9">
        <w:rPr>
          <w:bCs/>
          <w:sz w:val="16"/>
          <w:szCs w:val="16"/>
        </w:rPr>
        <w:t>«</w:t>
      </w:r>
      <w:r w:rsidRPr="00794CB9">
        <w:rPr>
          <w:sz w:val="16"/>
          <w:szCs w:val="16"/>
        </w:rPr>
        <w:t>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2020 год</w:t>
      </w:r>
      <w:r w:rsidRPr="00794CB9">
        <w:rPr>
          <w:bCs/>
          <w:sz w:val="16"/>
          <w:szCs w:val="16"/>
        </w:rPr>
        <w:t xml:space="preserve"> изложить в новой редакции согласно приложению № 33 к настоящему постановлению.</w:t>
      </w:r>
    </w:p>
    <w:p w:rsidR="00794CB9" w:rsidRPr="00794CB9" w:rsidRDefault="00794CB9" w:rsidP="00794CB9">
      <w:pPr>
        <w:ind w:firstLine="708"/>
        <w:jc w:val="both"/>
        <w:rPr>
          <w:bCs/>
          <w:sz w:val="16"/>
          <w:szCs w:val="16"/>
        </w:rPr>
      </w:pPr>
      <w:r w:rsidRPr="00794CB9">
        <w:rPr>
          <w:bCs/>
          <w:sz w:val="16"/>
          <w:szCs w:val="16"/>
        </w:rPr>
        <w:t>13.2. Оценку эффективности реализации программы</w:t>
      </w:r>
      <w:r>
        <w:rPr>
          <w:bCs/>
          <w:sz w:val="16"/>
          <w:szCs w:val="16"/>
        </w:rPr>
        <w:t xml:space="preserve"> изложить согласно приложению  </w:t>
      </w:r>
      <w:r w:rsidRPr="00794CB9">
        <w:rPr>
          <w:bCs/>
          <w:sz w:val="16"/>
          <w:szCs w:val="16"/>
        </w:rPr>
        <w:t>№ 34 к настоящему постановлению.</w:t>
      </w:r>
    </w:p>
    <w:p w:rsidR="00794CB9" w:rsidRPr="00794CB9" w:rsidRDefault="00794CB9" w:rsidP="00794CB9">
      <w:pPr>
        <w:ind w:firstLine="708"/>
        <w:jc w:val="both"/>
        <w:rPr>
          <w:bCs/>
          <w:sz w:val="16"/>
          <w:szCs w:val="16"/>
        </w:rPr>
      </w:pPr>
      <w:r w:rsidRPr="00794CB9">
        <w:rPr>
          <w:bCs/>
          <w:sz w:val="16"/>
          <w:szCs w:val="16"/>
        </w:rPr>
        <w:t>14. Внести в муниципальную программу</w:t>
      </w:r>
      <w:r w:rsidRPr="00794CB9">
        <w:rPr>
          <w:rFonts w:ascii="Helvetica" w:hAnsi="Helvetica" w:cs="Helvetica"/>
          <w:color w:val="444444"/>
          <w:sz w:val="16"/>
          <w:szCs w:val="16"/>
          <w:shd w:val="clear" w:color="auto" w:fill="EEEEEE"/>
        </w:rPr>
        <w:t xml:space="preserve"> </w:t>
      </w:r>
      <w:r w:rsidRPr="00794CB9">
        <w:rPr>
          <w:bCs/>
          <w:sz w:val="16"/>
          <w:szCs w:val="16"/>
        </w:rPr>
        <w:t>«Участие в мероприятиях по охране окружающей среды в границах муниципального образования город Павловск» на 2020 год и плановый период 2021 и 2022 годов, утвержденную постановлением Местной администрации города Павловска от 09.10.2019 № 446а следующие изменения:</w:t>
      </w:r>
    </w:p>
    <w:p w:rsidR="00794CB9" w:rsidRPr="00794CB9" w:rsidRDefault="00794CB9" w:rsidP="00794CB9">
      <w:pPr>
        <w:ind w:firstLine="708"/>
        <w:jc w:val="both"/>
        <w:rPr>
          <w:bCs/>
          <w:sz w:val="16"/>
          <w:szCs w:val="16"/>
        </w:rPr>
      </w:pPr>
      <w:r w:rsidRPr="00794CB9">
        <w:rPr>
          <w:bCs/>
          <w:sz w:val="16"/>
          <w:szCs w:val="16"/>
        </w:rPr>
        <w:t>14.1. План мероприятий муниципальной программы «Участие в мероприятиях по охране окружающей среды в границах муниципального образования город Павловск» на 2020 год изложить в новой редакции согласно приложению № 35 к настоящему постановлению.</w:t>
      </w:r>
    </w:p>
    <w:p w:rsidR="00794CB9" w:rsidRPr="00794CB9" w:rsidRDefault="00794CB9" w:rsidP="00794CB9">
      <w:pPr>
        <w:ind w:firstLine="708"/>
        <w:jc w:val="both"/>
        <w:rPr>
          <w:bCs/>
          <w:sz w:val="16"/>
          <w:szCs w:val="16"/>
        </w:rPr>
      </w:pPr>
      <w:r w:rsidRPr="00794CB9">
        <w:rPr>
          <w:bCs/>
          <w:sz w:val="16"/>
          <w:szCs w:val="16"/>
        </w:rPr>
        <w:t>14.2. Оценку эффективности реализации программы изложить согласно приложению               № 36 к настоящему постановлению.</w:t>
      </w:r>
    </w:p>
    <w:p w:rsidR="00794CB9" w:rsidRPr="00794CB9" w:rsidRDefault="00794CB9" w:rsidP="00794CB9">
      <w:pPr>
        <w:ind w:firstLine="708"/>
        <w:jc w:val="both"/>
        <w:rPr>
          <w:bCs/>
          <w:sz w:val="16"/>
          <w:szCs w:val="16"/>
        </w:rPr>
      </w:pPr>
      <w:r w:rsidRPr="00794CB9">
        <w:rPr>
          <w:bCs/>
          <w:sz w:val="16"/>
          <w:szCs w:val="16"/>
        </w:rPr>
        <w:t>15. Внести в муниципальную программу</w:t>
      </w:r>
      <w:r w:rsidRPr="00794CB9">
        <w:rPr>
          <w:rFonts w:ascii="Helvetica" w:hAnsi="Helvetica" w:cs="Helvetica"/>
          <w:color w:val="444444"/>
          <w:sz w:val="16"/>
          <w:szCs w:val="16"/>
          <w:shd w:val="clear" w:color="auto" w:fill="EEEEEE"/>
        </w:rPr>
        <w:t xml:space="preserve"> </w:t>
      </w:r>
      <w:r w:rsidRPr="00794CB9">
        <w:rPr>
          <w:bCs/>
          <w:sz w:val="16"/>
          <w:szCs w:val="16"/>
        </w:rPr>
        <w:t>«Периодические издания, учреждённые представительным органом местного самоуправления» на 2020 год и плановый период 2021 и 2022 годов, утвержденную постановлением Местной администрации города Павловска от 09.10.2019 № 446а следующие изменения:</w:t>
      </w:r>
    </w:p>
    <w:p w:rsidR="00794CB9" w:rsidRPr="00794CB9" w:rsidRDefault="00794CB9" w:rsidP="00794CB9">
      <w:pPr>
        <w:ind w:firstLine="708"/>
        <w:jc w:val="both"/>
        <w:rPr>
          <w:bCs/>
          <w:sz w:val="16"/>
          <w:szCs w:val="16"/>
        </w:rPr>
      </w:pPr>
      <w:r w:rsidRPr="00794CB9">
        <w:rPr>
          <w:bCs/>
          <w:sz w:val="16"/>
          <w:szCs w:val="16"/>
        </w:rPr>
        <w:t>15.1. План мероприятий муниципальной программы «Периодические издания, учреждённые представительным органом местного самоуправления» на 2020 год изложить в новой редакции согласно приложению № 37 к настоящему постановлению.</w:t>
      </w:r>
    </w:p>
    <w:p w:rsidR="00794CB9" w:rsidRPr="00794CB9" w:rsidRDefault="00794CB9" w:rsidP="00794CB9">
      <w:pPr>
        <w:ind w:firstLine="708"/>
        <w:jc w:val="both"/>
        <w:rPr>
          <w:bCs/>
          <w:sz w:val="16"/>
          <w:szCs w:val="16"/>
        </w:rPr>
      </w:pPr>
      <w:r w:rsidRPr="00794CB9">
        <w:rPr>
          <w:bCs/>
          <w:sz w:val="16"/>
          <w:szCs w:val="16"/>
        </w:rPr>
        <w:t>15.2. Оценку эффективности реализации программы изложить согласно приложению               № 38 к настоящему постановлению.</w:t>
      </w:r>
    </w:p>
    <w:p w:rsidR="00794CB9" w:rsidRPr="00794CB9" w:rsidRDefault="00794CB9" w:rsidP="00794CB9">
      <w:pPr>
        <w:ind w:firstLine="708"/>
        <w:jc w:val="both"/>
        <w:rPr>
          <w:sz w:val="16"/>
          <w:szCs w:val="16"/>
        </w:rPr>
      </w:pPr>
      <w:r w:rsidRPr="00794CB9">
        <w:rPr>
          <w:sz w:val="16"/>
          <w:szCs w:val="16"/>
        </w:rPr>
        <w:t xml:space="preserve">16.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r w:rsidRPr="00794CB9">
        <w:rPr>
          <w:sz w:val="16"/>
          <w:szCs w:val="16"/>
          <w:lang w:val="en-US"/>
        </w:rPr>
        <w:t>http</w:t>
      </w:r>
      <w:r w:rsidRPr="00794CB9">
        <w:rPr>
          <w:sz w:val="16"/>
          <w:szCs w:val="16"/>
        </w:rPr>
        <w:t>://</w:t>
      </w:r>
      <w:r w:rsidRPr="00794CB9">
        <w:rPr>
          <w:sz w:val="16"/>
          <w:szCs w:val="16"/>
          <w:lang w:val="en-US"/>
        </w:rPr>
        <w:t>www</w:t>
      </w:r>
      <w:r w:rsidRPr="00794CB9">
        <w:rPr>
          <w:sz w:val="16"/>
          <w:szCs w:val="16"/>
        </w:rPr>
        <w:t>.</w:t>
      </w:r>
      <w:r w:rsidRPr="00794CB9">
        <w:rPr>
          <w:sz w:val="16"/>
          <w:szCs w:val="16"/>
          <w:lang w:val="en-US"/>
        </w:rPr>
        <w:t>mo</w:t>
      </w:r>
      <w:r w:rsidRPr="00794CB9">
        <w:rPr>
          <w:sz w:val="16"/>
          <w:szCs w:val="16"/>
        </w:rPr>
        <w:t>-</w:t>
      </w:r>
      <w:r w:rsidRPr="00794CB9">
        <w:rPr>
          <w:sz w:val="16"/>
          <w:szCs w:val="16"/>
          <w:lang w:val="en-US"/>
        </w:rPr>
        <w:t>pavlovsk</w:t>
      </w:r>
      <w:r w:rsidRPr="00794CB9">
        <w:rPr>
          <w:sz w:val="16"/>
          <w:szCs w:val="16"/>
        </w:rPr>
        <w:t>.</w:t>
      </w:r>
      <w:r w:rsidRPr="00794CB9">
        <w:rPr>
          <w:sz w:val="16"/>
          <w:szCs w:val="16"/>
          <w:lang w:val="en-US"/>
        </w:rPr>
        <w:t>ru</w:t>
      </w:r>
      <w:r w:rsidRPr="00794CB9">
        <w:rPr>
          <w:sz w:val="16"/>
          <w:szCs w:val="16"/>
        </w:rPr>
        <w:t>/.</w:t>
      </w:r>
    </w:p>
    <w:p w:rsidR="00794CB9" w:rsidRPr="00794CB9" w:rsidRDefault="00794CB9" w:rsidP="00794CB9">
      <w:pPr>
        <w:ind w:firstLine="708"/>
        <w:jc w:val="both"/>
        <w:rPr>
          <w:sz w:val="16"/>
          <w:szCs w:val="16"/>
        </w:rPr>
      </w:pPr>
      <w:r w:rsidRPr="00794CB9">
        <w:rPr>
          <w:sz w:val="16"/>
          <w:szCs w:val="16"/>
        </w:rPr>
        <w:t>17. Настоящее постановление вступает в силу со дня его официального опубликования.</w:t>
      </w:r>
    </w:p>
    <w:p w:rsidR="00794CB9" w:rsidRPr="00794CB9" w:rsidRDefault="00794CB9" w:rsidP="00794CB9">
      <w:pPr>
        <w:ind w:firstLine="708"/>
        <w:jc w:val="both"/>
        <w:rPr>
          <w:sz w:val="16"/>
          <w:szCs w:val="16"/>
        </w:rPr>
      </w:pPr>
      <w:r w:rsidRPr="00794CB9">
        <w:rPr>
          <w:sz w:val="16"/>
          <w:szCs w:val="16"/>
        </w:rPr>
        <w:t>18. Контроль за выполнением настоящего постановления оставляю за собой.</w:t>
      </w:r>
    </w:p>
    <w:p w:rsidR="00794CB9" w:rsidRPr="00794CB9" w:rsidRDefault="00794CB9" w:rsidP="00794CB9">
      <w:pPr>
        <w:rPr>
          <w:sz w:val="16"/>
          <w:szCs w:val="16"/>
        </w:rPr>
      </w:pPr>
      <w:r w:rsidRPr="00794CB9">
        <w:rPr>
          <w:sz w:val="16"/>
          <w:szCs w:val="16"/>
        </w:rPr>
        <w:t>Глава Местной администрации</w:t>
      </w:r>
    </w:p>
    <w:p w:rsidR="00794CB9" w:rsidRPr="00794CB9" w:rsidRDefault="00794CB9" w:rsidP="00794CB9">
      <w:pPr>
        <w:rPr>
          <w:sz w:val="16"/>
          <w:szCs w:val="16"/>
        </w:rPr>
      </w:pPr>
      <w:r w:rsidRPr="00794CB9">
        <w:rPr>
          <w:sz w:val="16"/>
          <w:szCs w:val="16"/>
        </w:rPr>
        <w:t>города Павловска</w:t>
      </w:r>
      <w:r w:rsidRPr="00794CB9">
        <w:rPr>
          <w:sz w:val="16"/>
          <w:szCs w:val="16"/>
        </w:rPr>
        <w:tab/>
      </w:r>
      <w:r w:rsidRPr="00794CB9">
        <w:rPr>
          <w:sz w:val="16"/>
          <w:szCs w:val="16"/>
        </w:rPr>
        <w:tab/>
      </w:r>
      <w:r w:rsidRPr="00794CB9">
        <w:rPr>
          <w:sz w:val="16"/>
          <w:szCs w:val="16"/>
        </w:rPr>
        <w:tab/>
      </w:r>
      <w:r w:rsidRPr="00794CB9">
        <w:rPr>
          <w:sz w:val="16"/>
          <w:szCs w:val="16"/>
        </w:rPr>
        <w:tab/>
        <w:t xml:space="preserve">        </w:t>
      </w:r>
      <w:r w:rsidRPr="00794CB9">
        <w:rPr>
          <w:sz w:val="16"/>
          <w:szCs w:val="16"/>
        </w:rPr>
        <w:tab/>
        <w:t xml:space="preserve">                                                     А.В. Козлова</w:t>
      </w:r>
    </w:p>
    <w:p w:rsidR="00794CB9" w:rsidRPr="00794CB9" w:rsidRDefault="00794CB9" w:rsidP="00794CB9">
      <w:pPr>
        <w:rPr>
          <w:sz w:val="16"/>
          <w:szCs w:val="16"/>
        </w:rPr>
      </w:pPr>
      <w:r w:rsidRPr="00794CB9">
        <w:rPr>
          <w:sz w:val="16"/>
          <w:szCs w:val="16"/>
        </w:rPr>
        <w:t xml:space="preserve">                                         </w:t>
      </w:r>
    </w:p>
    <w:p w:rsidR="00794CB9" w:rsidRPr="00794CB9" w:rsidRDefault="00794CB9" w:rsidP="00794CB9">
      <w:pPr>
        <w:rPr>
          <w:sz w:val="16"/>
          <w:szCs w:val="16"/>
        </w:rPr>
      </w:pPr>
      <w:r w:rsidRPr="00794CB9">
        <w:rPr>
          <w:sz w:val="16"/>
          <w:szCs w:val="16"/>
        </w:rPr>
        <w:t xml:space="preserve">                                                                  </w:t>
      </w: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1</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План мероприятий муниципальной подпрограммы 1</w:t>
      </w:r>
    </w:p>
    <w:p w:rsidR="00794CB9" w:rsidRPr="00794CB9" w:rsidRDefault="00794CB9" w:rsidP="00794CB9">
      <w:pPr>
        <w:jc w:val="center"/>
        <w:rPr>
          <w:b/>
          <w:sz w:val="16"/>
          <w:szCs w:val="16"/>
        </w:rPr>
      </w:pPr>
    </w:p>
    <w:p w:rsidR="00794CB9" w:rsidRPr="00794CB9" w:rsidRDefault="00794CB9" w:rsidP="00794CB9">
      <w:pPr>
        <w:jc w:val="center"/>
        <w:rPr>
          <w:b/>
          <w:bCs/>
          <w:sz w:val="16"/>
          <w:szCs w:val="16"/>
        </w:rPr>
      </w:pPr>
      <w:r w:rsidRPr="00794CB9">
        <w:rPr>
          <w:b/>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 на 2020 год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6"/>
        <w:gridCol w:w="1134"/>
        <w:gridCol w:w="1701"/>
        <w:gridCol w:w="2523"/>
        <w:gridCol w:w="1701"/>
      </w:tblGrid>
      <w:tr w:rsidR="00794CB9" w:rsidRPr="00794CB9" w:rsidTr="00794CB9">
        <w:trPr>
          <w:cantSplit/>
          <w:trHeight w:val="20"/>
        </w:trPr>
        <w:tc>
          <w:tcPr>
            <w:tcW w:w="540" w:type="dxa"/>
          </w:tcPr>
          <w:p w:rsidR="00794CB9" w:rsidRPr="00794CB9" w:rsidRDefault="00794CB9" w:rsidP="00794CB9">
            <w:pPr>
              <w:jc w:val="center"/>
              <w:rPr>
                <w:sz w:val="16"/>
                <w:szCs w:val="16"/>
              </w:rPr>
            </w:pPr>
            <w:r w:rsidRPr="00794CB9">
              <w:rPr>
                <w:sz w:val="16"/>
                <w:szCs w:val="16"/>
              </w:rPr>
              <w:t>№ п/п</w:t>
            </w:r>
          </w:p>
        </w:tc>
        <w:tc>
          <w:tcPr>
            <w:tcW w:w="2466" w:type="dxa"/>
          </w:tcPr>
          <w:p w:rsidR="00794CB9" w:rsidRPr="00794CB9" w:rsidRDefault="00794CB9" w:rsidP="00794CB9">
            <w:pPr>
              <w:jc w:val="center"/>
              <w:rPr>
                <w:sz w:val="16"/>
                <w:szCs w:val="16"/>
              </w:rPr>
            </w:pPr>
            <w:r w:rsidRPr="00794CB9">
              <w:rPr>
                <w:sz w:val="16"/>
                <w:szCs w:val="16"/>
              </w:rPr>
              <w:t>Наименование работ</w:t>
            </w:r>
          </w:p>
        </w:tc>
        <w:tc>
          <w:tcPr>
            <w:tcW w:w="1134" w:type="dxa"/>
          </w:tcPr>
          <w:p w:rsidR="00794CB9" w:rsidRPr="00794CB9" w:rsidRDefault="00794CB9" w:rsidP="00794CB9">
            <w:pPr>
              <w:jc w:val="center"/>
              <w:rPr>
                <w:sz w:val="16"/>
                <w:szCs w:val="16"/>
              </w:rPr>
            </w:pPr>
            <w:r w:rsidRPr="00794CB9">
              <w:rPr>
                <w:sz w:val="16"/>
                <w:szCs w:val="16"/>
              </w:rPr>
              <w:t xml:space="preserve"> Срок исполнения</w:t>
            </w:r>
          </w:p>
        </w:tc>
        <w:tc>
          <w:tcPr>
            <w:tcW w:w="1701" w:type="dxa"/>
          </w:tcPr>
          <w:p w:rsidR="00794CB9" w:rsidRPr="00794CB9" w:rsidRDefault="00794CB9" w:rsidP="00794CB9">
            <w:pPr>
              <w:jc w:val="center"/>
              <w:rPr>
                <w:bCs/>
                <w:sz w:val="16"/>
                <w:szCs w:val="16"/>
              </w:rPr>
            </w:pPr>
            <w:r w:rsidRPr="00794CB9">
              <w:rPr>
                <w:bCs/>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bCs/>
                <w:sz w:val="16"/>
                <w:szCs w:val="16"/>
              </w:rPr>
              <w:t>(тыс. руб.)</w:t>
            </w:r>
          </w:p>
        </w:tc>
        <w:tc>
          <w:tcPr>
            <w:tcW w:w="2523" w:type="dxa"/>
          </w:tcPr>
          <w:p w:rsidR="00794CB9" w:rsidRPr="00794CB9" w:rsidRDefault="00794CB9" w:rsidP="00794CB9">
            <w:pPr>
              <w:jc w:val="center"/>
              <w:rPr>
                <w:bCs/>
                <w:sz w:val="16"/>
                <w:szCs w:val="16"/>
              </w:rPr>
            </w:pPr>
            <w:r w:rsidRPr="00794CB9">
              <w:rPr>
                <w:bCs/>
                <w:sz w:val="16"/>
                <w:szCs w:val="16"/>
              </w:rPr>
              <w:t>Планируемые натуральные показатели</w:t>
            </w:r>
          </w:p>
        </w:tc>
        <w:tc>
          <w:tcPr>
            <w:tcW w:w="1701" w:type="dxa"/>
          </w:tcPr>
          <w:p w:rsidR="00794CB9" w:rsidRPr="00794CB9" w:rsidRDefault="00794CB9" w:rsidP="00794CB9">
            <w:pPr>
              <w:jc w:val="center"/>
              <w:rPr>
                <w:bCs/>
                <w:sz w:val="16"/>
                <w:szCs w:val="16"/>
              </w:rPr>
            </w:pPr>
            <w:r w:rsidRPr="00794CB9">
              <w:rPr>
                <w:bCs/>
                <w:sz w:val="16"/>
                <w:szCs w:val="16"/>
              </w:rPr>
              <w:t>Ответственный исполнитель</w:t>
            </w:r>
          </w:p>
        </w:tc>
      </w:tr>
      <w:tr w:rsidR="00794CB9" w:rsidRPr="00794CB9" w:rsidTr="00794CB9">
        <w:trPr>
          <w:cantSplit/>
          <w:trHeight w:val="20"/>
        </w:trPr>
        <w:tc>
          <w:tcPr>
            <w:tcW w:w="540" w:type="dxa"/>
          </w:tcPr>
          <w:p w:rsidR="00794CB9" w:rsidRPr="00794CB9" w:rsidRDefault="00794CB9" w:rsidP="00794CB9">
            <w:pPr>
              <w:jc w:val="center"/>
              <w:rPr>
                <w:sz w:val="16"/>
                <w:szCs w:val="16"/>
              </w:rPr>
            </w:pPr>
            <w:r w:rsidRPr="00794CB9">
              <w:rPr>
                <w:sz w:val="16"/>
                <w:szCs w:val="16"/>
              </w:rPr>
              <w:t>1.</w:t>
            </w:r>
          </w:p>
        </w:tc>
        <w:tc>
          <w:tcPr>
            <w:tcW w:w="2466" w:type="dxa"/>
          </w:tcPr>
          <w:p w:rsidR="00794CB9" w:rsidRPr="00794CB9" w:rsidRDefault="00794CB9" w:rsidP="00794CB9">
            <w:pPr>
              <w:rPr>
                <w:sz w:val="16"/>
                <w:szCs w:val="16"/>
              </w:rPr>
            </w:pPr>
            <w:r w:rsidRPr="00794CB9">
              <w:rPr>
                <w:sz w:val="16"/>
                <w:szCs w:val="16"/>
              </w:rPr>
              <w:t xml:space="preserve"> Содержание и обслуживание цветочных вазонов</w:t>
            </w:r>
          </w:p>
          <w:p w:rsidR="00794CB9" w:rsidRPr="00794CB9" w:rsidRDefault="00794CB9" w:rsidP="00794CB9">
            <w:pPr>
              <w:rPr>
                <w:sz w:val="16"/>
                <w:szCs w:val="16"/>
              </w:rPr>
            </w:pPr>
          </w:p>
        </w:tc>
        <w:tc>
          <w:tcPr>
            <w:tcW w:w="1134" w:type="dxa"/>
          </w:tcPr>
          <w:p w:rsidR="00794CB9" w:rsidRPr="00794CB9" w:rsidRDefault="00794CB9" w:rsidP="00794CB9">
            <w:pPr>
              <w:rPr>
                <w:sz w:val="16"/>
                <w:szCs w:val="16"/>
              </w:rPr>
            </w:pPr>
            <w:r w:rsidRPr="00794CB9">
              <w:rPr>
                <w:sz w:val="16"/>
                <w:szCs w:val="16"/>
              </w:rPr>
              <w:t>2-3 квартал</w:t>
            </w:r>
          </w:p>
        </w:tc>
        <w:tc>
          <w:tcPr>
            <w:tcW w:w="1701" w:type="dxa"/>
          </w:tcPr>
          <w:p w:rsidR="00794CB9" w:rsidRPr="00794CB9" w:rsidRDefault="00794CB9" w:rsidP="00794CB9">
            <w:pPr>
              <w:jc w:val="center"/>
              <w:rPr>
                <w:sz w:val="16"/>
                <w:szCs w:val="16"/>
              </w:rPr>
            </w:pPr>
            <w:r w:rsidRPr="00794CB9">
              <w:rPr>
                <w:sz w:val="16"/>
                <w:szCs w:val="16"/>
              </w:rPr>
              <w:t>148,7</w:t>
            </w:r>
          </w:p>
        </w:tc>
        <w:tc>
          <w:tcPr>
            <w:tcW w:w="2523" w:type="dxa"/>
          </w:tcPr>
          <w:p w:rsidR="00794CB9" w:rsidRPr="00794CB9" w:rsidRDefault="00794CB9" w:rsidP="00794CB9">
            <w:pPr>
              <w:jc w:val="center"/>
              <w:rPr>
                <w:sz w:val="16"/>
                <w:szCs w:val="16"/>
              </w:rPr>
            </w:pPr>
            <w:r w:rsidRPr="00794CB9">
              <w:rPr>
                <w:sz w:val="16"/>
                <w:szCs w:val="16"/>
              </w:rPr>
              <w:t xml:space="preserve">62 вазона, </w:t>
            </w:r>
          </w:p>
          <w:p w:rsidR="00794CB9" w:rsidRPr="00794CB9" w:rsidRDefault="00794CB9" w:rsidP="00794CB9">
            <w:pPr>
              <w:jc w:val="center"/>
              <w:rPr>
                <w:sz w:val="16"/>
                <w:szCs w:val="16"/>
              </w:rPr>
            </w:pPr>
            <w:r w:rsidRPr="00794CB9">
              <w:rPr>
                <w:sz w:val="16"/>
                <w:szCs w:val="16"/>
              </w:rPr>
              <w:t>1 клумба</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20"/>
        </w:trPr>
        <w:tc>
          <w:tcPr>
            <w:tcW w:w="540" w:type="dxa"/>
          </w:tcPr>
          <w:p w:rsidR="00794CB9" w:rsidRPr="00794CB9" w:rsidRDefault="00794CB9" w:rsidP="00794CB9">
            <w:pPr>
              <w:jc w:val="center"/>
              <w:rPr>
                <w:sz w:val="16"/>
                <w:szCs w:val="16"/>
              </w:rPr>
            </w:pPr>
            <w:r w:rsidRPr="00794CB9">
              <w:rPr>
                <w:sz w:val="16"/>
                <w:szCs w:val="16"/>
              </w:rPr>
              <w:t>2.</w:t>
            </w:r>
          </w:p>
        </w:tc>
        <w:tc>
          <w:tcPr>
            <w:tcW w:w="2466" w:type="dxa"/>
          </w:tcPr>
          <w:p w:rsidR="00794CB9" w:rsidRPr="00794CB9" w:rsidRDefault="00794CB9" w:rsidP="00794CB9">
            <w:pPr>
              <w:rPr>
                <w:sz w:val="16"/>
                <w:szCs w:val="16"/>
              </w:rPr>
            </w:pPr>
            <w:r w:rsidRPr="00794CB9">
              <w:rPr>
                <w:sz w:val="16"/>
                <w:szCs w:val="16"/>
              </w:rPr>
              <w:t>Ремонт покрытий, расположенных на внутриквартальных территориях, проведение санитарных рубок (включая составление сметы и ведение технического надзора)</w:t>
            </w:r>
          </w:p>
        </w:tc>
        <w:tc>
          <w:tcPr>
            <w:tcW w:w="1134" w:type="dxa"/>
          </w:tcPr>
          <w:p w:rsidR="00794CB9" w:rsidRPr="00794CB9" w:rsidRDefault="00794CB9" w:rsidP="00794CB9">
            <w:pPr>
              <w:rPr>
                <w:sz w:val="16"/>
                <w:szCs w:val="16"/>
              </w:rPr>
            </w:pPr>
            <w:r w:rsidRPr="00794CB9">
              <w:rPr>
                <w:sz w:val="16"/>
                <w:szCs w:val="16"/>
              </w:rPr>
              <w:t>2-3 квартал</w:t>
            </w:r>
          </w:p>
        </w:tc>
        <w:tc>
          <w:tcPr>
            <w:tcW w:w="1701" w:type="dxa"/>
          </w:tcPr>
          <w:p w:rsidR="00794CB9" w:rsidRPr="00794CB9" w:rsidRDefault="00794CB9" w:rsidP="00794CB9">
            <w:pPr>
              <w:jc w:val="center"/>
              <w:rPr>
                <w:sz w:val="16"/>
                <w:szCs w:val="16"/>
              </w:rPr>
            </w:pPr>
            <w:r w:rsidRPr="00794CB9">
              <w:rPr>
                <w:sz w:val="16"/>
                <w:szCs w:val="16"/>
              </w:rPr>
              <w:t>740,6</w:t>
            </w:r>
          </w:p>
        </w:tc>
        <w:tc>
          <w:tcPr>
            <w:tcW w:w="2523" w:type="dxa"/>
          </w:tcPr>
          <w:p w:rsidR="00794CB9" w:rsidRPr="00794CB9" w:rsidRDefault="00794CB9" w:rsidP="00794CB9">
            <w:pPr>
              <w:rPr>
                <w:sz w:val="16"/>
                <w:szCs w:val="16"/>
              </w:rPr>
            </w:pPr>
            <w:r w:rsidRPr="00794CB9">
              <w:rPr>
                <w:sz w:val="16"/>
                <w:szCs w:val="16"/>
              </w:rPr>
              <w:t>г. Павловск:</w:t>
            </w:r>
          </w:p>
          <w:p w:rsidR="00794CB9" w:rsidRPr="00794CB9" w:rsidRDefault="00794CB9" w:rsidP="00794CB9">
            <w:pPr>
              <w:rPr>
                <w:sz w:val="16"/>
                <w:szCs w:val="16"/>
              </w:rPr>
            </w:pPr>
            <w:r w:rsidRPr="00794CB9">
              <w:rPr>
                <w:sz w:val="16"/>
                <w:szCs w:val="16"/>
              </w:rPr>
              <w:t>1.Пионерская ул., д. 8, д. 1 корп. 3, 17, 13</w:t>
            </w:r>
          </w:p>
          <w:p w:rsidR="00794CB9" w:rsidRPr="00794CB9" w:rsidRDefault="00794CB9" w:rsidP="00794CB9">
            <w:pPr>
              <w:rPr>
                <w:sz w:val="16"/>
                <w:szCs w:val="16"/>
              </w:rPr>
            </w:pPr>
            <w:r w:rsidRPr="00794CB9">
              <w:rPr>
                <w:sz w:val="16"/>
                <w:szCs w:val="16"/>
              </w:rPr>
              <w:t>2. Пешеходная дорожка от Слуцкой ул. до ж/д вокзала</w:t>
            </w:r>
          </w:p>
          <w:p w:rsidR="00794CB9" w:rsidRPr="00794CB9" w:rsidRDefault="00794CB9" w:rsidP="00794CB9">
            <w:pPr>
              <w:rPr>
                <w:sz w:val="16"/>
                <w:szCs w:val="16"/>
              </w:rPr>
            </w:pPr>
            <w:r w:rsidRPr="00794CB9">
              <w:rPr>
                <w:sz w:val="16"/>
                <w:szCs w:val="16"/>
              </w:rPr>
              <w:t>3. Песчаный пер., д. 3/5, 11/16</w:t>
            </w:r>
          </w:p>
          <w:p w:rsidR="00794CB9" w:rsidRPr="00794CB9" w:rsidRDefault="00794CB9" w:rsidP="00794CB9">
            <w:pPr>
              <w:rPr>
                <w:sz w:val="16"/>
                <w:szCs w:val="16"/>
              </w:rPr>
            </w:pPr>
            <w:r w:rsidRPr="00794CB9">
              <w:rPr>
                <w:sz w:val="16"/>
                <w:szCs w:val="16"/>
              </w:rPr>
              <w:t>4. Госпитальная ул., д. 1, 15</w:t>
            </w:r>
          </w:p>
          <w:p w:rsidR="00794CB9" w:rsidRPr="00794CB9" w:rsidRDefault="00794CB9" w:rsidP="00794CB9">
            <w:pPr>
              <w:rPr>
                <w:sz w:val="16"/>
                <w:szCs w:val="16"/>
              </w:rPr>
            </w:pPr>
            <w:r w:rsidRPr="00794CB9">
              <w:rPr>
                <w:sz w:val="16"/>
                <w:szCs w:val="16"/>
              </w:rPr>
              <w:t>5. 1 Мая ул., д. 6</w:t>
            </w:r>
          </w:p>
          <w:p w:rsidR="00794CB9" w:rsidRPr="00794CB9" w:rsidRDefault="00794CB9" w:rsidP="00794CB9">
            <w:pPr>
              <w:rPr>
                <w:sz w:val="16"/>
                <w:szCs w:val="16"/>
              </w:rPr>
            </w:pPr>
            <w:r w:rsidRPr="00794CB9">
              <w:rPr>
                <w:sz w:val="16"/>
                <w:szCs w:val="16"/>
              </w:rPr>
              <w:t>6. Конюшенная ул., д. 16, 17, 25</w:t>
            </w:r>
          </w:p>
          <w:p w:rsidR="00794CB9" w:rsidRPr="00794CB9" w:rsidRDefault="00794CB9" w:rsidP="00794CB9">
            <w:pPr>
              <w:rPr>
                <w:sz w:val="16"/>
                <w:szCs w:val="16"/>
              </w:rPr>
            </w:pPr>
            <w:r w:rsidRPr="00794CB9">
              <w:rPr>
                <w:sz w:val="16"/>
                <w:szCs w:val="16"/>
              </w:rPr>
              <w:t>7. Лебединая ул., д. 20</w:t>
            </w:r>
          </w:p>
          <w:p w:rsidR="00794CB9" w:rsidRPr="00794CB9" w:rsidRDefault="00794CB9" w:rsidP="00794CB9">
            <w:pPr>
              <w:rPr>
                <w:sz w:val="16"/>
                <w:szCs w:val="16"/>
              </w:rPr>
            </w:pPr>
            <w:r w:rsidRPr="00794CB9">
              <w:rPr>
                <w:sz w:val="16"/>
                <w:szCs w:val="16"/>
              </w:rPr>
              <w:t>8. Гуммолосаровская ул., д. 7</w:t>
            </w:r>
          </w:p>
          <w:p w:rsidR="00794CB9" w:rsidRPr="00794CB9" w:rsidRDefault="00794CB9" w:rsidP="00794CB9">
            <w:pPr>
              <w:rPr>
                <w:sz w:val="16"/>
                <w:szCs w:val="16"/>
              </w:rPr>
            </w:pPr>
            <w:r w:rsidRPr="00794CB9">
              <w:rPr>
                <w:sz w:val="16"/>
                <w:szCs w:val="16"/>
              </w:rPr>
              <w:t>9. 1-я Советская ул., д. 12, 14, 18</w:t>
            </w:r>
          </w:p>
          <w:p w:rsidR="00794CB9" w:rsidRPr="00794CB9" w:rsidRDefault="00794CB9" w:rsidP="00794CB9">
            <w:pPr>
              <w:rPr>
                <w:sz w:val="16"/>
                <w:szCs w:val="16"/>
              </w:rPr>
            </w:pPr>
            <w:r w:rsidRPr="00794CB9">
              <w:rPr>
                <w:sz w:val="16"/>
                <w:szCs w:val="16"/>
              </w:rPr>
              <w:t>10. Березовая ул., д. 19, 21, 22, 23</w:t>
            </w:r>
          </w:p>
          <w:p w:rsidR="00794CB9" w:rsidRPr="00794CB9" w:rsidRDefault="00794CB9" w:rsidP="00794CB9">
            <w:pPr>
              <w:rPr>
                <w:sz w:val="16"/>
                <w:szCs w:val="16"/>
              </w:rPr>
            </w:pPr>
            <w:r w:rsidRPr="00794CB9">
              <w:rPr>
                <w:sz w:val="16"/>
                <w:szCs w:val="16"/>
              </w:rPr>
              <w:t>11. Слуцкая ул., д. 4, 15</w:t>
            </w:r>
          </w:p>
          <w:p w:rsidR="00794CB9" w:rsidRPr="00794CB9" w:rsidRDefault="00794CB9" w:rsidP="00794CB9">
            <w:pPr>
              <w:rPr>
                <w:sz w:val="16"/>
                <w:szCs w:val="16"/>
              </w:rPr>
            </w:pPr>
            <w:r w:rsidRPr="00794CB9">
              <w:rPr>
                <w:sz w:val="16"/>
                <w:szCs w:val="16"/>
              </w:rPr>
              <w:t>12. Детскосельская ул., д. 1, 9, 11, 13, 17</w:t>
            </w:r>
          </w:p>
          <w:p w:rsidR="00794CB9" w:rsidRPr="00794CB9" w:rsidRDefault="00794CB9" w:rsidP="00794CB9">
            <w:pPr>
              <w:rPr>
                <w:sz w:val="16"/>
                <w:szCs w:val="16"/>
              </w:rPr>
            </w:pPr>
            <w:r w:rsidRPr="00794CB9">
              <w:rPr>
                <w:sz w:val="16"/>
                <w:szCs w:val="16"/>
              </w:rPr>
              <w:t>13. Обороны ул., д. 4, 6, 8</w:t>
            </w:r>
          </w:p>
          <w:p w:rsidR="00794CB9" w:rsidRPr="00794CB9" w:rsidRDefault="00794CB9" w:rsidP="00794CB9">
            <w:pPr>
              <w:rPr>
                <w:sz w:val="16"/>
                <w:szCs w:val="16"/>
              </w:rPr>
            </w:pPr>
            <w:r w:rsidRPr="00794CB9">
              <w:rPr>
                <w:sz w:val="16"/>
                <w:szCs w:val="16"/>
              </w:rPr>
              <w:t>14. Мичурина ул., д. 28, 30</w:t>
            </w:r>
          </w:p>
          <w:p w:rsidR="00794CB9" w:rsidRPr="00794CB9" w:rsidRDefault="00794CB9" w:rsidP="00794CB9">
            <w:pPr>
              <w:jc w:val="center"/>
              <w:rPr>
                <w:sz w:val="16"/>
                <w:szCs w:val="16"/>
              </w:rPr>
            </w:pPr>
            <w:r w:rsidRPr="00794CB9">
              <w:rPr>
                <w:sz w:val="16"/>
                <w:szCs w:val="16"/>
              </w:rPr>
              <w:t>15. Горная ул., д. 10</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20"/>
        </w:trPr>
        <w:tc>
          <w:tcPr>
            <w:tcW w:w="540" w:type="dxa"/>
          </w:tcPr>
          <w:p w:rsidR="00794CB9" w:rsidRPr="00794CB9" w:rsidRDefault="00794CB9" w:rsidP="00794CB9">
            <w:pPr>
              <w:jc w:val="center"/>
              <w:rPr>
                <w:sz w:val="16"/>
                <w:szCs w:val="16"/>
              </w:rPr>
            </w:pPr>
            <w:r w:rsidRPr="00794CB9">
              <w:rPr>
                <w:sz w:val="16"/>
                <w:szCs w:val="16"/>
              </w:rPr>
              <w:t>3.</w:t>
            </w:r>
          </w:p>
        </w:tc>
        <w:tc>
          <w:tcPr>
            <w:tcW w:w="2466" w:type="dxa"/>
          </w:tcPr>
          <w:p w:rsidR="00794CB9" w:rsidRPr="00794CB9" w:rsidRDefault="00794CB9" w:rsidP="00794CB9">
            <w:pPr>
              <w:rPr>
                <w:sz w:val="16"/>
                <w:szCs w:val="16"/>
              </w:rPr>
            </w:pPr>
            <w:r w:rsidRPr="00794CB9">
              <w:rPr>
                <w:sz w:val="16"/>
                <w:szCs w:val="16"/>
              </w:rPr>
              <w:t>Благоустройство территории (устройство дополнительных парковочных мест)</w:t>
            </w:r>
          </w:p>
        </w:tc>
        <w:tc>
          <w:tcPr>
            <w:tcW w:w="1134" w:type="dxa"/>
          </w:tcPr>
          <w:p w:rsidR="00794CB9" w:rsidRPr="00794CB9" w:rsidRDefault="00794CB9" w:rsidP="00794CB9">
            <w:pPr>
              <w:rPr>
                <w:sz w:val="16"/>
                <w:szCs w:val="16"/>
              </w:rPr>
            </w:pPr>
            <w:r w:rsidRPr="00794CB9">
              <w:rPr>
                <w:sz w:val="16"/>
                <w:szCs w:val="16"/>
              </w:rPr>
              <w:t>2-4 квартал</w:t>
            </w:r>
          </w:p>
        </w:tc>
        <w:tc>
          <w:tcPr>
            <w:tcW w:w="1701" w:type="dxa"/>
          </w:tcPr>
          <w:p w:rsidR="00794CB9" w:rsidRPr="00794CB9" w:rsidRDefault="00794CB9" w:rsidP="00794CB9">
            <w:pPr>
              <w:jc w:val="center"/>
              <w:rPr>
                <w:sz w:val="16"/>
                <w:szCs w:val="16"/>
              </w:rPr>
            </w:pPr>
            <w:r w:rsidRPr="00794CB9">
              <w:rPr>
                <w:sz w:val="16"/>
                <w:szCs w:val="16"/>
              </w:rPr>
              <w:t>578,9</w:t>
            </w:r>
          </w:p>
        </w:tc>
        <w:tc>
          <w:tcPr>
            <w:tcW w:w="2523" w:type="dxa"/>
          </w:tcPr>
          <w:p w:rsidR="00794CB9" w:rsidRPr="00794CB9" w:rsidRDefault="00794CB9" w:rsidP="00794CB9">
            <w:pPr>
              <w:jc w:val="center"/>
              <w:rPr>
                <w:sz w:val="16"/>
                <w:szCs w:val="16"/>
              </w:rPr>
            </w:pPr>
            <w:r w:rsidRPr="00794CB9">
              <w:rPr>
                <w:sz w:val="16"/>
                <w:szCs w:val="16"/>
              </w:rPr>
              <w:t>г. Павловск, Толмачева ул., д. 6</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64"/>
        </w:trPr>
        <w:tc>
          <w:tcPr>
            <w:tcW w:w="540" w:type="dxa"/>
          </w:tcPr>
          <w:p w:rsidR="00794CB9" w:rsidRPr="00794CB9" w:rsidRDefault="00794CB9" w:rsidP="00794CB9">
            <w:pPr>
              <w:jc w:val="center"/>
              <w:rPr>
                <w:sz w:val="16"/>
                <w:szCs w:val="16"/>
              </w:rPr>
            </w:pPr>
            <w:r w:rsidRPr="00794CB9">
              <w:rPr>
                <w:sz w:val="16"/>
                <w:szCs w:val="16"/>
              </w:rPr>
              <w:t>4.</w:t>
            </w:r>
          </w:p>
        </w:tc>
        <w:tc>
          <w:tcPr>
            <w:tcW w:w="2466" w:type="dxa"/>
          </w:tcPr>
          <w:p w:rsidR="00794CB9" w:rsidRPr="00794CB9" w:rsidRDefault="00794CB9" w:rsidP="00794CB9">
            <w:pPr>
              <w:keepNext/>
              <w:outlineLvl w:val="0"/>
              <w:rPr>
                <w:sz w:val="16"/>
                <w:szCs w:val="16"/>
              </w:rPr>
            </w:pPr>
            <w:r w:rsidRPr="00794CB9">
              <w:rPr>
                <w:rFonts w:eastAsia="Calibri"/>
                <w:sz w:val="16"/>
                <w:szCs w:val="16"/>
                <w:lang w:eastAsia="ar-SA"/>
              </w:rPr>
              <w:t>Восстановительная стоимость зеленых насаждений</w:t>
            </w:r>
          </w:p>
          <w:p w:rsidR="00794CB9" w:rsidRPr="00794CB9" w:rsidRDefault="00794CB9" w:rsidP="00794CB9">
            <w:pPr>
              <w:rPr>
                <w:b/>
                <w:sz w:val="16"/>
                <w:szCs w:val="16"/>
              </w:rPr>
            </w:pPr>
          </w:p>
        </w:tc>
        <w:tc>
          <w:tcPr>
            <w:tcW w:w="1134" w:type="dxa"/>
          </w:tcPr>
          <w:p w:rsidR="00794CB9" w:rsidRPr="00794CB9" w:rsidRDefault="00794CB9" w:rsidP="00794CB9">
            <w:pPr>
              <w:rPr>
                <w:sz w:val="16"/>
                <w:szCs w:val="16"/>
              </w:rPr>
            </w:pPr>
            <w:r w:rsidRPr="00794CB9">
              <w:rPr>
                <w:sz w:val="16"/>
                <w:szCs w:val="16"/>
              </w:rPr>
              <w:t>2-4 квартал</w:t>
            </w:r>
          </w:p>
        </w:tc>
        <w:tc>
          <w:tcPr>
            <w:tcW w:w="1701" w:type="dxa"/>
          </w:tcPr>
          <w:p w:rsidR="00794CB9" w:rsidRPr="00794CB9" w:rsidRDefault="00794CB9" w:rsidP="00794CB9">
            <w:pPr>
              <w:jc w:val="center"/>
              <w:rPr>
                <w:sz w:val="16"/>
                <w:szCs w:val="16"/>
              </w:rPr>
            </w:pPr>
            <w:r w:rsidRPr="00794CB9">
              <w:rPr>
                <w:sz w:val="16"/>
                <w:szCs w:val="16"/>
              </w:rPr>
              <w:t>106,0</w:t>
            </w:r>
          </w:p>
        </w:tc>
        <w:tc>
          <w:tcPr>
            <w:tcW w:w="2523" w:type="dxa"/>
          </w:tcPr>
          <w:p w:rsidR="00794CB9" w:rsidRPr="00794CB9" w:rsidRDefault="00794CB9" w:rsidP="00794CB9">
            <w:pPr>
              <w:jc w:val="center"/>
              <w:rPr>
                <w:sz w:val="16"/>
                <w:szCs w:val="16"/>
              </w:rPr>
            </w:pPr>
            <w:r w:rsidRPr="00794CB9">
              <w:rPr>
                <w:sz w:val="16"/>
                <w:szCs w:val="16"/>
              </w:rPr>
              <w:t>г. Павловск, Толмачева ул., д. 6</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91"/>
        </w:trPr>
        <w:tc>
          <w:tcPr>
            <w:tcW w:w="540" w:type="dxa"/>
          </w:tcPr>
          <w:p w:rsidR="00794CB9" w:rsidRPr="00794CB9" w:rsidRDefault="00794CB9" w:rsidP="00794CB9">
            <w:pPr>
              <w:jc w:val="center"/>
              <w:rPr>
                <w:sz w:val="16"/>
                <w:szCs w:val="16"/>
              </w:rPr>
            </w:pPr>
            <w:r w:rsidRPr="00794CB9">
              <w:rPr>
                <w:sz w:val="16"/>
                <w:szCs w:val="16"/>
              </w:rPr>
              <w:t>5.</w:t>
            </w:r>
          </w:p>
        </w:tc>
        <w:tc>
          <w:tcPr>
            <w:tcW w:w="2466" w:type="dxa"/>
          </w:tcPr>
          <w:p w:rsidR="00794CB9" w:rsidRPr="00794CB9" w:rsidRDefault="00794CB9" w:rsidP="00794CB9">
            <w:pPr>
              <w:rPr>
                <w:sz w:val="16"/>
                <w:szCs w:val="16"/>
              </w:rPr>
            </w:pPr>
            <w:r w:rsidRPr="00794CB9">
              <w:rPr>
                <w:sz w:val="16"/>
                <w:szCs w:val="16"/>
              </w:rPr>
              <w:t>Технический надзор</w:t>
            </w:r>
          </w:p>
        </w:tc>
        <w:tc>
          <w:tcPr>
            <w:tcW w:w="1134" w:type="dxa"/>
          </w:tcPr>
          <w:p w:rsidR="00794CB9" w:rsidRPr="00794CB9" w:rsidRDefault="00794CB9" w:rsidP="00794CB9">
            <w:pPr>
              <w:rPr>
                <w:sz w:val="16"/>
                <w:szCs w:val="16"/>
              </w:rPr>
            </w:pPr>
            <w:r w:rsidRPr="00794CB9">
              <w:rPr>
                <w:sz w:val="16"/>
                <w:szCs w:val="16"/>
              </w:rPr>
              <w:t>2-4 квартал</w:t>
            </w:r>
          </w:p>
        </w:tc>
        <w:tc>
          <w:tcPr>
            <w:tcW w:w="1701" w:type="dxa"/>
          </w:tcPr>
          <w:p w:rsidR="00794CB9" w:rsidRPr="00794CB9" w:rsidRDefault="00794CB9" w:rsidP="00794CB9">
            <w:pPr>
              <w:jc w:val="center"/>
              <w:rPr>
                <w:sz w:val="16"/>
                <w:szCs w:val="16"/>
              </w:rPr>
            </w:pPr>
            <w:r w:rsidRPr="00794CB9">
              <w:rPr>
                <w:sz w:val="16"/>
                <w:szCs w:val="16"/>
              </w:rPr>
              <w:t>18,0</w:t>
            </w:r>
          </w:p>
        </w:tc>
        <w:tc>
          <w:tcPr>
            <w:tcW w:w="2523" w:type="dxa"/>
          </w:tcPr>
          <w:p w:rsidR="00794CB9" w:rsidRPr="00794CB9" w:rsidRDefault="00794CB9" w:rsidP="00794CB9">
            <w:pPr>
              <w:rPr>
                <w:sz w:val="16"/>
                <w:szCs w:val="16"/>
              </w:rPr>
            </w:pPr>
            <w:r w:rsidRPr="00794CB9">
              <w:rPr>
                <w:sz w:val="16"/>
                <w:szCs w:val="16"/>
              </w:rPr>
              <w:t>г. Павловск, Толмачева ул., д. 6</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64"/>
        </w:trPr>
        <w:tc>
          <w:tcPr>
            <w:tcW w:w="540" w:type="dxa"/>
          </w:tcPr>
          <w:p w:rsidR="00794CB9" w:rsidRPr="00794CB9" w:rsidRDefault="00794CB9" w:rsidP="00794CB9">
            <w:pPr>
              <w:jc w:val="center"/>
              <w:rPr>
                <w:sz w:val="16"/>
                <w:szCs w:val="16"/>
              </w:rPr>
            </w:pPr>
          </w:p>
        </w:tc>
        <w:tc>
          <w:tcPr>
            <w:tcW w:w="2466" w:type="dxa"/>
          </w:tcPr>
          <w:p w:rsidR="00794CB9" w:rsidRPr="00794CB9" w:rsidRDefault="00794CB9" w:rsidP="00794CB9">
            <w:pPr>
              <w:rPr>
                <w:sz w:val="16"/>
                <w:szCs w:val="16"/>
              </w:rPr>
            </w:pPr>
            <w:r w:rsidRPr="00794CB9">
              <w:rPr>
                <w:b/>
                <w:sz w:val="16"/>
                <w:szCs w:val="16"/>
              </w:rPr>
              <w:t xml:space="preserve"> ИТОГО</w:t>
            </w:r>
          </w:p>
        </w:tc>
        <w:tc>
          <w:tcPr>
            <w:tcW w:w="1134" w:type="dxa"/>
          </w:tcPr>
          <w:p w:rsidR="00794CB9" w:rsidRPr="00794CB9" w:rsidRDefault="00794CB9" w:rsidP="00794CB9">
            <w:pPr>
              <w:rPr>
                <w:sz w:val="16"/>
                <w:szCs w:val="16"/>
              </w:rPr>
            </w:pPr>
          </w:p>
        </w:tc>
        <w:tc>
          <w:tcPr>
            <w:tcW w:w="1701" w:type="dxa"/>
          </w:tcPr>
          <w:p w:rsidR="00794CB9" w:rsidRPr="00794CB9" w:rsidRDefault="00794CB9" w:rsidP="00794CB9">
            <w:pPr>
              <w:jc w:val="center"/>
              <w:rPr>
                <w:sz w:val="16"/>
                <w:szCs w:val="16"/>
              </w:rPr>
            </w:pPr>
            <w:r w:rsidRPr="00794CB9">
              <w:rPr>
                <w:b/>
                <w:sz w:val="16"/>
                <w:szCs w:val="16"/>
              </w:rPr>
              <w:t xml:space="preserve">1 592,2 </w:t>
            </w:r>
          </w:p>
        </w:tc>
        <w:tc>
          <w:tcPr>
            <w:tcW w:w="2523" w:type="dxa"/>
          </w:tcPr>
          <w:p w:rsidR="00794CB9" w:rsidRPr="00794CB9" w:rsidRDefault="00794CB9" w:rsidP="00794CB9">
            <w:pPr>
              <w:jc w:val="center"/>
              <w:rPr>
                <w:sz w:val="16"/>
                <w:szCs w:val="16"/>
              </w:rPr>
            </w:pPr>
          </w:p>
        </w:tc>
        <w:tc>
          <w:tcPr>
            <w:tcW w:w="1701" w:type="dxa"/>
          </w:tcPr>
          <w:p w:rsidR="00794CB9" w:rsidRPr="00794CB9" w:rsidRDefault="00794CB9" w:rsidP="00794CB9">
            <w:pPr>
              <w:jc w:val="center"/>
              <w:rPr>
                <w:sz w:val="16"/>
                <w:szCs w:val="16"/>
              </w:rPr>
            </w:pPr>
          </w:p>
        </w:tc>
      </w:tr>
    </w:tbl>
    <w:p w:rsidR="00794CB9" w:rsidRPr="00794CB9" w:rsidRDefault="00794CB9" w:rsidP="00794CB9">
      <w:pPr>
        <w:jc w:val="both"/>
        <w:rPr>
          <w:bCs/>
          <w:sz w:val="16"/>
          <w:szCs w:val="16"/>
        </w:rPr>
      </w:pPr>
    </w:p>
    <w:p w:rsidR="00794CB9" w:rsidRPr="00794CB9" w:rsidRDefault="00794CB9" w:rsidP="00794CB9">
      <w:pPr>
        <w:jc w:val="both"/>
        <w:rPr>
          <w:bCs/>
          <w:sz w:val="16"/>
          <w:szCs w:val="16"/>
        </w:rPr>
      </w:pPr>
      <w:r w:rsidRPr="00794CB9">
        <w:rPr>
          <w:bCs/>
          <w:sz w:val="16"/>
          <w:szCs w:val="16"/>
        </w:rPr>
        <w:t xml:space="preserve">Примечание: </w:t>
      </w:r>
      <w:bookmarkStart w:id="2" w:name="_Hlk62226682"/>
      <w:r w:rsidRPr="00794CB9">
        <w:rPr>
          <w:bCs/>
          <w:sz w:val="16"/>
          <w:szCs w:val="16"/>
        </w:rPr>
        <w:t>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bookmarkEnd w:id="2"/>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bookmarkStart w:id="3" w:name="_Hlk30695500"/>
      <w:r>
        <w:rPr>
          <w:sz w:val="16"/>
          <w:szCs w:val="16"/>
        </w:rPr>
        <w:t xml:space="preserve">    </w:t>
      </w:r>
      <w:r w:rsidRPr="00794CB9">
        <w:rPr>
          <w:sz w:val="16"/>
          <w:szCs w:val="16"/>
        </w:rPr>
        <w:t xml:space="preserve">                                                                                                            Приложение № 2</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w:t>
      </w:r>
      <w:bookmarkEnd w:id="3"/>
      <w:r w:rsidRPr="00794CB9">
        <w:rPr>
          <w:sz w:val="16"/>
          <w:szCs w:val="16"/>
        </w:rPr>
        <w:t>23.12.2020 № 247а</w:t>
      </w:r>
    </w:p>
    <w:p w:rsidR="00794CB9" w:rsidRPr="00794CB9" w:rsidRDefault="00794CB9" w:rsidP="00794CB9">
      <w:pPr>
        <w:jc w:val="center"/>
        <w:rPr>
          <w:rFonts w:eastAsia="Calibri"/>
          <w:b/>
          <w:sz w:val="16"/>
          <w:szCs w:val="16"/>
          <w:lang w:eastAsia="en-US"/>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подпрограммы</w:t>
      </w:r>
    </w:p>
    <w:p w:rsidR="00794CB9" w:rsidRPr="00794CB9" w:rsidRDefault="00794CB9" w:rsidP="00794CB9">
      <w:pPr>
        <w:jc w:val="center"/>
        <w:rPr>
          <w:rFonts w:eastAsia="Calibri"/>
          <w:b/>
          <w:sz w:val="16"/>
          <w:szCs w:val="16"/>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Устройство дополнительных парковочных мест</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Нефёдов Ю.Ю.</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Содержание цветочных вазонов и клумб</w:t>
            </w:r>
          </w:p>
        </w:tc>
        <w:tc>
          <w:tcPr>
            <w:tcW w:w="1560" w:type="dxa"/>
            <w:vMerge/>
            <w:tcBorders>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63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1 592,2</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80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 xml:space="preserve">1+2+3+4 </w:t>
            </w:r>
            <w:r w:rsidRPr="00794CB9">
              <w:rPr>
                <w:sz w:val="16"/>
                <w:szCs w:val="16"/>
              </w:rPr>
              <w:t>х100/6</w:t>
            </w:r>
          </w:p>
          <w:p w:rsidR="00794CB9" w:rsidRPr="00794CB9" w:rsidRDefault="00794CB9" w:rsidP="00794CB9">
            <w:pPr>
              <w:suppressAutoHyphens/>
              <w:jc w:val="both"/>
              <w:rPr>
                <w:rFonts w:cs="Calibri"/>
                <w:sz w:val="16"/>
                <w:szCs w:val="16"/>
                <w:lang w:eastAsia="ar-SA"/>
              </w:rPr>
            </w:pPr>
            <w:r w:rsidRPr="00794CB9">
              <w:rPr>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3</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tabs>
          <w:tab w:val="left" w:pos="5458"/>
        </w:tabs>
        <w:jc w:val="center"/>
        <w:rPr>
          <w:b/>
          <w:sz w:val="16"/>
          <w:szCs w:val="16"/>
        </w:rPr>
      </w:pPr>
      <w:r w:rsidRPr="00794CB9">
        <w:rPr>
          <w:b/>
          <w:sz w:val="16"/>
          <w:szCs w:val="16"/>
        </w:rPr>
        <w:t>План мероприятий муниципальной подпрограммы 2</w:t>
      </w:r>
    </w:p>
    <w:p w:rsidR="00794CB9" w:rsidRPr="00794CB9" w:rsidRDefault="00794CB9" w:rsidP="00794CB9">
      <w:pPr>
        <w:jc w:val="center"/>
        <w:rPr>
          <w:b/>
          <w:sz w:val="16"/>
          <w:szCs w:val="16"/>
        </w:rPr>
      </w:pPr>
      <w:r w:rsidRPr="00794CB9">
        <w:rPr>
          <w:b/>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 на 2020 год</w:t>
      </w:r>
    </w:p>
    <w:p w:rsidR="00794CB9" w:rsidRPr="00794CB9" w:rsidRDefault="00794CB9" w:rsidP="00794CB9">
      <w:pPr>
        <w:jc w:val="center"/>
        <w:rPr>
          <w:b/>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07"/>
        <w:gridCol w:w="1134"/>
        <w:gridCol w:w="1724"/>
        <w:gridCol w:w="2954"/>
        <w:gridCol w:w="1701"/>
      </w:tblGrid>
      <w:tr w:rsidR="00794CB9" w:rsidRPr="00794CB9" w:rsidTr="00794CB9">
        <w:tc>
          <w:tcPr>
            <w:tcW w:w="523"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 п/п</w:t>
            </w:r>
          </w:p>
        </w:tc>
        <w:tc>
          <w:tcPr>
            <w:tcW w:w="2307"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Наименование работ</w:t>
            </w: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Срок исполнения</w:t>
            </w:r>
          </w:p>
        </w:tc>
        <w:tc>
          <w:tcPr>
            <w:tcW w:w="1724" w:type="dxa"/>
            <w:shd w:val="clear" w:color="auto" w:fill="auto"/>
          </w:tcPr>
          <w:p w:rsidR="00794CB9" w:rsidRPr="00794CB9" w:rsidRDefault="00794CB9" w:rsidP="00794CB9">
            <w:pPr>
              <w:jc w:val="center"/>
              <w:rPr>
                <w:rFonts w:eastAsia="Calibri"/>
                <w:sz w:val="16"/>
                <w:szCs w:val="16"/>
              </w:rPr>
            </w:pPr>
            <w:r w:rsidRPr="00794CB9">
              <w:rPr>
                <w:rFonts w:eastAsia="Calibri"/>
                <w:sz w:val="16"/>
                <w:szCs w:val="16"/>
              </w:rPr>
              <w:t>Планируемые предельные объемы финансирования</w:t>
            </w:r>
          </w:p>
          <w:p w:rsidR="00794CB9" w:rsidRPr="00794CB9" w:rsidRDefault="00794CB9" w:rsidP="00794CB9">
            <w:pPr>
              <w:jc w:val="center"/>
              <w:rPr>
                <w:rFonts w:eastAsia="Calibri"/>
                <w:sz w:val="16"/>
                <w:szCs w:val="16"/>
                <w:lang w:eastAsia="ar-SA"/>
              </w:rPr>
            </w:pPr>
            <w:r w:rsidRPr="00794CB9">
              <w:rPr>
                <w:rFonts w:eastAsia="Calibri"/>
                <w:sz w:val="16"/>
                <w:szCs w:val="16"/>
              </w:rPr>
              <w:t>(тыс. руб.)</w:t>
            </w:r>
          </w:p>
        </w:tc>
        <w:tc>
          <w:tcPr>
            <w:tcW w:w="2954" w:type="dxa"/>
          </w:tcPr>
          <w:p w:rsidR="00794CB9" w:rsidRPr="00794CB9" w:rsidRDefault="00794CB9" w:rsidP="00794CB9">
            <w:pPr>
              <w:jc w:val="center"/>
              <w:rPr>
                <w:rFonts w:eastAsia="Calibri"/>
                <w:sz w:val="16"/>
                <w:szCs w:val="16"/>
              </w:rPr>
            </w:pPr>
            <w:r w:rsidRPr="00794CB9">
              <w:rPr>
                <w:rFonts w:eastAsia="Calibri"/>
                <w:sz w:val="16"/>
                <w:szCs w:val="16"/>
              </w:rPr>
              <w:t>Планируемые натуральные показатели</w:t>
            </w:r>
          </w:p>
        </w:tc>
        <w:tc>
          <w:tcPr>
            <w:tcW w:w="1701" w:type="dxa"/>
          </w:tcPr>
          <w:p w:rsidR="00794CB9" w:rsidRPr="00794CB9" w:rsidRDefault="00794CB9" w:rsidP="00794CB9">
            <w:pPr>
              <w:jc w:val="center"/>
              <w:rPr>
                <w:rFonts w:eastAsia="Calibri"/>
                <w:sz w:val="16"/>
                <w:szCs w:val="16"/>
              </w:rPr>
            </w:pPr>
            <w:r w:rsidRPr="00794CB9">
              <w:rPr>
                <w:rFonts w:eastAsia="Calibri"/>
                <w:sz w:val="16"/>
                <w:szCs w:val="16"/>
              </w:rPr>
              <w:t>Ответственный исполнитель</w:t>
            </w:r>
          </w:p>
        </w:tc>
      </w:tr>
      <w:tr w:rsidR="00794CB9" w:rsidRPr="00794CB9" w:rsidTr="00794CB9">
        <w:trPr>
          <w:trHeight w:val="64"/>
        </w:trPr>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1.</w:t>
            </w:r>
          </w:p>
        </w:tc>
        <w:tc>
          <w:tcPr>
            <w:tcW w:w="2307" w:type="dxa"/>
            <w:shd w:val="clear" w:color="auto" w:fill="auto"/>
          </w:tcPr>
          <w:p w:rsidR="00794CB9" w:rsidRPr="00794CB9" w:rsidRDefault="00794CB9" w:rsidP="00794CB9">
            <w:pPr>
              <w:keepNext/>
              <w:outlineLvl w:val="0"/>
              <w:rPr>
                <w:sz w:val="16"/>
                <w:szCs w:val="16"/>
              </w:rPr>
            </w:pPr>
            <w:r w:rsidRPr="00794CB9">
              <w:rPr>
                <w:sz w:val="16"/>
                <w:szCs w:val="16"/>
              </w:rPr>
              <w:t xml:space="preserve">Устройство основания детской площадки, изготовление, доставка, монтаж оборудования зоны отдыха и детских площадок </w:t>
            </w: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2-4 квартал</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sz w:val="16"/>
                <w:szCs w:val="16"/>
              </w:rPr>
              <w:t>14 765,2</w:t>
            </w:r>
          </w:p>
        </w:tc>
        <w:tc>
          <w:tcPr>
            <w:tcW w:w="2954" w:type="dxa"/>
          </w:tcPr>
          <w:p w:rsidR="00794CB9" w:rsidRPr="00794CB9" w:rsidRDefault="00794CB9" w:rsidP="00794CB9">
            <w:pPr>
              <w:jc w:val="center"/>
              <w:rPr>
                <w:sz w:val="16"/>
                <w:szCs w:val="16"/>
              </w:rPr>
            </w:pPr>
            <w:r w:rsidRPr="00794CB9">
              <w:rPr>
                <w:sz w:val="16"/>
                <w:szCs w:val="16"/>
              </w:rPr>
              <w:t>г. Павловск:</w:t>
            </w:r>
          </w:p>
          <w:p w:rsidR="00794CB9" w:rsidRPr="00794CB9" w:rsidRDefault="00794CB9" w:rsidP="00794CB9">
            <w:pPr>
              <w:jc w:val="both"/>
              <w:rPr>
                <w:sz w:val="16"/>
                <w:szCs w:val="16"/>
              </w:rPr>
            </w:pPr>
            <w:r w:rsidRPr="00794CB9">
              <w:rPr>
                <w:sz w:val="16"/>
                <w:szCs w:val="16"/>
              </w:rPr>
              <w:t>- Конюшенная ул., д. 12;</w:t>
            </w:r>
          </w:p>
          <w:p w:rsidR="00794CB9" w:rsidRPr="00794CB9" w:rsidRDefault="00794CB9" w:rsidP="00794CB9">
            <w:pPr>
              <w:jc w:val="both"/>
              <w:rPr>
                <w:sz w:val="16"/>
                <w:szCs w:val="16"/>
              </w:rPr>
            </w:pPr>
            <w:r w:rsidRPr="00794CB9">
              <w:rPr>
                <w:sz w:val="16"/>
                <w:szCs w:val="16"/>
              </w:rPr>
              <w:t>- Детскосельская ул., д. 9;</w:t>
            </w:r>
          </w:p>
          <w:p w:rsidR="00794CB9" w:rsidRPr="00794CB9" w:rsidRDefault="00794CB9" w:rsidP="00794CB9">
            <w:pPr>
              <w:jc w:val="both"/>
              <w:rPr>
                <w:sz w:val="16"/>
                <w:szCs w:val="16"/>
              </w:rPr>
            </w:pPr>
            <w:r w:rsidRPr="00794CB9">
              <w:rPr>
                <w:sz w:val="16"/>
                <w:szCs w:val="16"/>
              </w:rPr>
              <w:t>- Толмачева ул., д. 8.</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trHeight w:val="864"/>
        </w:trPr>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1.1</w:t>
            </w:r>
          </w:p>
        </w:tc>
        <w:tc>
          <w:tcPr>
            <w:tcW w:w="2307" w:type="dxa"/>
            <w:shd w:val="clear" w:color="auto" w:fill="auto"/>
          </w:tcPr>
          <w:p w:rsidR="00794CB9" w:rsidRPr="00794CB9" w:rsidRDefault="00794CB9" w:rsidP="00794CB9">
            <w:pPr>
              <w:keepNext/>
              <w:outlineLvl w:val="0"/>
              <w:rPr>
                <w:sz w:val="16"/>
                <w:szCs w:val="16"/>
              </w:rPr>
            </w:pPr>
            <w:r w:rsidRPr="00794CB9">
              <w:rPr>
                <w:rFonts w:eastAsia="Calibri"/>
                <w:sz w:val="16"/>
                <w:szCs w:val="16"/>
                <w:lang w:eastAsia="ar-SA"/>
              </w:rPr>
              <w:t>Восстановительная стоимость зеленых насаждений</w:t>
            </w:r>
          </w:p>
          <w:p w:rsidR="00794CB9" w:rsidRPr="00794CB9" w:rsidRDefault="00794CB9" w:rsidP="00794CB9">
            <w:pPr>
              <w:keepNext/>
              <w:outlineLvl w:val="0"/>
              <w:rPr>
                <w:rFonts w:eastAsia="Calibri"/>
                <w:sz w:val="16"/>
                <w:szCs w:val="16"/>
                <w:lang w:eastAsia="ar-SA"/>
              </w:rPr>
            </w:pP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2-4 квартал</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273,0</w:t>
            </w:r>
          </w:p>
        </w:tc>
        <w:tc>
          <w:tcPr>
            <w:tcW w:w="2954" w:type="dxa"/>
          </w:tcPr>
          <w:p w:rsidR="00794CB9" w:rsidRPr="00794CB9" w:rsidRDefault="00794CB9" w:rsidP="00794CB9">
            <w:pPr>
              <w:jc w:val="center"/>
              <w:rPr>
                <w:sz w:val="16"/>
                <w:szCs w:val="16"/>
              </w:rPr>
            </w:pPr>
            <w:r w:rsidRPr="00794CB9">
              <w:rPr>
                <w:sz w:val="16"/>
                <w:szCs w:val="16"/>
              </w:rPr>
              <w:t>г. Павловск:</w:t>
            </w:r>
          </w:p>
          <w:p w:rsidR="00794CB9" w:rsidRPr="00794CB9" w:rsidRDefault="00794CB9" w:rsidP="00794CB9">
            <w:pPr>
              <w:jc w:val="both"/>
              <w:rPr>
                <w:sz w:val="16"/>
                <w:szCs w:val="16"/>
              </w:rPr>
            </w:pPr>
            <w:r w:rsidRPr="00794CB9">
              <w:rPr>
                <w:sz w:val="16"/>
                <w:szCs w:val="16"/>
              </w:rPr>
              <w:t>- Конюшенная ул., д. 12;</w:t>
            </w:r>
          </w:p>
          <w:p w:rsidR="00794CB9" w:rsidRPr="00794CB9" w:rsidRDefault="00794CB9" w:rsidP="00794CB9">
            <w:pPr>
              <w:jc w:val="both"/>
              <w:rPr>
                <w:sz w:val="16"/>
                <w:szCs w:val="16"/>
              </w:rPr>
            </w:pPr>
            <w:r w:rsidRPr="00794CB9">
              <w:rPr>
                <w:sz w:val="16"/>
                <w:szCs w:val="16"/>
              </w:rPr>
              <w:t>- Детскосельская ул., д. 9;</w:t>
            </w:r>
          </w:p>
          <w:p w:rsidR="00794CB9" w:rsidRPr="00794CB9" w:rsidRDefault="00794CB9" w:rsidP="00794CB9">
            <w:pPr>
              <w:jc w:val="both"/>
              <w:rPr>
                <w:sz w:val="16"/>
                <w:szCs w:val="16"/>
              </w:rPr>
            </w:pPr>
            <w:r w:rsidRPr="00794CB9">
              <w:rPr>
                <w:sz w:val="16"/>
                <w:szCs w:val="16"/>
              </w:rPr>
              <w:t>- Толмачева ул., д. 8;</w:t>
            </w:r>
          </w:p>
          <w:p w:rsidR="00794CB9" w:rsidRPr="00794CB9" w:rsidRDefault="00794CB9" w:rsidP="00794CB9">
            <w:pPr>
              <w:jc w:val="both"/>
              <w:rPr>
                <w:rFonts w:eastAsia="Calibri"/>
                <w:sz w:val="16"/>
                <w:szCs w:val="16"/>
                <w:lang w:eastAsia="ar-SA"/>
              </w:rPr>
            </w:pPr>
            <w:r w:rsidRPr="00794CB9">
              <w:rPr>
                <w:sz w:val="16"/>
                <w:szCs w:val="16"/>
              </w:rPr>
              <w:t>- Партизанский пер., д. 31.</w:t>
            </w:r>
          </w:p>
        </w:tc>
        <w:tc>
          <w:tcPr>
            <w:tcW w:w="1701" w:type="dxa"/>
          </w:tcPr>
          <w:p w:rsidR="00794CB9" w:rsidRPr="00794CB9" w:rsidRDefault="00794CB9" w:rsidP="00794CB9">
            <w:pPr>
              <w:jc w:val="center"/>
              <w:rPr>
                <w:rFonts w:eastAsia="Calibri"/>
                <w:sz w:val="16"/>
                <w:szCs w:val="16"/>
                <w:lang w:eastAsia="ar-SA"/>
              </w:rPr>
            </w:pPr>
            <w:r w:rsidRPr="00794CB9">
              <w:rPr>
                <w:sz w:val="16"/>
                <w:szCs w:val="16"/>
              </w:rPr>
              <w:t>Отдел социальной политики и экономического развития</w:t>
            </w:r>
          </w:p>
        </w:tc>
      </w:tr>
      <w:tr w:rsidR="00794CB9" w:rsidRPr="00794CB9" w:rsidTr="00794CB9">
        <w:trPr>
          <w:trHeight w:val="823"/>
        </w:trPr>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 xml:space="preserve">2. </w:t>
            </w:r>
          </w:p>
        </w:tc>
        <w:tc>
          <w:tcPr>
            <w:tcW w:w="2307" w:type="dxa"/>
            <w:shd w:val="clear" w:color="auto" w:fill="auto"/>
          </w:tcPr>
          <w:p w:rsidR="00794CB9" w:rsidRPr="00794CB9" w:rsidRDefault="00794CB9" w:rsidP="00794CB9">
            <w:pPr>
              <w:keepNext/>
              <w:outlineLvl w:val="0"/>
              <w:rPr>
                <w:rFonts w:eastAsia="Calibri"/>
                <w:sz w:val="16"/>
                <w:szCs w:val="16"/>
                <w:lang w:eastAsia="ar-SA"/>
              </w:rPr>
            </w:pPr>
            <w:r w:rsidRPr="00794CB9">
              <w:rPr>
                <w:rFonts w:eastAsia="Calibri"/>
                <w:sz w:val="16"/>
                <w:szCs w:val="16"/>
                <w:lang w:eastAsia="ar-SA"/>
              </w:rPr>
              <w:t>Ведение технического надзора</w:t>
            </w: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2-4 квартал</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48,0</w:t>
            </w:r>
          </w:p>
        </w:tc>
        <w:tc>
          <w:tcPr>
            <w:tcW w:w="2954" w:type="dxa"/>
          </w:tcPr>
          <w:p w:rsidR="00794CB9" w:rsidRPr="00794CB9" w:rsidRDefault="00794CB9" w:rsidP="00794CB9">
            <w:pPr>
              <w:jc w:val="center"/>
              <w:rPr>
                <w:sz w:val="16"/>
                <w:szCs w:val="16"/>
              </w:rPr>
            </w:pPr>
            <w:r w:rsidRPr="00794CB9">
              <w:rPr>
                <w:sz w:val="16"/>
                <w:szCs w:val="16"/>
              </w:rPr>
              <w:t>г. Павловск:</w:t>
            </w:r>
          </w:p>
          <w:p w:rsidR="00794CB9" w:rsidRPr="00794CB9" w:rsidRDefault="00794CB9" w:rsidP="00794CB9">
            <w:pPr>
              <w:jc w:val="both"/>
              <w:rPr>
                <w:sz w:val="16"/>
                <w:szCs w:val="16"/>
              </w:rPr>
            </w:pPr>
            <w:r w:rsidRPr="00794CB9">
              <w:rPr>
                <w:sz w:val="16"/>
                <w:szCs w:val="16"/>
              </w:rPr>
              <w:t>- Конюшенная ул., д. 12;</w:t>
            </w:r>
          </w:p>
          <w:p w:rsidR="00794CB9" w:rsidRPr="00794CB9" w:rsidRDefault="00794CB9" w:rsidP="00794CB9">
            <w:pPr>
              <w:jc w:val="both"/>
              <w:rPr>
                <w:sz w:val="16"/>
                <w:szCs w:val="16"/>
              </w:rPr>
            </w:pPr>
            <w:r w:rsidRPr="00794CB9">
              <w:rPr>
                <w:sz w:val="16"/>
                <w:szCs w:val="16"/>
              </w:rPr>
              <w:t>- Детскосельская ул., д. 9;</w:t>
            </w:r>
          </w:p>
          <w:p w:rsidR="00794CB9" w:rsidRPr="00794CB9" w:rsidRDefault="00794CB9" w:rsidP="00794CB9">
            <w:pPr>
              <w:jc w:val="both"/>
              <w:rPr>
                <w:sz w:val="16"/>
                <w:szCs w:val="16"/>
              </w:rPr>
            </w:pPr>
            <w:r w:rsidRPr="00794CB9">
              <w:rPr>
                <w:sz w:val="16"/>
                <w:szCs w:val="16"/>
              </w:rPr>
              <w:t>- Толмачева ул., д. 8.</w:t>
            </w:r>
          </w:p>
        </w:tc>
        <w:tc>
          <w:tcPr>
            <w:tcW w:w="1701" w:type="dxa"/>
          </w:tcPr>
          <w:p w:rsidR="00794CB9" w:rsidRPr="00794CB9" w:rsidRDefault="00794CB9" w:rsidP="00794CB9">
            <w:pPr>
              <w:jc w:val="center"/>
              <w:rPr>
                <w:rFonts w:eastAsia="Calibri"/>
                <w:sz w:val="16"/>
                <w:szCs w:val="16"/>
                <w:lang w:eastAsia="ar-SA"/>
              </w:rPr>
            </w:pPr>
            <w:r w:rsidRPr="00794CB9">
              <w:rPr>
                <w:sz w:val="16"/>
                <w:szCs w:val="16"/>
              </w:rPr>
              <w:t>Отдел социальной политики и экономического развития</w:t>
            </w:r>
          </w:p>
        </w:tc>
      </w:tr>
      <w:tr w:rsidR="00794CB9" w:rsidRPr="00794CB9" w:rsidTr="00794CB9">
        <w:trPr>
          <w:trHeight w:val="823"/>
        </w:trPr>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3.</w:t>
            </w:r>
          </w:p>
        </w:tc>
        <w:tc>
          <w:tcPr>
            <w:tcW w:w="2307" w:type="dxa"/>
            <w:shd w:val="clear" w:color="auto" w:fill="auto"/>
          </w:tcPr>
          <w:p w:rsidR="00794CB9" w:rsidRPr="00794CB9" w:rsidRDefault="00794CB9" w:rsidP="00794CB9">
            <w:pPr>
              <w:keepNext/>
              <w:outlineLvl w:val="0"/>
              <w:rPr>
                <w:rFonts w:eastAsia="Calibri"/>
                <w:sz w:val="16"/>
                <w:szCs w:val="16"/>
                <w:lang w:eastAsia="ar-SA"/>
              </w:rPr>
            </w:pPr>
            <w:r w:rsidRPr="00794CB9">
              <w:rPr>
                <w:rFonts w:eastAsia="Calibri"/>
                <w:sz w:val="16"/>
                <w:szCs w:val="16"/>
                <w:lang w:eastAsia="ar-SA"/>
              </w:rPr>
              <w:t>Завоз песка в песочницы, расположенные на детских площадках</w:t>
            </w: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 квартал</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70,2</w:t>
            </w:r>
          </w:p>
        </w:tc>
        <w:tc>
          <w:tcPr>
            <w:tcW w:w="2954" w:type="dxa"/>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26 куб. м</w:t>
            </w:r>
          </w:p>
        </w:tc>
        <w:tc>
          <w:tcPr>
            <w:tcW w:w="1701"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4.</w:t>
            </w:r>
          </w:p>
        </w:tc>
        <w:tc>
          <w:tcPr>
            <w:tcW w:w="2307" w:type="dxa"/>
            <w:shd w:val="clear" w:color="auto" w:fill="auto"/>
          </w:tcPr>
          <w:p w:rsidR="00794CB9" w:rsidRPr="00794CB9" w:rsidRDefault="00794CB9" w:rsidP="00794CB9">
            <w:pPr>
              <w:rPr>
                <w:rFonts w:eastAsia="Calibri"/>
                <w:sz w:val="16"/>
                <w:szCs w:val="16"/>
                <w:lang w:eastAsia="ar-SA"/>
              </w:rPr>
            </w:pPr>
            <w:r w:rsidRPr="00794CB9">
              <w:rPr>
                <w:rFonts w:eastAsia="Calibri"/>
                <w:sz w:val="16"/>
                <w:szCs w:val="16"/>
                <w:lang w:eastAsia="ar-SA"/>
              </w:rPr>
              <w:t>Ремонт травмоопасного игрового оборудования, спортивных площадок, удаление граффити, заливка катков</w:t>
            </w: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1-4 квартал</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443,4</w:t>
            </w:r>
          </w:p>
        </w:tc>
        <w:tc>
          <w:tcPr>
            <w:tcW w:w="2954" w:type="dxa"/>
          </w:tcPr>
          <w:p w:rsidR="00794CB9" w:rsidRPr="00794CB9" w:rsidRDefault="00794CB9" w:rsidP="00794CB9">
            <w:pPr>
              <w:jc w:val="center"/>
              <w:rPr>
                <w:sz w:val="16"/>
                <w:szCs w:val="16"/>
              </w:rPr>
            </w:pPr>
            <w:r w:rsidRPr="00794CB9">
              <w:rPr>
                <w:sz w:val="16"/>
                <w:szCs w:val="16"/>
              </w:rPr>
              <w:t>Заливка катков по адресам: ул. Обороны, д. 4А; пос. Динамо, ул. Новая, д. 10; ул. Берёзовая, д.19.</w:t>
            </w:r>
          </w:p>
          <w:p w:rsidR="00794CB9" w:rsidRPr="00794CB9" w:rsidRDefault="00794CB9" w:rsidP="00794CB9">
            <w:pPr>
              <w:jc w:val="center"/>
              <w:rPr>
                <w:sz w:val="16"/>
                <w:szCs w:val="16"/>
              </w:rPr>
            </w:pPr>
            <w:r w:rsidRPr="00794CB9">
              <w:rPr>
                <w:sz w:val="16"/>
                <w:szCs w:val="16"/>
              </w:rPr>
              <w:t>Ремонт детских площадок и удаление граффити по адресам:</w:t>
            </w:r>
          </w:p>
          <w:p w:rsidR="00794CB9" w:rsidRPr="00794CB9" w:rsidRDefault="00794CB9" w:rsidP="00794CB9">
            <w:pPr>
              <w:jc w:val="center"/>
              <w:rPr>
                <w:sz w:val="16"/>
                <w:szCs w:val="16"/>
              </w:rPr>
            </w:pPr>
            <w:r w:rsidRPr="00794CB9">
              <w:rPr>
                <w:rFonts w:eastAsia="Calibri"/>
                <w:sz w:val="16"/>
                <w:szCs w:val="16"/>
                <w:lang w:eastAsia="ar-SA"/>
              </w:rPr>
              <w:t xml:space="preserve">г. Павловск, пер. Медвежий, д.2/5; </w:t>
            </w:r>
            <w:r w:rsidRPr="00794CB9">
              <w:rPr>
                <w:sz w:val="16"/>
                <w:szCs w:val="16"/>
              </w:rPr>
              <w:t>ул. Госпитальная, д.21;</w:t>
            </w:r>
          </w:p>
          <w:p w:rsidR="00794CB9" w:rsidRPr="00794CB9" w:rsidRDefault="00794CB9" w:rsidP="00794CB9">
            <w:pPr>
              <w:jc w:val="center"/>
              <w:rPr>
                <w:sz w:val="16"/>
                <w:szCs w:val="16"/>
              </w:rPr>
            </w:pPr>
            <w:r w:rsidRPr="00794CB9">
              <w:rPr>
                <w:sz w:val="16"/>
                <w:szCs w:val="16"/>
              </w:rPr>
              <w:t>ул. Васенко, д. 9, 18;</w:t>
            </w:r>
          </w:p>
          <w:p w:rsidR="00794CB9" w:rsidRPr="00794CB9" w:rsidRDefault="00794CB9" w:rsidP="00794CB9">
            <w:pPr>
              <w:jc w:val="center"/>
              <w:rPr>
                <w:sz w:val="16"/>
                <w:szCs w:val="16"/>
              </w:rPr>
            </w:pPr>
            <w:r w:rsidRPr="00794CB9">
              <w:rPr>
                <w:sz w:val="16"/>
                <w:szCs w:val="16"/>
              </w:rPr>
              <w:t xml:space="preserve">ул. Лебединая, д. 10, 16; ул. 1-я Советская, д. 12; ул. Конюшенная, д. 1; ул. Горная, д. 1, 3, 12, 14; </w:t>
            </w:r>
          </w:p>
          <w:p w:rsidR="00794CB9" w:rsidRPr="00794CB9" w:rsidRDefault="00794CB9" w:rsidP="00794CB9">
            <w:pPr>
              <w:jc w:val="center"/>
              <w:rPr>
                <w:sz w:val="16"/>
                <w:szCs w:val="16"/>
              </w:rPr>
            </w:pPr>
            <w:r w:rsidRPr="00794CB9">
              <w:rPr>
                <w:sz w:val="16"/>
                <w:szCs w:val="16"/>
              </w:rPr>
              <w:t>ул. Пионерская, д. 1 корп. 2, 4, 6, 8, 12, 15;</w:t>
            </w:r>
          </w:p>
          <w:p w:rsidR="00794CB9" w:rsidRPr="00794CB9" w:rsidRDefault="00794CB9" w:rsidP="00794CB9">
            <w:pPr>
              <w:jc w:val="center"/>
              <w:rPr>
                <w:rFonts w:eastAsia="Calibri"/>
                <w:sz w:val="16"/>
                <w:szCs w:val="16"/>
                <w:lang w:eastAsia="ar-SA"/>
              </w:rPr>
            </w:pPr>
            <w:r w:rsidRPr="00794CB9">
              <w:rPr>
                <w:sz w:val="16"/>
                <w:szCs w:val="16"/>
              </w:rPr>
              <w:lastRenderedPageBreak/>
              <w:t xml:space="preserve">пер. Партизанский, д.31; ул. Обороны, д. 2, 4а, 8; </w:t>
            </w:r>
          </w:p>
          <w:p w:rsidR="00794CB9" w:rsidRPr="00794CB9" w:rsidRDefault="00794CB9" w:rsidP="00794CB9">
            <w:pPr>
              <w:jc w:val="center"/>
              <w:rPr>
                <w:rFonts w:eastAsia="Calibri"/>
                <w:sz w:val="16"/>
                <w:szCs w:val="16"/>
                <w:lang w:eastAsia="ar-SA"/>
              </w:rPr>
            </w:pPr>
            <w:r w:rsidRPr="00794CB9">
              <w:rPr>
                <w:rFonts w:eastAsia="Calibri"/>
                <w:sz w:val="16"/>
                <w:szCs w:val="16"/>
                <w:lang w:eastAsia="ar-SA"/>
              </w:rPr>
              <w:t xml:space="preserve">ул. Детскосельская, д.1/2, 9; </w:t>
            </w:r>
            <w:r w:rsidRPr="00794CB9">
              <w:rPr>
                <w:sz w:val="16"/>
                <w:szCs w:val="16"/>
              </w:rPr>
              <w:t>ул. Слуцкая, д.4, 12; ул. Толмачёва, д. 3, 7, 8; ул. Берёзовая, д. 19, 21, 24; ул. 1-я Краснофлотская; пер. Песчаный, д.5/13; ул. Мичурина, д.30; ул. Екатерининская, д.5; Купальный пруд; п. Гамболово</w:t>
            </w:r>
          </w:p>
        </w:tc>
        <w:tc>
          <w:tcPr>
            <w:tcW w:w="1701" w:type="dxa"/>
          </w:tcPr>
          <w:p w:rsidR="00794CB9" w:rsidRPr="00794CB9" w:rsidRDefault="00794CB9" w:rsidP="00794CB9">
            <w:pPr>
              <w:jc w:val="center"/>
              <w:rPr>
                <w:rFonts w:eastAsia="Calibri"/>
                <w:sz w:val="16"/>
                <w:szCs w:val="16"/>
                <w:lang w:eastAsia="ar-SA"/>
              </w:rPr>
            </w:pPr>
            <w:r w:rsidRPr="00794CB9">
              <w:rPr>
                <w:sz w:val="16"/>
                <w:szCs w:val="16"/>
              </w:rPr>
              <w:lastRenderedPageBreak/>
              <w:t>Отдел социальной политики и экономического развития</w:t>
            </w:r>
          </w:p>
        </w:tc>
      </w:tr>
      <w:tr w:rsidR="00794CB9" w:rsidRPr="00794CB9" w:rsidTr="00794CB9">
        <w:tc>
          <w:tcPr>
            <w:tcW w:w="523"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lastRenderedPageBreak/>
              <w:t>5.</w:t>
            </w:r>
          </w:p>
        </w:tc>
        <w:tc>
          <w:tcPr>
            <w:tcW w:w="2307" w:type="dxa"/>
            <w:shd w:val="clear" w:color="auto" w:fill="auto"/>
          </w:tcPr>
          <w:p w:rsidR="00794CB9" w:rsidRPr="00794CB9" w:rsidRDefault="00794CB9" w:rsidP="00794CB9">
            <w:pPr>
              <w:jc w:val="both"/>
              <w:rPr>
                <w:rFonts w:eastAsia="Calibri"/>
                <w:sz w:val="16"/>
                <w:szCs w:val="16"/>
                <w:lang w:eastAsia="ar-SA"/>
              </w:rPr>
            </w:pPr>
          </w:p>
        </w:tc>
        <w:tc>
          <w:tcPr>
            <w:tcW w:w="113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b/>
                <w:sz w:val="16"/>
                <w:szCs w:val="16"/>
                <w:lang w:eastAsia="ar-SA"/>
              </w:rPr>
              <w:t>ИТОГО</w:t>
            </w:r>
          </w:p>
        </w:tc>
        <w:tc>
          <w:tcPr>
            <w:tcW w:w="1724" w:type="dxa"/>
            <w:shd w:val="clear" w:color="auto" w:fill="auto"/>
          </w:tcPr>
          <w:p w:rsidR="00794CB9" w:rsidRPr="00794CB9" w:rsidRDefault="00794CB9" w:rsidP="00794CB9">
            <w:pPr>
              <w:jc w:val="center"/>
              <w:rPr>
                <w:rFonts w:eastAsia="Calibri"/>
                <w:sz w:val="16"/>
                <w:szCs w:val="16"/>
                <w:lang w:eastAsia="ar-SA"/>
              </w:rPr>
            </w:pPr>
            <w:r w:rsidRPr="00794CB9">
              <w:rPr>
                <w:rFonts w:eastAsia="Calibri"/>
                <w:b/>
                <w:sz w:val="16"/>
                <w:szCs w:val="16"/>
                <w:lang w:eastAsia="ar-SA"/>
              </w:rPr>
              <w:t>15 599,8</w:t>
            </w:r>
          </w:p>
        </w:tc>
        <w:tc>
          <w:tcPr>
            <w:tcW w:w="2954" w:type="dxa"/>
          </w:tcPr>
          <w:p w:rsidR="00794CB9" w:rsidRPr="00794CB9" w:rsidRDefault="00794CB9" w:rsidP="00794CB9">
            <w:pPr>
              <w:jc w:val="center"/>
              <w:rPr>
                <w:rFonts w:eastAsia="Calibri"/>
                <w:sz w:val="16"/>
                <w:szCs w:val="16"/>
                <w:lang w:eastAsia="ar-SA"/>
              </w:rPr>
            </w:pPr>
          </w:p>
        </w:tc>
        <w:tc>
          <w:tcPr>
            <w:tcW w:w="1701" w:type="dxa"/>
          </w:tcPr>
          <w:p w:rsidR="00794CB9" w:rsidRPr="00794CB9" w:rsidRDefault="00794CB9" w:rsidP="00794CB9">
            <w:pPr>
              <w:jc w:val="center"/>
              <w:rPr>
                <w:rFonts w:eastAsia="Calibri"/>
                <w:sz w:val="16"/>
                <w:szCs w:val="16"/>
                <w:lang w:eastAsia="ar-SA"/>
              </w:rPr>
            </w:pPr>
          </w:p>
        </w:tc>
      </w:tr>
    </w:tbl>
    <w:p w:rsidR="00794CB9" w:rsidRPr="00794CB9" w:rsidRDefault="00794CB9" w:rsidP="00794CB9">
      <w:pPr>
        <w:rPr>
          <w:sz w:val="16"/>
          <w:szCs w:val="16"/>
        </w:rPr>
      </w:pPr>
    </w:p>
    <w:p w:rsidR="00794CB9" w:rsidRPr="00794CB9" w:rsidRDefault="00794CB9" w:rsidP="00794CB9">
      <w:pPr>
        <w:jc w:val="both"/>
        <w:rPr>
          <w:bCs/>
          <w:sz w:val="16"/>
          <w:szCs w:val="16"/>
        </w:rPr>
      </w:pPr>
      <w:r w:rsidRPr="00794CB9">
        <w:rPr>
          <w:sz w:val="16"/>
          <w:szCs w:val="16"/>
        </w:rPr>
        <w:t xml:space="preserve">Примечание: </w:t>
      </w:r>
      <w:r w:rsidRPr="00794CB9">
        <w:rPr>
          <w:bCs/>
          <w:sz w:val="16"/>
          <w:szCs w:val="16"/>
        </w:rPr>
        <w:t>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4</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w:t>
      </w:r>
      <w:bookmarkStart w:id="4" w:name="_Hlk62227560"/>
      <w:r w:rsidRPr="00794CB9">
        <w:rPr>
          <w:sz w:val="16"/>
          <w:szCs w:val="16"/>
        </w:rPr>
        <w:t>23.12.2020 № 247а</w:t>
      </w:r>
      <w:bookmarkEnd w:id="4"/>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подпрограммы</w:t>
      </w:r>
    </w:p>
    <w:p w:rsidR="00794CB9" w:rsidRPr="00794CB9" w:rsidRDefault="00794CB9" w:rsidP="00794CB9">
      <w:pPr>
        <w:jc w:val="center"/>
        <w:rPr>
          <w:rFonts w:eastAsia="Calibri"/>
          <w:b/>
          <w:sz w:val="16"/>
          <w:szCs w:val="16"/>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подпрограммой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подпрограммы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Устройство детских площадок</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Нефёдов Ю.Ю.</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Устройство резинового покрытия детских площадок</w:t>
            </w:r>
          </w:p>
        </w:tc>
        <w:tc>
          <w:tcPr>
            <w:tcW w:w="1560" w:type="dxa"/>
            <w:vMerge/>
            <w:tcBorders>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Завоз песка в песочницы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куб. м.</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26</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15 599,8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96</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 xml:space="preserve">1+2+3+4+5 </w:t>
            </w:r>
            <w:r w:rsidRPr="00794CB9">
              <w:rPr>
                <w:sz w:val="16"/>
                <w:szCs w:val="16"/>
              </w:rPr>
              <w:t>х100</w:t>
            </w:r>
          </w:p>
          <w:p w:rsidR="00794CB9" w:rsidRPr="00794CB9" w:rsidRDefault="00794CB9" w:rsidP="00794CB9">
            <w:pPr>
              <w:jc w:val="both"/>
              <w:rPr>
                <w:sz w:val="16"/>
                <w:szCs w:val="16"/>
              </w:rPr>
            </w:pPr>
            <w:r w:rsidRPr="00794CB9">
              <w:rPr>
                <w:sz w:val="16"/>
                <w:szCs w:val="16"/>
              </w:rPr>
              <w:t>5</w:t>
            </w:r>
          </w:p>
          <w:p w:rsidR="00794CB9" w:rsidRPr="00794CB9" w:rsidRDefault="00794CB9" w:rsidP="00794CB9">
            <w:pPr>
              <w:suppressAutoHyphens/>
              <w:jc w:val="both"/>
              <w:rPr>
                <w:rFonts w:cs="Calibri"/>
                <w:sz w:val="16"/>
                <w:szCs w:val="16"/>
                <w:lang w:eastAsia="ar-SA"/>
              </w:rPr>
            </w:pPr>
            <w:r w:rsidRPr="00794CB9">
              <w:rPr>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jc w:val="center"/>
        <w:rPr>
          <w:b/>
          <w:sz w:val="16"/>
          <w:szCs w:val="16"/>
        </w:rPr>
      </w:pPr>
    </w:p>
    <w:p w:rsidR="00794CB9" w:rsidRPr="00794CB9" w:rsidRDefault="00794CB9" w:rsidP="00794CB9">
      <w:pPr>
        <w:rPr>
          <w:sz w:val="16"/>
          <w:szCs w:val="16"/>
        </w:rPr>
      </w:pPr>
      <w:r>
        <w:rPr>
          <w:sz w:val="16"/>
          <w:szCs w:val="16"/>
        </w:rPr>
        <w:t xml:space="preserve"> </w:t>
      </w:r>
      <w:r w:rsidRPr="00794CB9">
        <w:rPr>
          <w:sz w:val="16"/>
          <w:szCs w:val="16"/>
        </w:rPr>
        <w:t xml:space="preserve">                                                                                                               Приложение № 5</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План мероприятий муниципальной подпрограммы 3</w:t>
      </w:r>
    </w:p>
    <w:p w:rsidR="00794CB9" w:rsidRPr="00794CB9" w:rsidRDefault="00794CB9" w:rsidP="00794CB9">
      <w:pPr>
        <w:jc w:val="center"/>
        <w:rPr>
          <w:b/>
          <w:sz w:val="16"/>
          <w:szCs w:val="16"/>
        </w:rPr>
      </w:pPr>
    </w:p>
    <w:p w:rsidR="00794CB9" w:rsidRPr="00794CB9" w:rsidRDefault="00794CB9" w:rsidP="00794CB9">
      <w:pPr>
        <w:jc w:val="center"/>
        <w:rPr>
          <w:b/>
          <w:bCs/>
          <w:sz w:val="16"/>
          <w:szCs w:val="16"/>
        </w:rPr>
      </w:pPr>
      <w:r w:rsidRPr="00794CB9">
        <w:rPr>
          <w:b/>
          <w:bCs/>
          <w:sz w:val="16"/>
          <w:szCs w:val="16"/>
        </w:rPr>
        <w:t>«Организация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на 2020 год</w:t>
      </w:r>
    </w:p>
    <w:p w:rsidR="00794CB9" w:rsidRPr="00794CB9" w:rsidRDefault="00794CB9" w:rsidP="00794CB9">
      <w:pPr>
        <w:rPr>
          <w:sz w:val="16"/>
          <w:szCs w:val="16"/>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9"/>
        <w:gridCol w:w="1276"/>
        <w:gridCol w:w="1418"/>
        <w:gridCol w:w="1417"/>
        <w:gridCol w:w="1985"/>
      </w:tblGrid>
      <w:tr w:rsidR="00794CB9" w:rsidRPr="00794CB9" w:rsidTr="00794CB9">
        <w:trPr>
          <w:cantSplit/>
          <w:trHeight w:val="20"/>
        </w:trPr>
        <w:tc>
          <w:tcPr>
            <w:tcW w:w="720" w:type="dxa"/>
          </w:tcPr>
          <w:p w:rsidR="00794CB9" w:rsidRPr="00794CB9" w:rsidRDefault="00794CB9" w:rsidP="00794CB9">
            <w:pPr>
              <w:jc w:val="center"/>
              <w:rPr>
                <w:sz w:val="16"/>
                <w:szCs w:val="16"/>
              </w:rPr>
            </w:pPr>
            <w:r w:rsidRPr="00794CB9">
              <w:rPr>
                <w:sz w:val="16"/>
                <w:szCs w:val="16"/>
              </w:rPr>
              <w:t>№</w:t>
            </w:r>
          </w:p>
          <w:p w:rsidR="00794CB9" w:rsidRPr="00794CB9" w:rsidRDefault="00794CB9" w:rsidP="00794CB9">
            <w:pPr>
              <w:jc w:val="center"/>
              <w:rPr>
                <w:sz w:val="16"/>
                <w:szCs w:val="16"/>
              </w:rPr>
            </w:pPr>
            <w:r w:rsidRPr="00794CB9">
              <w:rPr>
                <w:sz w:val="16"/>
                <w:szCs w:val="16"/>
              </w:rPr>
              <w:t>п/п</w:t>
            </w:r>
          </w:p>
        </w:tc>
        <w:tc>
          <w:tcPr>
            <w:tcW w:w="3609" w:type="dxa"/>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Наименование мероприятия</w:t>
            </w:r>
          </w:p>
          <w:p w:rsidR="00794CB9" w:rsidRPr="00794CB9" w:rsidRDefault="00794CB9" w:rsidP="00794CB9">
            <w:pPr>
              <w:jc w:val="center"/>
              <w:rPr>
                <w:sz w:val="16"/>
                <w:szCs w:val="16"/>
              </w:rPr>
            </w:pPr>
            <w:r w:rsidRPr="00794CB9">
              <w:rPr>
                <w:sz w:val="16"/>
                <w:szCs w:val="16"/>
              </w:rPr>
              <w:t>(Адреса, виды работ)</w:t>
            </w:r>
          </w:p>
        </w:tc>
        <w:tc>
          <w:tcPr>
            <w:tcW w:w="1276" w:type="dxa"/>
          </w:tcPr>
          <w:p w:rsidR="00794CB9" w:rsidRPr="00794CB9" w:rsidRDefault="00794CB9" w:rsidP="00794CB9">
            <w:pPr>
              <w:jc w:val="center"/>
              <w:rPr>
                <w:sz w:val="16"/>
                <w:szCs w:val="16"/>
              </w:rPr>
            </w:pPr>
            <w:r w:rsidRPr="00794CB9">
              <w:rPr>
                <w:sz w:val="16"/>
                <w:szCs w:val="16"/>
              </w:rPr>
              <w:t xml:space="preserve"> Срок исполнения</w:t>
            </w:r>
          </w:p>
        </w:tc>
        <w:tc>
          <w:tcPr>
            <w:tcW w:w="1418" w:type="dxa"/>
          </w:tcPr>
          <w:p w:rsidR="00794CB9" w:rsidRPr="00794CB9" w:rsidRDefault="00794CB9" w:rsidP="00794CB9">
            <w:pPr>
              <w:jc w:val="center"/>
              <w:rPr>
                <w:bCs/>
                <w:sz w:val="16"/>
                <w:szCs w:val="16"/>
              </w:rPr>
            </w:pPr>
            <w:r w:rsidRPr="00794CB9">
              <w:rPr>
                <w:bCs/>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bCs/>
                <w:sz w:val="16"/>
                <w:szCs w:val="16"/>
              </w:rPr>
              <w:t>(тыс. руб.)</w:t>
            </w:r>
          </w:p>
        </w:tc>
        <w:tc>
          <w:tcPr>
            <w:tcW w:w="1417" w:type="dxa"/>
          </w:tcPr>
          <w:p w:rsidR="00794CB9" w:rsidRPr="00794CB9" w:rsidRDefault="00794CB9" w:rsidP="00794CB9">
            <w:pPr>
              <w:jc w:val="center"/>
              <w:rPr>
                <w:bCs/>
                <w:sz w:val="16"/>
                <w:szCs w:val="16"/>
              </w:rPr>
            </w:pPr>
            <w:r w:rsidRPr="00794CB9">
              <w:rPr>
                <w:bCs/>
                <w:sz w:val="16"/>
                <w:szCs w:val="16"/>
              </w:rPr>
              <w:t>Планируемые натуральные показатели</w:t>
            </w:r>
          </w:p>
        </w:tc>
        <w:tc>
          <w:tcPr>
            <w:tcW w:w="1985" w:type="dxa"/>
          </w:tcPr>
          <w:p w:rsidR="00794CB9" w:rsidRPr="00794CB9" w:rsidRDefault="00794CB9" w:rsidP="00794CB9">
            <w:pPr>
              <w:jc w:val="center"/>
              <w:rPr>
                <w:bCs/>
                <w:sz w:val="16"/>
                <w:szCs w:val="16"/>
              </w:rPr>
            </w:pPr>
            <w:r w:rsidRPr="00794CB9">
              <w:rPr>
                <w:bCs/>
                <w:sz w:val="16"/>
                <w:szCs w:val="16"/>
              </w:rPr>
              <w:t>Ответственный исполнитель</w:t>
            </w:r>
          </w:p>
        </w:tc>
      </w:tr>
      <w:tr w:rsidR="00794CB9" w:rsidRPr="00794CB9" w:rsidTr="00794CB9">
        <w:trPr>
          <w:cantSplit/>
          <w:trHeight w:val="20"/>
        </w:trPr>
        <w:tc>
          <w:tcPr>
            <w:tcW w:w="720" w:type="dxa"/>
          </w:tcPr>
          <w:p w:rsidR="00794CB9" w:rsidRPr="00794CB9" w:rsidRDefault="00794CB9" w:rsidP="00794CB9">
            <w:pPr>
              <w:rPr>
                <w:sz w:val="16"/>
                <w:szCs w:val="16"/>
              </w:rPr>
            </w:pPr>
            <w:r w:rsidRPr="00794CB9">
              <w:rPr>
                <w:sz w:val="16"/>
                <w:szCs w:val="16"/>
              </w:rPr>
              <w:t>1.</w:t>
            </w:r>
          </w:p>
        </w:tc>
        <w:tc>
          <w:tcPr>
            <w:tcW w:w="3609" w:type="dxa"/>
          </w:tcPr>
          <w:p w:rsidR="00794CB9" w:rsidRPr="00794CB9" w:rsidRDefault="00794CB9" w:rsidP="00794CB9">
            <w:pPr>
              <w:jc w:val="both"/>
              <w:rPr>
                <w:sz w:val="16"/>
                <w:szCs w:val="16"/>
              </w:rPr>
            </w:pPr>
            <w:r w:rsidRPr="00794CB9">
              <w:rPr>
                <w:sz w:val="16"/>
                <w:szCs w:val="16"/>
              </w:rPr>
              <w:t>г. Павловск. Мероприятия по информированию жителей частного жилого сектора об организации сбора и вывоза бытовых отходов и мусора (подготовка, издание и распространение информационных материалов о порядке сбора и вывоза твердых бытовых отходов).</w:t>
            </w:r>
          </w:p>
          <w:p w:rsidR="00794CB9" w:rsidRPr="00794CB9" w:rsidRDefault="00794CB9" w:rsidP="00794CB9">
            <w:pPr>
              <w:rPr>
                <w:sz w:val="16"/>
                <w:szCs w:val="16"/>
              </w:rPr>
            </w:pPr>
          </w:p>
        </w:tc>
        <w:tc>
          <w:tcPr>
            <w:tcW w:w="1276" w:type="dxa"/>
            <w:vAlign w:val="center"/>
          </w:tcPr>
          <w:p w:rsidR="00794CB9" w:rsidRPr="00794CB9" w:rsidRDefault="00794CB9" w:rsidP="00794CB9">
            <w:pPr>
              <w:jc w:val="center"/>
              <w:rPr>
                <w:sz w:val="16"/>
                <w:szCs w:val="16"/>
              </w:rPr>
            </w:pPr>
            <w:r w:rsidRPr="00794CB9">
              <w:rPr>
                <w:sz w:val="16"/>
                <w:szCs w:val="16"/>
              </w:rPr>
              <w:t>2-3 квартал</w:t>
            </w:r>
          </w:p>
        </w:tc>
        <w:tc>
          <w:tcPr>
            <w:tcW w:w="1418"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3,4</w:t>
            </w:r>
          </w:p>
        </w:tc>
        <w:tc>
          <w:tcPr>
            <w:tcW w:w="1417"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200 листовок</w:t>
            </w:r>
          </w:p>
        </w:tc>
        <w:tc>
          <w:tcPr>
            <w:tcW w:w="1985"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cantSplit/>
          <w:trHeight w:val="20"/>
        </w:trPr>
        <w:tc>
          <w:tcPr>
            <w:tcW w:w="720" w:type="dxa"/>
          </w:tcPr>
          <w:p w:rsidR="00794CB9" w:rsidRPr="00794CB9" w:rsidRDefault="00794CB9" w:rsidP="00794CB9">
            <w:pPr>
              <w:jc w:val="center"/>
              <w:rPr>
                <w:b/>
                <w:sz w:val="16"/>
                <w:szCs w:val="16"/>
              </w:rPr>
            </w:pPr>
            <w:r w:rsidRPr="00794CB9">
              <w:rPr>
                <w:b/>
                <w:sz w:val="16"/>
                <w:szCs w:val="16"/>
              </w:rPr>
              <w:t xml:space="preserve"> </w:t>
            </w:r>
          </w:p>
        </w:tc>
        <w:tc>
          <w:tcPr>
            <w:tcW w:w="3609" w:type="dxa"/>
          </w:tcPr>
          <w:p w:rsidR="00794CB9" w:rsidRPr="00794CB9" w:rsidRDefault="00794CB9" w:rsidP="00794CB9">
            <w:pPr>
              <w:jc w:val="center"/>
              <w:rPr>
                <w:b/>
                <w:sz w:val="16"/>
                <w:szCs w:val="16"/>
              </w:rPr>
            </w:pPr>
          </w:p>
        </w:tc>
        <w:tc>
          <w:tcPr>
            <w:tcW w:w="1276" w:type="dxa"/>
          </w:tcPr>
          <w:p w:rsidR="00794CB9" w:rsidRPr="00794CB9" w:rsidRDefault="00794CB9" w:rsidP="00794CB9">
            <w:pPr>
              <w:jc w:val="right"/>
              <w:rPr>
                <w:b/>
                <w:sz w:val="16"/>
                <w:szCs w:val="16"/>
              </w:rPr>
            </w:pPr>
            <w:r w:rsidRPr="00794CB9">
              <w:rPr>
                <w:b/>
                <w:sz w:val="16"/>
                <w:szCs w:val="16"/>
              </w:rPr>
              <w:t>ИТОГО</w:t>
            </w:r>
          </w:p>
        </w:tc>
        <w:tc>
          <w:tcPr>
            <w:tcW w:w="1418" w:type="dxa"/>
          </w:tcPr>
          <w:p w:rsidR="00794CB9" w:rsidRPr="00794CB9" w:rsidRDefault="00794CB9" w:rsidP="00794CB9">
            <w:pPr>
              <w:jc w:val="center"/>
              <w:rPr>
                <w:b/>
                <w:sz w:val="16"/>
                <w:szCs w:val="16"/>
              </w:rPr>
            </w:pPr>
            <w:r w:rsidRPr="00794CB9">
              <w:rPr>
                <w:b/>
                <w:sz w:val="16"/>
                <w:szCs w:val="16"/>
              </w:rPr>
              <w:t>3,4</w:t>
            </w:r>
          </w:p>
        </w:tc>
        <w:tc>
          <w:tcPr>
            <w:tcW w:w="1417" w:type="dxa"/>
          </w:tcPr>
          <w:p w:rsidR="00794CB9" w:rsidRPr="00794CB9" w:rsidRDefault="00794CB9" w:rsidP="00794CB9">
            <w:pPr>
              <w:jc w:val="center"/>
              <w:rPr>
                <w:b/>
                <w:sz w:val="16"/>
                <w:szCs w:val="16"/>
              </w:rPr>
            </w:pPr>
          </w:p>
        </w:tc>
        <w:tc>
          <w:tcPr>
            <w:tcW w:w="1985"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u w:val="single"/>
        </w:rPr>
      </w:pPr>
    </w:p>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794CB9" w:rsidRPr="00794CB9" w:rsidRDefault="00794CB9" w:rsidP="00794CB9">
      <w:pPr>
        <w:jc w:val="both"/>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lastRenderedPageBreak/>
        <w:t xml:space="preserve">                                                                                                                Приложение № 6</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Горшков В.Г.</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частного жилого сектора, охваченных мероприятиием (домовладения)</w:t>
            </w:r>
          </w:p>
        </w:tc>
        <w:tc>
          <w:tcPr>
            <w:tcW w:w="1560" w:type="dxa"/>
            <w:vMerge/>
            <w:tcBorders>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100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3,4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100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 xml:space="preserve">1+2+3 </w:t>
            </w:r>
            <w:r w:rsidRPr="00794CB9">
              <w:rPr>
                <w:sz w:val="16"/>
                <w:szCs w:val="16"/>
              </w:rPr>
              <w:t>х100</w:t>
            </w:r>
          </w:p>
          <w:p w:rsidR="00794CB9" w:rsidRPr="00794CB9" w:rsidRDefault="00794CB9" w:rsidP="00794CB9">
            <w:pPr>
              <w:jc w:val="both"/>
              <w:rPr>
                <w:sz w:val="16"/>
                <w:szCs w:val="16"/>
              </w:rPr>
            </w:pPr>
            <w:r w:rsidRPr="00794CB9">
              <w:rPr>
                <w:sz w:val="16"/>
                <w:szCs w:val="16"/>
              </w:rPr>
              <w:t>3</w:t>
            </w:r>
          </w:p>
          <w:p w:rsidR="00794CB9" w:rsidRPr="00794CB9" w:rsidRDefault="00794CB9" w:rsidP="00794CB9">
            <w:pPr>
              <w:suppressAutoHyphens/>
              <w:jc w:val="both"/>
              <w:rPr>
                <w:rFonts w:cs="Calibri"/>
                <w:sz w:val="16"/>
                <w:szCs w:val="16"/>
                <w:lang w:eastAsia="ar-SA"/>
              </w:rPr>
            </w:pPr>
            <w:r w:rsidRPr="00794CB9">
              <w:rPr>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7</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План мероприятий муниципальной подпрограммы 4</w:t>
      </w:r>
    </w:p>
    <w:p w:rsidR="00794CB9" w:rsidRPr="00794CB9" w:rsidRDefault="00794CB9" w:rsidP="00794CB9">
      <w:pPr>
        <w:jc w:val="center"/>
        <w:rPr>
          <w:b/>
          <w:bCs/>
          <w:sz w:val="16"/>
          <w:szCs w:val="16"/>
        </w:rPr>
      </w:pPr>
      <w:r w:rsidRPr="00794CB9">
        <w:rPr>
          <w:b/>
          <w:bCs/>
          <w:sz w:val="16"/>
          <w:szCs w:val="16"/>
        </w:rPr>
        <w:t>«Осуществление работ в сфере озеленения на территории муниципального образования город Павловск» на 2020 год</w:t>
      </w:r>
    </w:p>
    <w:p w:rsidR="00794CB9" w:rsidRPr="00794CB9" w:rsidRDefault="00794CB9" w:rsidP="00794CB9">
      <w:pPr>
        <w:jc w:val="center"/>
        <w:rPr>
          <w:b/>
          <w:bCs/>
          <w:sz w:val="16"/>
          <w:szCs w:val="1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417"/>
        <w:gridCol w:w="1701"/>
        <w:gridCol w:w="1559"/>
        <w:gridCol w:w="1559"/>
      </w:tblGrid>
      <w:tr w:rsidR="00794CB9" w:rsidRPr="00794CB9" w:rsidTr="00794CB9">
        <w:trPr>
          <w:trHeight w:val="740"/>
        </w:trPr>
        <w:tc>
          <w:tcPr>
            <w:tcW w:w="709" w:type="dxa"/>
          </w:tcPr>
          <w:p w:rsidR="00794CB9" w:rsidRPr="00794CB9" w:rsidRDefault="00794CB9" w:rsidP="00794CB9">
            <w:pPr>
              <w:jc w:val="center"/>
              <w:rPr>
                <w:sz w:val="16"/>
                <w:szCs w:val="16"/>
              </w:rPr>
            </w:pPr>
            <w:r w:rsidRPr="00794CB9">
              <w:rPr>
                <w:sz w:val="16"/>
                <w:szCs w:val="16"/>
              </w:rPr>
              <w:t>№ п/п</w:t>
            </w:r>
          </w:p>
        </w:tc>
        <w:tc>
          <w:tcPr>
            <w:tcW w:w="3119" w:type="dxa"/>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Наименование мероприятия</w:t>
            </w:r>
          </w:p>
          <w:p w:rsidR="00794CB9" w:rsidRPr="00794CB9" w:rsidRDefault="00794CB9" w:rsidP="00794CB9">
            <w:pPr>
              <w:jc w:val="center"/>
              <w:rPr>
                <w:sz w:val="16"/>
                <w:szCs w:val="16"/>
              </w:rPr>
            </w:pPr>
            <w:r w:rsidRPr="00794CB9">
              <w:rPr>
                <w:rFonts w:eastAsia="Calibri"/>
                <w:sz w:val="16"/>
                <w:szCs w:val="16"/>
                <w:lang w:eastAsia="ar-SA"/>
              </w:rPr>
              <w:t>(Адреса, виды работ)</w:t>
            </w:r>
          </w:p>
        </w:tc>
        <w:tc>
          <w:tcPr>
            <w:tcW w:w="1417" w:type="dxa"/>
          </w:tcPr>
          <w:p w:rsidR="00794CB9" w:rsidRPr="00794CB9" w:rsidRDefault="00794CB9" w:rsidP="00794CB9">
            <w:pPr>
              <w:jc w:val="center"/>
              <w:rPr>
                <w:sz w:val="16"/>
                <w:szCs w:val="16"/>
              </w:rPr>
            </w:pPr>
            <w:r w:rsidRPr="00794CB9">
              <w:rPr>
                <w:sz w:val="16"/>
                <w:szCs w:val="16"/>
              </w:rPr>
              <w:t xml:space="preserve"> Срок исполнения</w:t>
            </w:r>
          </w:p>
        </w:tc>
        <w:tc>
          <w:tcPr>
            <w:tcW w:w="1701" w:type="dxa"/>
          </w:tcPr>
          <w:p w:rsidR="00794CB9" w:rsidRPr="00794CB9" w:rsidRDefault="00794CB9" w:rsidP="00794CB9">
            <w:pPr>
              <w:jc w:val="center"/>
              <w:rPr>
                <w:bCs/>
                <w:sz w:val="16"/>
                <w:szCs w:val="16"/>
              </w:rPr>
            </w:pPr>
            <w:r w:rsidRPr="00794CB9">
              <w:rPr>
                <w:bCs/>
                <w:sz w:val="16"/>
                <w:szCs w:val="16"/>
              </w:rPr>
              <w:t>Планируемые объемы финансирования</w:t>
            </w:r>
          </w:p>
          <w:p w:rsidR="00794CB9" w:rsidRPr="00794CB9" w:rsidRDefault="00794CB9" w:rsidP="00794CB9">
            <w:pPr>
              <w:jc w:val="center"/>
              <w:rPr>
                <w:sz w:val="16"/>
                <w:szCs w:val="16"/>
              </w:rPr>
            </w:pPr>
            <w:r w:rsidRPr="00794CB9">
              <w:rPr>
                <w:bCs/>
                <w:sz w:val="16"/>
                <w:szCs w:val="16"/>
              </w:rPr>
              <w:t>(тыс. руб.)</w:t>
            </w:r>
          </w:p>
        </w:tc>
        <w:tc>
          <w:tcPr>
            <w:tcW w:w="1559" w:type="dxa"/>
          </w:tcPr>
          <w:p w:rsidR="00794CB9" w:rsidRPr="00794CB9" w:rsidRDefault="00794CB9" w:rsidP="00794CB9">
            <w:pPr>
              <w:jc w:val="center"/>
              <w:rPr>
                <w:bCs/>
                <w:sz w:val="16"/>
                <w:szCs w:val="16"/>
              </w:rPr>
            </w:pPr>
            <w:r w:rsidRPr="00794CB9">
              <w:rPr>
                <w:bCs/>
                <w:sz w:val="16"/>
                <w:szCs w:val="16"/>
              </w:rPr>
              <w:t>Планируемые натуральные показатели</w:t>
            </w:r>
          </w:p>
        </w:tc>
        <w:tc>
          <w:tcPr>
            <w:tcW w:w="1559" w:type="dxa"/>
          </w:tcPr>
          <w:p w:rsidR="00794CB9" w:rsidRPr="00794CB9" w:rsidRDefault="00794CB9" w:rsidP="00794CB9">
            <w:pPr>
              <w:jc w:val="center"/>
              <w:rPr>
                <w:bCs/>
                <w:sz w:val="16"/>
                <w:szCs w:val="16"/>
              </w:rPr>
            </w:pPr>
            <w:r w:rsidRPr="00794CB9">
              <w:rPr>
                <w:bCs/>
                <w:sz w:val="16"/>
                <w:szCs w:val="16"/>
              </w:rPr>
              <w:t>Ответственный исполнитель</w:t>
            </w:r>
          </w:p>
        </w:tc>
      </w:tr>
      <w:tr w:rsidR="00794CB9" w:rsidRPr="00794CB9" w:rsidTr="00794CB9">
        <w:trPr>
          <w:trHeight w:val="620"/>
        </w:trPr>
        <w:tc>
          <w:tcPr>
            <w:tcW w:w="709" w:type="dxa"/>
          </w:tcPr>
          <w:p w:rsidR="00794CB9" w:rsidRPr="00794CB9" w:rsidRDefault="00794CB9" w:rsidP="00794CB9">
            <w:pPr>
              <w:jc w:val="center"/>
              <w:rPr>
                <w:sz w:val="16"/>
                <w:szCs w:val="16"/>
              </w:rPr>
            </w:pPr>
            <w:r w:rsidRPr="00794CB9">
              <w:rPr>
                <w:sz w:val="16"/>
                <w:szCs w:val="16"/>
              </w:rPr>
              <w:t>1.</w:t>
            </w:r>
          </w:p>
        </w:tc>
        <w:tc>
          <w:tcPr>
            <w:tcW w:w="3119" w:type="dxa"/>
          </w:tcPr>
          <w:p w:rsidR="00794CB9" w:rsidRPr="00794CB9" w:rsidRDefault="00794CB9" w:rsidP="00794CB9">
            <w:pPr>
              <w:keepNext/>
              <w:outlineLvl w:val="0"/>
              <w:rPr>
                <w:sz w:val="16"/>
                <w:szCs w:val="16"/>
              </w:rPr>
            </w:pPr>
            <w:r w:rsidRPr="00794CB9">
              <w:rPr>
                <w:sz w:val="16"/>
                <w:szCs w:val="16"/>
              </w:rPr>
              <w:t xml:space="preserve">г. Павловск. Удаление аварийных, больных деревьев </w:t>
            </w:r>
          </w:p>
        </w:tc>
        <w:tc>
          <w:tcPr>
            <w:tcW w:w="1417" w:type="dxa"/>
          </w:tcPr>
          <w:p w:rsidR="00794CB9" w:rsidRPr="00794CB9" w:rsidRDefault="00794CB9" w:rsidP="00794CB9">
            <w:pPr>
              <w:rPr>
                <w:sz w:val="16"/>
                <w:szCs w:val="16"/>
              </w:rPr>
            </w:pPr>
            <w:r w:rsidRPr="00794CB9">
              <w:rPr>
                <w:sz w:val="16"/>
                <w:szCs w:val="16"/>
              </w:rPr>
              <w:t>в течение года</w:t>
            </w:r>
          </w:p>
        </w:tc>
        <w:tc>
          <w:tcPr>
            <w:tcW w:w="1701" w:type="dxa"/>
          </w:tcPr>
          <w:p w:rsidR="00794CB9" w:rsidRPr="00794CB9" w:rsidRDefault="00794CB9" w:rsidP="00794CB9">
            <w:pPr>
              <w:jc w:val="center"/>
              <w:rPr>
                <w:sz w:val="16"/>
                <w:szCs w:val="16"/>
              </w:rPr>
            </w:pPr>
            <w:r w:rsidRPr="00794CB9">
              <w:rPr>
                <w:sz w:val="16"/>
                <w:szCs w:val="16"/>
              </w:rPr>
              <w:t xml:space="preserve">339,0 </w:t>
            </w:r>
          </w:p>
        </w:tc>
        <w:tc>
          <w:tcPr>
            <w:tcW w:w="1559" w:type="dxa"/>
          </w:tcPr>
          <w:p w:rsidR="00794CB9" w:rsidRPr="00794CB9" w:rsidRDefault="00794CB9" w:rsidP="00794CB9">
            <w:pPr>
              <w:jc w:val="center"/>
              <w:rPr>
                <w:sz w:val="16"/>
                <w:szCs w:val="16"/>
              </w:rPr>
            </w:pPr>
            <w:r w:rsidRPr="00794CB9">
              <w:rPr>
                <w:sz w:val="16"/>
                <w:szCs w:val="16"/>
              </w:rPr>
              <w:t>30 деревьев</w:t>
            </w:r>
          </w:p>
        </w:tc>
        <w:tc>
          <w:tcPr>
            <w:tcW w:w="1559"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trHeight w:val="620"/>
        </w:trPr>
        <w:tc>
          <w:tcPr>
            <w:tcW w:w="709" w:type="dxa"/>
          </w:tcPr>
          <w:p w:rsidR="00794CB9" w:rsidRPr="00794CB9" w:rsidRDefault="00794CB9" w:rsidP="00794CB9">
            <w:pPr>
              <w:jc w:val="center"/>
              <w:rPr>
                <w:sz w:val="16"/>
                <w:szCs w:val="16"/>
              </w:rPr>
            </w:pPr>
            <w:r w:rsidRPr="00794CB9">
              <w:rPr>
                <w:sz w:val="16"/>
                <w:szCs w:val="16"/>
              </w:rPr>
              <w:t>2.</w:t>
            </w:r>
          </w:p>
        </w:tc>
        <w:tc>
          <w:tcPr>
            <w:tcW w:w="3119" w:type="dxa"/>
          </w:tcPr>
          <w:p w:rsidR="00794CB9" w:rsidRPr="00794CB9" w:rsidRDefault="00794CB9" w:rsidP="00794CB9">
            <w:pPr>
              <w:rPr>
                <w:sz w:val="16"/>
                <w:szCs w:val="16"/>
              </w:rPr>
            </w:pPr>
            <w:r w:rsidRPr="00794CB9">
              <w:rPr>
                <w:sz w:val="16"/>
                <w:szCs w:val="16"/>
              </w:rPr>
              <w:t>г. Павловск. Компенсационное озеленение (посадка деревьев, кустов)</w:t>
            </w:r>
          </w:p>
          <w:p w:rsidR="00794CB9" w:rsidRPr="00794CB9" w:rsidRDefault="00794CB9" w:rsidP="00794CB9">
            <w:pPr>
              <w:rPr>
                <w:sz w:val="16"/>
                <w:szCs w:val="16"/>
              </w:rPr>
            </w:pPr>
            <w:r w:rsidRPr="00794CB9">
              <w:rPr>
                <w:sz w:val="16"/>
                <w:szCs w:val="16"/>
              </w:rPr>
              <w:t xml:space="preserve"> </w:t>
            </w:r>
          </w:p>
        </w:tc>
        <w:tc>
          <w:tcPr>
            <w:tcW w:w="1417" w:type="dxa"/>
          </w:tcPr>
          <w:p w:rsidR="00794CB9" w:rsidRPr="00794CB9" w:rsidRDefault="00794CB9" w:rsidP="00794CB9">
            <w:pPr>
              <w:rPr>
                <w:sz w:val="16"/>
                <w:szCs w:val="16"/>
              </w:rPr>
            </w:pPr>
            <w:r w:rsidRPr="00794CB9">
              <w:rPr>
                <w:sz w:val="16"/>
                <w:szCs w:val="16"/>
              </w:rPr>
              <w:t xml:space="preserve"> 2-4 квартал</w:t>
            </w:r>
          </w:p>
        </w:tc>
        <w:tc>
          <w:tcPr>
            <w:tcW w:w="1701" w:type="dxa"/>
          </w:tcPr>
          <w:p w:rsidR="00794CB9" w:rsidRPr="00794CB9" w:rsidRDefault="00794CB9" w:rsidP="00794CB9">
            <w:pPr>
              <w:jc w:val="center"/>
              <w:rPr>
                <w:sz w:val="16"/>
                <w:szCs w:val="16"/>
              </w:rPr>
            </w:pPr>
            <w:r w:rsidRPr="00794CB9">
              <w:rPr>
                <w:sz w:val="16"/>
                <w:szCs w:val="16"/>
              </w:rPr>
              <w:t>150,7</w:t>
            </w:r>
          </w:p>
        </w:tc>
        <w:tc>
          <w:tcPr>
            <w:tcW w:w="1559" w:type="dxa"/>
          </w:tcPr>
          <w:p w:rsidR="00794CB9" w:rsidRPr="00794CB9" w:rsidRDefault="00794CB9" w:rsidP="00794CB9">
            <w:pPr>
              <w:jc w:val="center"/>
              <w:rPr>
                <w:sz w:val="16"/>
                <w:szCs w:val="16"/>
              </w:rPr>
            </w:pPr>
            <w:r w:rsidRPr="00794CB9">
              <w:rPr>
                <w:sz w:val="16"/>
                <w:szCs w:val="16"/>
              </w:rPr>
              <w:t>26 деревьев</w:t>
            </w:r>
          </w:p>
          <w:p w:rsidR="00794CB9" w:rsidRPr="00794CB9" w:rsidRDefault="00794CB9" w:rsidP="00794CB9">
            <w:pPr>
              <w:jc w:val="center"/>
              <w:rPr>
                <w:sz w:val="16"/>
                <w:szCs w:val="16"/>
              </w:rPr>
            </w:pPr>
            <w:r w:rsidRPr="00794CB9">
              <w:rPr>
                <w:sz w:val="16"/>
                <w:szCs w:val="16"/>
              </w:rPr>
              <w:t>27 кустов</w:t>
            </w:r>
          </w:p>
          <w:p w:rsidR="00794CB9" w:rsidRPr="00794CB9" w:rsidRDefault="00794CB9" w:rsidP="00794CB9">
            <w:pPr>
              <w:jc w:val="center"/>
              <w:rPr>
                <w:sz w:val="16"/>
                <w:szCs w:val="16"/>
              </w:rPr>
            </w:pPr>
          </w:p>
        </w:tc>
        <w:tc>
          <w:tcPr>
            <w:tcW w:w="1559"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trHeight w:val="620"/>
        </w:trPr>
        <w:tc>
          <w:tcPr>
            <w:tcW w:w="709" w:type="dxa"/>
          </w:tcPr>
          <w:p w:rsidR="00794CB9" w:rsidRPr="00794CB9" w:rsidRDefault="00794CB9" w:rsidP="00794CB9">
            <w:pPr>
              <w:jc w:val="center"/>
              <w:rPr>
                <w:sz w:val="16"/>
                <w:szCs w:val="16"/>
              </w:rPr>
            </w:pPr>
            <w:r w:rsidRPr="00794CB9">
              <w:rPr>
                <w:sz w:val="16"/>
                <w:szCs w:val="16"/>
              </w:rPr>
              <w:t>3.</w:t>
            </w:r>
          </w:p>
        </w:tc>
        <w:tc>
          <w:tcPr>
            <w:tcW w:w="3119" w:type="dxa"/>
          </w:tcPr>
          <w:p w:rsidR="00794CB9" w:rsidRPr="00794CB9" w:rsidRDefault="00794CB9" w:rsidP="00794CB9">
            <w:pPr>
              <w:keepNext/>
              <w:outlineLvl w:val="0"/>
              <w:rPr>
                <w:sz w:val="16"/>
                <w:szCs w:val="16"/>
              </w:rPr>
            </w:pPr>
            <w:r w:rsidRPr="00794CB9">
              <w:rPr>
                <w:sz w:val="16"/>
                <w:szCs w:val="16"/>
              </w:rPr>
              <w:t>г. Павловск. Содержание зелёных насаждений</w:t>
            </w:r>
          </w:p>
        </w:tc>
        <w:tc>
          <w:tcPr>
            <w:tcW w:w="1417" w:type="dxa"/>
          </w:tcPr>
          <w:p w:rsidR="00794CB9" w:rsidRPr="00794CB9" w:rsidRDefault="00794CB9" w:rsidP="00794CB9">
            <w:pPr>
              <w:rPr>
                <w:sz w:val="16"/>
                <w:szCs w:val="16"/>
              </w:rPr>
            </w:pPr>
            <w:r w:rsidRPr="00794CB9">
              <w:rPr>
                <w:sz w:val="16"/>
                <w:szCs w:val="16"/>
              </w:rPr>
              <w:t xml:space="preserve"> 2-3 квартал</w:t>
            </w:r>
          </w:p>
        </w:tc>
        <w:tc>
          <w:tcPr>
            <w:tcW w:w="1701" w:type="dxa"/>
          </w:tcPr>
          <w:p w:rsidR="00794CB9" w:rsidRPr="00794CB9" w:rsidRDefault="00794CB9" w:rsidP="00794CB9">
            <w:pPr>
              <w:jc w:val="center"/>
              <w:rPr>
                <w:sz w:val="16"/>
                <w:szCs w:val="16"/>
              </w:rPr>
            </w:pPr>
            <w:r w:rsidRPr="00794CB9">
              <w:rPr>
                <w:sz w:val="16"/>
                <w:szCs w:val="16"/>
              </w:rPr>
              <w:t>19,1</w:t>
            </w:r>
          </w:p>
        </w:tc>
        <w:tc>
          <w:tcPr>
            <w:tcW w:w="1559" w:type="dxa"/>
          </w:tcPr>
          <w:p w:rsidR="00794CB9" w:rsidRPr="00794CB9" w:rsidRDefault="00794CB9" w:rsidP="00794CB9">
            <w:pPr>
              <w:jc w:val="center"/>
              <w:rPr>
                <w:sz w:val="16"/>
                <w:szCs w:val="16"/>
              </w:rPr>
            </w:pPr>
            <w:r w:rsidRPr="00794CB9">
              <w:rPr>
                <w:sz w:val="16"/>
                <w:szCs w:val="16"/>
              </w:rPr>
              <w:t>г. Павловск, Березовая ул., д. 23, 19, 21, Слуцкая ул., д. 15</w:t>
            </w:r>
          </w:p>
          <w:p w:rsidR="00794CB9" w:rsidRPr="00794CB9" w:rsidRDefault="00794CB9" w:rsidP="00794CB9">
            <w:pPr>
              <w:jc w:val="center"/>
              <w:rPr>
                <w:sz w:val="16"/>
                <w:szCs w:val="16"/>
              </w:rPr>
            </w:pPr>
            <w:r w:rsidRPr="00794CB9">
              <w:rPr>
                <w:sz w:val="16"/>
                <w:szCs w:val="16"/>
              </w:rPr>
              <w:t>397 кустов</w:t>
            </w:r>
          </w:p>
        </w:tc>
        <w:tc>
          <w:tcPr>
            <w:tcW w:w="1559"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trHeight w:val="620"/>
        </w:trPr>
        <w:tc>
          <w:tcPr>
            <w:tcW w:w="709" w:type="dxa"/>
          </w:tcPr>
          <w:p w:rsidR="00794CB9" w:rsidRPr="00794CB9" w:rsidRDefault="00794CB9" w:rsidP="00794CB9">
            <w:pPr>
              <w:jc w:val="center"/>
              <w:rPr>
                <w:sz w:val="16"/>
                <w:szCs w:val="16"/>
              </w:rPr>
            </w:pPr>
            <w:r w:rsidRPr="00794CB9">
              <w:rPr>
                <w:sz w:val="16"/>
                <w:szCs w:val="16"/>
              </w:rPr>
              <w:t>4.</w:t>
            </w:r>
          </w:p>
        </w:tc>
        <w:tc>
          <w:tcPr>
            <w:tcW w:w="3119" w:type="dxa"/>
          </w:tcPr>
          <w:p w:rsidR="00794CB9" w:rsidRPr="00794CB9" w:rsidRDefault="00794CB9" w:rsidP="00794CB9">
            <w:pPr>
              <w:keepNext/>
              <w:outlineLvl w:val="0"/>
              <w:rPr>
                <w:sz w:val="16"/>
                <w:szCs w:val="16"/>
              </w:rPr>
            </w:pPr>
            <w:r w:rsidRPr="00794CB9">
              <w:rPr>
                <w:sz w:val="16"/>
                <w:szCs w:val="16"/>
              </w:rPr>
              <w:t>г. Павловск. Уборка территорий внутриквартального озеленения</w:t>
            </w:r>
          </w:p>
        </w:tc>
        <w:tc>
          <w:tcPr>
            <w:tcW w:w="1417" w:type="dxa"/>
          </w:tcPr>
          <w:p w:rsidR="00794CB9" w:rsidRPr="00794CB9" w:rsidRDefault="00794CB9" w:rsidP="00794CB9">
            <w:pPr>
              <w:rPr>
                <w:sz w:val="16"/>
                <w:szCs w:val="16"/>
              </w:rPr>
            </w:pPr>
            <w:r w:rsidRPr="00794CB9">
              <w:rPr>
                <w:sz w:val="16"/>
                <w:szCs w:val="16"/>
              </w:rPr>
              <w:t xml:space="preserve"> 1-4 квартал</w:t>
            </w:r>
          </w:p>
        </w:tc>
        <w:tc>
          <w:tcPr>
            <w:tcW w:w="1701" w:type="dxa"/>
          </w:tcPr>
          <w:p w:rsidR="00794CB9" w:rsidRPr="00794CB9" w:rsidRDefault="00794CB9" w:rsidP="00794CB9">
            <w:pPr>
              <w:jc w:val="center"/>
              <w:rPr>
                <w:sz w:val="16"/>
                <w:szCs w:val="16"/>
              </w:rPr>
            </w:pPr>
            <w:r w:rsidRPr="00794CB9">
              <w:rPr>
                <w:sz w:val="16"/>
                <w:szCs w:val="16"/>
              </w:rPr>
              <w:t>1 579,0</w:t>
            </w:r>
          </w:p>
        </w:tc>
        <w:tc>
          <w:tcPr>
            <w:tcW w:w="1559" w:type="dxa"/>
          </w:tcPr>
          <w:p w:rsidR="00794CB9" w:rsidRPr="00794CB9" w:rsidRDefault="00794CB9" w:rsidP="00794CB9">
            <w:pPr>
              <w:jc w:val="center"/>
              <w:rPr>
                <w:sz w:val="16"/>
                <w:szCs w:val="16"/>
              </w:rPr>
            </w:pPr>
            <w:r w:rsidRPr="00794CB9">
              <w:rPr>
                <w:sz w:val="16"/>
                <w:szCs w:val="16"/>
              </w:rPr>
              <w:t>54 473 кв.м ежемесячно</w:t>
            </w:r>
          </w:p>
        </w:tc>
        <w:tc>
          <w:tcPr>
            <w:tcW w:w="1559"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rPr>
          <w:trHeight w:val="620"/>
        </w:trPr>
        <w:tc>
          <w:tcPr>
            <w:tcW w:w="709" w:type="dxa"/>
          </w:tcPr>
          <w:p w:rsidR="00794CB9" w:rsidRPr="00794CB9" w:rsidRDefault="00794CB9" w:rsidP="00794CB9">
            <w:pPr>
              <w:jc w:val="center"/>
              <w:rPr>
                <w:sz w:val="16"/>
                <w:szCs w:val="16"/>
              </w:rPr>
            </w:pPr>
          </w:p>
        </w:tc>
        <w:tc>
          <w:tcPr>
            <w:tcW w:w="3119" w:type="dxa"/>
          </w:tcPr>
          <w:p w:rsidR="00794CB9" w:rsidRPr="00794CB9" w:rsidRDefault="00794CB9" w:rsidP="00794CB9">
            <w:pPr>
              <w:keepNext/>
              <w:outlineLvl w:val="0"/>
              <w:rPr>
                <w:sz w:val="16"/>
                <w:szCs w:val="16"/>
              </w:rPr>
            </w:pPr>
            <w:r w:rsidRPr="00794CB9">
              <w:rPr>
                <w:b/>
                <w:sz w:val="16"/>
                <w:szCs w:val="16"/>
              </w:rPr>
              <w:t>ИТОГО</w:t>
            </w:r>
          </w:p>
        </w:tc>
        <w:tc>
          <w:tcPr>
            <w:tcW w:w="1417" w:type="dxa"/>
          </w:tcPr>
          <w:p w:rsidR="00794CB9" w:rsidRPr="00794CB9" w:rsidRDefault="00794CB9" w:rsidP="00794CB9">
            <w:pPr>
              <w:rPr>
                <w:sz w:val="16"/>
                <w:szCs w:val="16"/>
              </w:rPr>
            </w:pPr>
          </w:p>
        </w:tc>
        <w:tc>
          <w:tcPr>
            <w:tcW w:w="1701" w:type="dxa"/>
          </w:tcPr>
          <w:p w:rsidR="00794CB9" w:rsidRPr="00794CB9" w:rsidRDefault="00794CB9" w:rsidP="00794CB9">
            <w:pPr>
              <w:jc w:val="center"/>
              <w:rPr>
                <w:sz w:val="16"/>
                <w:szCs w:val="16"/>
              </w:rPr>
            </w:pPr>
            <w:r w:rsidRPr="00794CB9">
              <w:rPr>
                <w:b/>
                <w:sz w:val="16"/>
                <w:szCs w:val="16"/>
              </w:rPr>
              <w:t xml:space="preserve">2 087,8  </w:t>
            </w:r>
          </w:p>
        </w:tc>
        <w:tc>
          <w:tcPr>
            <w:tcW w:w="1559" w:type="dxa"/>
          </w:tcPr>
          <w:p w:rsidR="00794CB9" w:rsidRPr="00794CB9" w:rsidRDefault="00794CB9" w:rsidP="00794CB9">
            <w:pPr>
              <w:jc w:val="center"/>
              <w:rPr>
                <w:sz w:val="16"/>
                <w:szCs w:val="16"/>
              </w:rPr>
            </w:pPr>
          </w:p>
        </w:tc>
        <w:tc>
          <w:tcPr>
            <w:tcW w:w="1559" w:type="dxa"/>
          </w:tcPr>
          <w:p w:rsidR="00794CB9" w:rsidRPr="00794CB9" w:rsidRDefault="00794CB9" w:rsidP="00794CB9">
            <w:pPr>
              <w:jc w:val="center"/>
              <w:rPr>
                <w:sz w:val="16"/>
                <w:szCs w:val="16"/>
              </w:rPr>
            </w:pPr>
          </w:p>
        </w:tc>
      </w:tr>
    </w:tbl>
    <w:p w:rsidR="00794CB9" w:rsidRPr="00794CB9" w:rsidRDefault="00794CB9" w:rsidP="00794CB9">
      <w:pPr>
        <w:ind w:left="6480"/>
        <w:jc w:val="center"/>
        <w:rPr>
          <w:sz w:val="16"/>
          <w:szCs w:val="16"/>
        </w:rPr>
      </w:pPr>
    </w:p>
    <w:p w:rsidR="00794CB9" w:rsidRPr="00794CB9" w:rsidRDefault="00794CB9" w:rsidP="00794CB9">
      <w:pPr>
        <w:jc w:val="both"/>
        <w:rPr>
          <w:sz w:val="16"/>
          <w:szCs w:val="16"/>
        </w:rPr>
      </w:pPr>
      <w:r w:rsidRPr="00794CB9">
        <w:rPr>
          <w:sz w:val="16"/>
          <w:szCs w:val="16"/>
        </w:rPr>
        <w:t xml:space="preserve"> Примечание: Объем финансирования может отличаться от запланированного при условии сохранения предельного лимита финансирования всех мероприятий.</w:t>
      </w:r>
    </w:p>
    <w:p w:rsidR="00794CB9" w:rsidRPr="00794CB9" w:rsidRDefault="00794CB9" w:rsidP="00794CB9">
      <w:pPr>
        <w:jc w:val="both"/>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lastRenderedPageBreak/>
        <w:t xml:space="preserve">                                                                                                                Приложение № 8</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Удаление аварийных больных деревьев</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Нефёдов Ю.Ю.</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30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Компенсационное озеленение (посадка деревьев, кустов)</w:t>
            </w:r>
          </w:p>
        </w:tc>
        <w:tc>
          <w:tcPr>
            <w:tcW w:w="1560" w:type="dxa"/>
            <w:vMerge/>
            <w:tcBorders>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26/27</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Содержание зеленых насаждений (уход в течении сезона)</w:t>
            </w:r>
          </w:p>
        </w:tc>
        <w:tc>
          <w:tcPr>
            <w:tcW w:w="1560" w:type="dxa"/>
            <w:tcBorders>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Горшков В.Г.</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397</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Уборка территорий внутриквартального озеленения</w:t>
            </w:r>
          </w:p>
        </w:tc>
        <w:tc>
          <w:tcPr>
            <w:tcW w:w="1560" w:type="dxa"/>
            <w:tcBorders>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Горшков В.Г.</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кв.м.</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54 473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2 087,8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95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(1+2+3+4+5+6)/6</w:t>
            </w:r>
            <w:r w:rsidRPr="00794CB9">
              <w:rPr>
                <w:sz w:val="16"/>
                <w:szCs w:val="16"/>
              </w:rPr>
              <w:t>х100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9</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План мероприятий муниципальной подпрограммы 5</w:t>
      </w:r>
    </w:p>
    <w:p w:rsidR="00794CB9" w:rsidRPr="00794CB9" w:rsidRDefault="00794CB9" w:rsidP="00794CB9">
      <w:pPr>
        <w:jc w:val="center"/>
        <w:rPr>
          <w:b/>
          <w:bCs/>
          <w:sz w:val="16"/>
          <w:szCs w:val="16"/>
        </w:rPr>
      </w:pPr>
      <w:r w:rsidRPr="00794CB9">
        <w:rPr>
          <w:b/>
          <w:bCs/>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276"/>
        <w:gridCol w:w="1559"/>
        <w:gridCol w:w="2977"/>
        <w:gridCol w:w="1417"/>
      </w:tblGrid>
      <w:tr w:rsidR="00794CB9" w:rsidRPr="00794CB9" w:rsidTr="00794CB9">
        <w:tblPrEx>
          <w:tblCellMar>
            <w:top w:w="0" w:type="dxa"/>
            <w:bottom w:w="0" w:type="dxa"/>
          </w:tblCellMar>
        </w:tblPrEx>
        <w:trPr>
          <w:trHeight w:val="740"/>
        </w:trPr>
        <w:tc>
          <w:tcPr>
            <w:tcW w:w="709" w:type="dxa"/>
          </w:tcPr>
          <w:p w:rsidR="00794CB9" w:rsidRPr="00794CB9" w:rsidRDefault="00794CB9" w:rsidP="00794CB9">
            <w:pPr>
              <w:jc w:val="center"/>
              <w:rPr>
                <w:sz w:val="16"/>
                <w:szCs w:val="16"/>
              </w:rPr>
            </w:pPr>
            <w:r w:rsidRPr="00794CB9">
              <w:rPr>
                <w:sz w:val="16"/>
                <w:szCs w:val="16"/>
              </w:rPr>
              <w:t>№ п/п</w:t>
            </w:r>
          </w:p>
        </w:tc>
        <w:tc>
          <w:tcPr>
            <w:tcW w:w="2268" w:type="dxa"/>
          </w:tcPr>
          <w:p w:rsidR="00794CB9" w:rsidRPr="00794CB9" w:rsidRDefault="00794CB9" w:rsidP="00794CB9">
            <w:pPr>
              <w:jc w:val="center"/>
              <w:rPr>
                <w:sz w:val="16"/>
                <w:szCs w:val="16"/>
              </w:rPr>
            </w:pPr>
            <w:r w:rsidRPr="00794CB9">
              <w:rPr>
                <w:rFonts w:eastAsia="Calibri"/>
                <w:sz w:val="16"/>
                <w:szCs w:val="16"/>
                <w:lang w:eastAsia="ar-SA"/>
              </w:rPr>
              <w:t>Наименование работ</w:t>
            </w:r>
          </w:p>
        </w:tc>
        <w:tc>
          <w:tcPr>
            <w:tcW w:w="1276" w:type="dxa"/>
          </w:tcPr>
          <w:p w:rsidR="00794CB9" w:rsidRPr="00794CB9" w:rsidRDefault="00794CB9" w:rsidP="00794CB9">
            <w:pPr>
              <w:jc w:val="center"/>
              <w:rPr>
                <w:sz w:val="16"/>
                <w:szCs w:val="16"/>
              </w:rPr>
            </w:pPr>
            <w:r w:rsidRPr="00794CB9">
              <w:rPr>
                <w:sz w:val="16"/>
                <w:szCs w:val="16"/>
              </w:rPr>
              <w:t xml:space="preserve"> Срок исполнения</w:t>
            </w:r>
          </w:p>
        </w:tc>
        <w:tc>
          <w:tcPr>
            <w:tcW w:w="1559" w:type="dxa"/>
          </w:tcPr>
          <w:p w:rsidR="00794CB9" w:rsidRPr="00794CB9" w:rsidRDefault="00794CB9" w:rsidP="00794CB9">
            <w:pPr>
              <w:jc w:val="center"/>
              <w:rPr>
                <w:bCs/>
                <w:sz w:val="16"/>
                <w:szCs w:val="16"/>
              </w:rPr>
            </w:pPr>
            <w:r w:rsidRPr="00794CB9">
              <w:rPr>
                <w:bCs/>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bCs/>
                <w:sz w:val="16"/>
                <w:szCs w:val="16"/>
              </w:rPr>
              <w:t>(тыс. руб.)</w:t>
            </w:r>
          </w:p>
        </w:tc>
        <w:tc>
          <w:tcPr>
            <w:tcW w:w="2977" w:type="dxa"/>
          </w:tcPr>
          <w:p w:rsidR="00794CB9" w:rsidRPr="00794CB9" w:rsidRDefault="00794CB9" w:rsidP="00794CB9">
            <w:pPr>
              <w:jc w:val="center"/>
              <w:rPr>
                <w:bCs/>
                <w:sz w:val="16"/>
                <w:szCs w:val="16"/>
              </w:rPr>
            </w:pPr>
            <w:r w:rsidRPr="00794CB9">
              <w:rPr>
                <w:bCs/>
                <w:sz w:val="16"/>
                <w:szCs w:val="16"/>
              </w:rPr>
              <w:t>Планируемые натуральные показатели</w:t>
            </w:r>
          </w:p>
        </w:tc>
        <w:tc>
          <w:tcPr>
            <w:tcW w:w="1417" w:type="dxa"/>
          </w:tcPr>
          <w:p w:rsidR="00794CB9" w:rsidRPr="00794CB9" w:rsidRDefault="00794CB9" w:rsidP="00794CB9">
            <w:pPr>
              <w:jc w:val="center"/>
              <w:rPr>
                <w:bCs/>
                <w:sz w:val="16"/>
                <w:szCs w:val="16"/>
              </w:rPr>
            </w:pPr>
            <w:r w:rsidRPr="00794CB9">
              <w:rPr>
                <w:bCs/>
                <w:sz w:val="16"/>
                <w:szCs w:val="16"/>
              </w:rPr>
              <w:t>Ответственный исполнитель</w:t>
            </w:r>
          </w:p>
        </w:tc>
      </w:tr>
      <w:tr w:rsidR="00794CB9" w:rsidRPr="00794CB9" w:rsidTr="00794CB9">
        <w:tblPrEx>
          <w:tblCellMar>
            <w:top w:w="0" w:type="dxa"/>
            <w:bottom w:w="0" w:type="dxa"/>
          </w:tblCellMar>
        </w:tblPrEx>
        <w:trPr>
          <w:trHeight w:val="620"/>
        </w:trPr>
        <w:tc>
          <w:tcPr>
            <w:tcW w:w="709" w:type="dxa"/>
          </w:tcPr>
          <w:p w:rsidR="00794CB9" w:rsidRPr="00794CB9" w:rsidRDefault="00794CB9" w:rsidP="00794CB9">
            <w:pPr>
              <w:jc w:val="center"/>
              <w:rPr>
                <w:sz w:val="16"/>
                <w:szCs w:val="16"/>
              </w:rPr>
            </w:pPr>
            <w:r w:rsidRPr="00794CB9">
              <w:rPr>
                <w:sz w:val="16"/>
                <w:szCs w:val="16"/>
              </w:rPr>
              <w:t>1.</w:t>
            </w:r>
          </w:p>
        </w:tc>
        <w:tc>
          <w:tcPr>
            <w:tcW w:w="2268" w:type="dxa"/>
          </w:tcPr>
          <w:p w:rsidR="00794CB9" w:rsidRPr="00794CB9" w:rsidRDefault="00794CB9" w:rsidP="00794CB9">
            <w:pPr>
              <w:keepNext/>
              <w:outlineLvl w:val="0"/>
              <w:rPr>
                <w:sz w:val="16"/>
                <w:szCs w:val="16"/>
              </w:rPr>
            </w:pPr>
            <w:r w:rsidRPr="00794CB9">
              <w:rPr>
                <w:sz w:val="16"/>
                <w:szCs w:val="16"/>
              </w:rPr>
              <w:t xml:space="preserve">Выполнение работ по оформлению территории к празднованию Нового года </w:t>
            </w:r>
          </w:p>
        </w:tc>
        <w:tc>
          <w:tcPr>
            <w:tcW w:w="1276" w:type="dxa"/>
          </w:tcPr>
          <w:p w:rsidR="00794CB9" w:rsidRPr="00794CB9" w:rsidRDefault="00794CB9" w:rsidP="00794CB9">
            <w:pPr>
              <w:rPr>
                <w:sz w:val="16"/>
                <w:szCs w:val="16"/>
              </w:rPr>
            </w:pPr>
            <w:r w:rsidRPr="00794CB9">
              <w:rPr>
                <w:sz w:val="16"/>
                <w:szCs w:val="16"/>
              </w:rPr>
              <w:t xml:space="preserve"> 1,4 квартал</w:t>
            </w:r>
          </w:p>
        </w:tc>
        <w:tc>
          <w:tcPr>
            <w:tcW w:w="1559" w:type="dxa"/>
          </w:tcPr>
          <w:p w:rsidR="00794CB9" w:rsidRPr="00794CB9" w:rsidRDefault="00794CB9" w:rsidP="00794CB9">
            <w:pPr>
              <w:jc w:val="center"/>
              <w:rPr>
                <w:sz w:val="16"/>
                <w:szCs w:val="16"/>
              </w:rPr>
            </w:pPr>
            <w:r w:rsidRPr="00794CB9">
              <w:rPr>
                <w:sz w:val="16"/>
                <w:szCs w:val="16"/>
              </w:rPr>
              <w:t>4 223,3</w:t>
            </w:r>
          </w:p>
        </w:tc>
        <w:tc>
          <w:tcPr>
            <w:tcW w:w="2977" w:type="dxa"/>
          </w:tcPr>
          <w:p w:rsidR="00794CB9" w:rsidRPr="00794CB9" w:rsidRDefault="00794CB9" w:rsidP="00794CB9">
            <w:pPr>
              <w:keepNext/>
              <w:outlineLvl w:val="0"/>
              <w:rPr>
                <w:sz w:val="16"/>
                <w:szCs w:val="16"/>
              </w:rPr>
            </w:pPr>
            <w:r w:rsidRPr="00794CB9">
              <w:rPr>
                <w:sz w:val="16"/>
                <w:szCs w:val="16"/>
              </w:rPr>
              <w:t xml:space="preserve">1. Березовая ул. </w:t>
            </w:r>
          </w:p>
          <w:p w:rsidR="00794CB9" w:rsidRPr="00794CB9" w:rsidRDefault="00794CB9" w:rsidP="00794CB9">
            <w:pPr>
              <w:keepNext/>
              <w:outlineLvl w:val="0"/>
              <w:rPr>
                <w:sz w:val="16"/>
                <w:szCs w:val="16"/>
              </w:rPr>
            </w:pPr>
            <w:r w:rsidRPr="00794CB9">
              <w:rPr>
                <w:sz w:val="16"/>
                <w:szCs w:val="16"/>
              </w:rPr>
              <w:t>2. пер. Песчаный, д.11/16</w:t>
            </w:r>
          </w:p>
          <w:p w:rsidR="00794CB9" w:rsidRPr="00794CB9" w:rsidRDefault="00794CB9" w:rsidP="00794CB9">
            <w:pPr>
              <w:keepNext/>
              <w:outlineLvl w:val="0"/>
              <w:rPr>
                <w:sz w:val="16"/>
                <w:szCs w:val="16"/>
              </w:rPr>
            </w:pPr>
            <w:r w:rsidRPr="00794CB9">
              <w:rPr>
                <w:sz w:val="16"/>
                <w:szCs w:val="16"/>
              </w:rPr>
              <w:t>3. Конюшенная ул.</w:t>
            </w:r>
          </w:p>
          <w:p w:rsidR="00794CB9" w:rsidRPr="00794CB9" w:rsidRDefault="00794CB9" w:rsidP="00794CB9">
            <w:pPr>
              <w:rPr>
                <w:sz w:val="16"/>
                <w:szCs w:val="16"/>
              </w:rPr>
            </w:pPr>
            <w:r w:rsidRPr="00794CB9">
              <w:rPr>
                <w:sz w:val="16"/>
                <w:szCs w:val="16"/>
              </w:rPr>
              <w:t>4. Детская площадка у Купального пруда</w:t>
            </w:r>
          </w:p>
          <w:p w:rsidR="00794CB9" w:rsidRPr="00794CB9" w:rsidRDefault="00794CB9" w:rsidP="00794CB9">
            <w:pPr>
              <w:rPr>
                <w:sz w:val="16"/>
                <w:szCs w:val="16"/>
              </w:rPr>
            </w:pPr>
            <w:r w:rsidRPr="00794CB9">
              <w:rPr>
                <w:sz w:val="16"/>
                <w:szCs w:val="16"/>
              </w:rPr>
              <w:t>5. Госпитальная ул., д. 1</w:t>
            </w:r>
          </w:p>
          <w:p w:rsidR="00794CB9" w:rsidRPr="00794CB9" w:rsidRDefault="00794CB9" w:rsidP="00794CB9">
            <w:pPr>
              <w:rPr>
                <w:sz w:val="16"/>
                <w:szCs w:val="16"/>
              </w:rPr>
            </w:pPr>
            <w:r w:rsidRPr="00794CB9">
              <w:rPr>
                <w:sz w:val="16"/>
                <w:szCs w:val="16"/>
              </w:rPr>
              <w:t>6. п. Динамо, Клубная пл., д. 1</w:t>
            </w:r>
          </w:p>
          <w:p w:rsidR="00794CB9" w:rsidRPr="00794CB9" w:rsidRDefault="00794CB9" w:rsidP="00794CB9">
            <w:pPr>
              <w:rPr>
                <w:sz w:val="16"/>
                <w:szCs w:val="16"/>
              </w:rPr>
            </w:pPr>
            <w:r w:rsidRPr="00794CB9">
              <w:rPr>
                <w:sz w:val="16"/>
                <w:szCs w:val="16"/>
              </w:rPr>
              <w:t>7. ВИР, ул. Горная, д. 14</w:t>
            </w:r>
          </w:p>
          <w:p w:rsidR="00794CB9" w:rsidRPr="00794CB9" w:rsidRDefault="00794CB9" w:rsidP="00794CB9">
            <w:pPr>
              <w:rPr>
                <w:bCs/>
                <w:sz w:val="16"/>
                <w:szCs w:val="16"/>
              </w:rPr>
            </w:pPr>
            <w:r w:rsidRPr="00794CB9">
              <w:rPr>
                <w:sz w:val="16"/>
                <w:szCs w:val="16"/>
              </w:rPr>
              <w:t>8. Садовая ул., д. 17 (</w:t>
            </w:r>
            <w:r w:rsidRPr="00794CB9">
              <w:rPr>
                <w:bCs/>
                <w:sz w:val="16"/>
                <w:szCs w:val="16"/>
              </w:rPr>
              <w:t>Храм св. равноап. Марии Магдалины)</w:t>
            </w:r>
          </w:p>
          <w:p w:rsidR="00794CB9" w:rsidRPr="00794CB9" w:rsidRDefault="00794CB9" w:rsidP="00794CB9">
            <w:pPr>
              <w:rPr>
                <w:sz w:val="16"/>
                <w:szCs w:val="16"/>
              </w:rPr>
            </w:pPr>
            <w:r w:rsidRPr="00794CB9">
              <w:rPr>
                <w:bCs/>
                <w:sz w:val="16"/>
                <w:szCs w:val="16"/>
              </w:rPr>
              <w:t xml:space="preserve">9. </w:t>
            </w:r>
            <w:r w:rsidRPr="00794CB9">
              <w:rPr>
                <w:sz w:val="16"/>
                <w:szCs w:val="16"/>
              </w:rPr>
              <w:t>ул. Артиллерийская, д.2 (Храм свт. Николая Чудотворца)</w:t>
            </w:r>
          </w:p>
        </w:tc>
        <w:tc>
          <w:tcPr>
            <w:tcW w:w="1417"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blPrEx>
          <w:tblCellMar>
            <w:top w:w="0" w:type="dxa"/>
            <w:bottom w:w="0" w:type="dxa"/>
          </w:tblCellMar>
        </w:tblPrEx>
        <w:trPr>
          <w:trHeight w:val="395"/>
        </w:trPr>
        <w:tc>
          <w:tcPr>
            <w:tcW w:w="709" w:type="dxa"/>
          </w:tcPr>
          <w:p w:rsidR="00794CB9" w:rsidRPr="00794CB9" w:rsidRDefault="00794CB9" w:rsidP="00794CB9">
            <w:pPr>
              <w:jc w:val="center"/>
              <w:rPr>
                <w:sz w:val="16"/>
                <w:szCs w:val="16"/>
              </w:rPr>
            </w:pPr>
            <w:r w:rsidRPr="00794CB9">
              <w:rPr>
                <w:sz w:val="16"/>
                <w:szCs w:val="16"/>
              </w:rPr>
              <w:t>2.</w:t>
            </w:r>
          </w:p>
        </w:tc>
        <w:tc>
          <w:tcPr>
            <w:tcW w:w="2268" w:type="dxa"/>
          </w:tcPr>
          <w:p w:rsidR="00794CB9" w:rsidRPr="00794CB9" w:rsidRDefault="00794CB9" w:rsidP="00794CB9">
            <w:pPr>
              <w:keepNext/>
              <w:outlineLvl w:val="0"/>
              <w:rPr>
                <w:sz w:val="16"/>
                <w:szCs w:val="16"/>
              </w:rPr>
            </w:pPr>
            <w:r w:rsidRPr="00794CB9">
              <w:rPr>
                <w:sz w:val="16"/>
                <w:szCs w:val="16"/>
              </w:rPr>
              <w:t xml:space="preserve">Выполнение работ по оформлению территории к празднованию Дня Победы </w:t>
            </w:r>
          </w:p>
        </w:tc>
        <w:tc>
          <w:tcPr>
            <w:tcW w:w="1276" w:type="dxa"/>
          </w:tcPr>
          <w:p w:rsidR="00794CB9" w:rsidRPr="00794CB9" w:rsidRDefault="00794CB9" w:rsidP="00794CB9">
            <w:pPr>
              <w:rPr>
                <w:sz w:val="16"/>
                <w:szCs w:val="16"/>
              </w:rPr>
            </w:pPr>
            <w:r w:rsidRPr="00794CB9">
              <w:rPr>
                <w:sz w:val="16"/>
                <w:szCs w:val="16"/>
              </w:rPr>
              <w:t xml:space="preserve"> 2 квартал</w:t>
            </w:r>
          </w:p>
        </w:tc>
        <w:tc>
          <w:tcPr>
            <w:tcW w:w="1559" w:type="dxa"/>
          </w:tcPr>
          <w:p w:rsidR="00794CB9" w:rsidRPr="00794CB9" w:rsidRDefault="00794CB9" w:rsidP="00794CB9">
            <w:pPr>
              <w:jc w:val="center"/>
              <w:rPr>
                <w:sz w:val="16"/>
                <w:szCs w:val="16"/>
              </w:rPr>
            </w:pPr>
            <w:r w:rsidRPr="00794CB9">
              <w:rPr>
                <w:sz w:val="16"/>
                <w:szCs w:val="16"/>
              </w:rPr>
              <w:t>188,7</w:t>
            </w:r>
          </w:p>
        </w:tc>
        <w:tc>
          <w:tcPr>
            <w:tcW w:w="2977" w:type="dxa"/>
          </w:tcPr>
          <w:p w:rsidR="00794CB9" w:rsidRPr="00794CB9" w:rsidRDefault="00794CB9" w:rsidP="00794CB9">
            <w:pPr>
              <w:keepNext/>
              <w:outlineLvl w:val="0"/>
              <w:rPr>
                <w:sz w:val="16"/>
                <w:szCs w:val="16"/>
              </w:rPr>
            </w:pPr>
            <w:r w:rsidRPr="00794CB9">
              <w:rPr>
                <w:sz w:val="16"/>
                <w:szCs w:val="16"/>
              </w:rPr>
              <w:t xml:space="preserve">1. Березовая ул. </w:t>
            </w:r>
          </w:p>
          <w:p w:rsidR="00794CB9" w:rsidRPr="00794CB9" w:rsidRDefault="00794CB9" w:rsidP="00794CB9">
            <w:pPr>
              <w:keepNext/>
              <w:outlineLvl w:val="0"/>
              <w:rPr>
                <w:sz w:val="16"/>
                <w:szCs w:val="16"/>
              </w:rPr>
            </w:pPr>
            <w:r w:rsidRPr="00794CB9">
              <w:rPr>
                <w:sz w:val="16"/>
                <w:szCs w:val="16"/>
              </w:rPr>
              <w:t>2. пер. Песчаный, д.11/16</w:t>
            </w:r>
          </w:p>
          <w:p w:rsidR="00794CB9" w:rsidRPr="00794CB9" w:rsidRDefault="00794CB9" w:rsidP="00794CB9">
            <w:pPr>
              <w:keepNext/>
              <w:outlineLvl w:val="0"/>
              <w:rPr>
                <w:sz w:val="16"/>
                <w:szCs w:val="16"/>
              </w:rPr>
            </w:pPr>
            <w:r w:rsidRPr="00794CB9">
              <w:rPr>
                <w:sz w:val="16"/>
                <w:szCs w:val="16"/>
              </w:rPr>
              <w:t>3. Медвежий пер.</w:t>
            </w:r>
          </w:p>
          <w:p w:rsidR="00794CB9" w:rsidRPr="00794CB9" w:rsidRDefault="00794CB9" w:rsidP="00794CB9">
            <w:pPr>
              <w:rPr>
                <w:sz w:val="16"/>
                <w:szCs w:val="16"/>
              </w:rPr>
            </w:pPr>
            <w:r w:rsidRPr="00794CB9">
              <w:rPr>
                <w:sz w:val="16"/>
                <w:szCs w:val="16"/>
              </w:rPr>
              <w:t>4. Детская площадка у Купального пруда</w:t>
            </w:r>
          </w:p>
          <w:p w:rsidR="00794CB9" w:rsidRPr="00794CB9" w:rsidRDefault="00794CB9" w:rsidP="00794CB9">
            <w:pPr>
              <w:rPr>
                <w:sz w:val="16"/>
                <w:szCs w:val="16"/>
              </w:rPr>
            </w:pPr>
          </w:p>
        </w:tc>
        <w:tc>
          <w:tcPr>
            <w:tcW w:w="1417"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blPrEx>
          <w:tblCellMar>
            <w:top w:w="0" w:type="dxa"/>
            <w:bottom w:w="0" w:type="dxa"/>
          </w:tblCellMar>
        </w:tblPrEx>
        <w:trPr>
          <w:trHeight w:val="304"/>
        </w:trPr>
        <w:tc>
          <w:tcPr>
            <w:tcW w:w="709" w:type="dxa"/>
          </w:tcPr>
          <w:p w:rsidR="00794CB9" w:rsidRPr="00794CB9" w:rsidRDefault="00794CB9" w:rsidP="00794CB9">
            <w:pPr>
              <w:jc w:val="center"/>
              <w:rPr>
                <w:b/>
                <w:sz w:val="16"/>
                <w:szCs w:val="16"/>
              </w:rPr>
            </w:pPr>
          </w:p>
        </w:tc>
        <w:tc>
          <w:tcPr>
            <w:tcW w:w="2268" w:type="dxa"/>
          </w:tcPr>
          <w:p w:rsidR="00794CB9" w:rsidRPr="00794CB9" w:rsidRDefault="00794CB9" w:rsidP="00794CB9">
            <w:pPr>
              <w:keepNext/>
              <w:outlineLvl w:val="0"/>
              <w:rPr>
                <w:b/>
                <w:sz w:val="16"/>
                <w:szCs w:val="16"/>
              </w:rPr>
            </w:pPr>
            <w:r w:rsidRPr="00794CB9">
              <w:rPr>
                <w:b/>
                <w:sz w:val="16"/>
                <w:szCs w:val="16"/>
              </w:rPr>
              <w:t>ИТОГО</w:t>
            </w:r>
          </w:p>
        </w:tc>
        <w:tc>
          <w:tcPr>
            <w:tcW w:w="1276" w:type="dxa"/>
          </w:tcPr>
          <w:p w:rsidR="00794CB9" w:rsidRPr="00794CB9" w:rsidRDefault="00794CB9" w:rsidP="00794CB9">
            <w:pPr>
              <w:jc w:val="right"/>
              <w:rPr>
                <w:b/>
                <w:sz w:val="16"/>
                <w:szCs w:val="16"/>
              </w:rPr>
            </w:pPr>
          </w:p>
        </w:tc>
        <w:tc>
          <w:tcPr>
            <w:tcW w:w="1559" w:type="dxa"/>
          </w:tcPr>
          <w:p w:rsidR="00794CB9" w:rsidRPr="00794CB9" w:rsidRDefault="00794CB9" w:rsidP="00794CB9">
            <w:pPr>
              <w:jc w:val="center"/>
              <w:rPr>
                <w:b/>
                <w:sz w:val="16"/>
                <w:szCs w:val="16"/>
              </w:rPr>
            </w:pPr>
            <w:r w:rsidRPr="00794CB9">
              <w:rPr>
                <w:b/>
                <w:sz w:val="16"/>
                <w:szCs w:val="16"/>
              </w:rPr>
              <w:t>4 412,0</w:t>
            </w:r>
          </w:p>
        </w:tc>
        <w:tc>
          <w:tcPr>
            <w:tcW w:w="2977" w:type="dxa"/>
          </w:tcPr>
          <w:p w:rsidR="00794CB9" w:rsidRPr="00794CB9" w:rsidRDefault="00794CB9" w:rsidP="00794CB9">
            <w:pPr>
              <w:jc w:val="center"/>
              <w:rPr>
                <w:b/>
                <w:sz w:val="16"/>
                <w:szCs w:val="16"/>
              </w:rPr>
            </w:pPr>
          </w:p>
        </w:tc>
        <w:tc>
          <w:tcPr>
            <w:tcW w:w="1417" w:type="dxa"/>
          </w:tcPr>
          <w:p w:rsidR="00794CB9" w:rsidRPr="00794CB9" w:rsidRDefault="00794CB9" w:rsidP="00794CB9">
            <w:pPr>
              <w:jc w:val="center"/>
              <w:rPr>
                <w:b/>
                <w:sz w:val="16"/>
                <w:szCs w:val="16"/>
              </w:rPr>
            </w:pPr>
          </w:p>
        </w:tc>
      </w:tr>
    </w:tbl>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lastRenderedPageBreak/>
        <w:t xml:space="preserve">                                                                                                                Приложение 10</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Количество адресов, оформленных к празднованию Нового года</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Нефёдов Ю.Ю.</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9</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sz w:val="16"/>
                <w:szCs w:val="16"/>
              </w:rPr>
            </w:pPr>
            <w:r w:rsidRPr="00794CB9">
              <w:rPr>
                <w:sz w:val="16"/>
                <w:szCs w:val="16"/>
              </w:rPr>
              <w:t>Количество адресов, оформленных к празднованию Дня победы</w:t>
            </w:r>
          </w:p>
        </w:tc>
        <w:tc>
          <w:tcPr>
            <w:tcW w:w="1560" w:type="dxa"/>
            <w:vMerge/>
            <w:tcBorders>
              <w:left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sz w:val="16"/>
                <w:szCs w:val="16"/>
              </w:rPr>
            </w:pPr>
            <w:r w:rsidRPr="00794CB9">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4 412,0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100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 xml:space="preserve">1+2+3 </w:t>
            </w:r>
            <w:r w:rsidRPr="00794CB9">
              <w:rPr>
                <w:sz w:val="16"/>
                <w:szCs w:val="16"/>
              </w:rPr>
              <w:t>х100</w:t>
            </w:r>
          </w:p>
          <w:p w:rsidR="00794CB9" w:rsidRPr="00E1061F" w:rsidRDefault="00E1061F" w:rsidP="00E1061F">
            <w:pPr>
              <w:jc w:val="both"/>
              <w:rPr>
                <w:sz w:val="16"/>
                <w:szCs w:val="16"/>
              </w:rPr>
            </w:pPr>
            <w:r>
              <w:rPr>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11</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План мероприятий муниципальной программы</w:t>
      </w:r>
    </w:p>
    <w:p w:rsidR="00794CB9" w:rsidRPr="00794CB9" w:rsidRDefault="00794CB9" w:rsidP="00794CB9">
      <w:pPr>
        <w:jc w:val="center"/>
        <w:rPr>
          <w:b/>
          <w:bCs/>
          <w:sz w:val="16"/>
          <w:szCs w:val="16"/>
        </w:rPr>
      </w:pPr>
      <w:r w:rsidRPr="00794CB9">
        <w:rPr>
          <w:b/>
          <w:bCs/>
          <w:sz w:val="16"/>
          <w:szCs w:val="16"/>
        </w:rPr>
        <w:t>«Текущий ремонт и содержание дорог, расположенных в пределах границ муниципального образования город Павловск</w:t>
      </w:r>
    </w:p>
    <w:p w:rsidR="00794CB9" w:rsidRPr="00794CB9" w:rsidRDefault="00794CB9" w:rsidP="00794CB9">
      <w:pPr>
        <w:jc w:val="center"/>
        <w:rPr>
          <w:b/>
          <w:bCs/>
          <w:sz w:val="16"/>
          <w:szCs w:val="16"/>
        </w:rPr>
      </w:pPr>
      <w:r w:rsidRPr="00794CB9">
        <w:rPr>
          <w:b/>
          <w:bCs/>
          <w:sz w:val="16"/>
          <w:szCs w:val="16"/>
        </w:rPr>
        <w:t>(в соответствии с перечнем, утверждённым Правительством Санкт-Петербурга)»на 2020 год</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1276"/>
        <w:gridCol w:w="1276"/>
        <w:gridCol w:w="2126"/>
        <w:gridCol w:w="1701"/>
      </w:tblGrid>
      <w:tr w:rsidR="00794CB9" w:rsidRPr="00794CB9" w:rsidTr="00794CB9">
        <w:tc>
          <w:tcPr>
            <w:tcW w:w="710"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 п/п</w:t>
            </w:r>
          </w:p>
        </w:tc>
        <w:tc>
          <w:tcPr>
            <w:tcW w:w="3118"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Наименование работ</w:t>
            </w:r>
          </w:p>
          <w:p w:rsidR="00794CB9" w:rsidRPr="00794CB9" w:rsidRDefault="00794CB9" w:rsidP="00794CB9">
            <w:pPr>
              <w:tabs>
                <w:tab w:val="left" w:pos="1260"/>
                <w:tab w:val="center" w:pos="2257"/>
              </w:tabs>
              <w:jc w:val="center"/>
              <w:rPr>
                <w:rFonts w:eastAsia="Calibri"/>
                <w:sz w:val="16"/>
                <w:szCs w:val="16"/>
                <w:lang w:eastAsia="ar-SA"/>
              </w:rPr>
            </w:pPr>
          </w:p>
        </w:tc>
        <w:tc>
          <w:tcPr>
            <w:tcW w:w="1276"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Срок исполнения</w:t>
            </w:r>
          </w:p>
        </w:tc>
        <w:tc>
          <w:tcPr>
            <w:tcW w:w="1276" w:type="dxa"/>
            <w:shd w:val="clear" w:color="auto" w:fill="auto"/>
          </w:tcPr>
          <w:p w:rsidR="00794CB9" w:rsidRPr="00794CB9" w:rsidRDefault="00794CB9" w:rsidP="00794CB9">
            <w:pPr>
              <w:jc w:val="center"/>
              <w:rPr>
                <w:rFonts w:eastAsia="Calibri"/>
                <w:sz w:val="16"/>
                <w:szCs w:val="16"/>
              </w:rPr>
            </w:pPr>
            <w:r w:rsidRPr="00794CB9">
              <w:rPr>
                <w:rFonts w:eastAsia="Calibri"/>
                <w:sz w:val="16"/>
                <w:szCs w:val="16"/>
              </w:rPr>
              <w:t>Планируемые предельные объемы финансирования</w:t>
            </w:r>
          </w:p>
          <w:p w:rsidR="00794CB9" w:rsidRPr="00794CB9" w:rsidRDefault="00794CB9" w:rsidP="00794CB9">
            <w:pPr>
              <w:jc w:val="center"/>
              <w:rPr>
                <w:rFonts w:eastAsia="Calibri"/>
                <w:sz w:val="16"/>
                <w:szCs w:val="16"/>
                <w:lang w:eastAsia="ar-SA"/>
              </w:rPr>
            </w:pPr>
            <w:r w:rsidRPr="00794CB9">
              <w:rPr>
                <w:rFonts w:eastAsia="Calibri"/>
                <w:sz w:val="16"/>
                <w:szCs w:val="16"/>
              </w:rPr>
              <w:t>(тыс. руб.)</w:t>
            </w:r>
          </w:p>
        </w:tc>
        <w:tc>
          <w:tcPr>
            <w:tcW w:w="2126" w:type="dxa"/>
          </w:tcPr>
          <w:p w:rsidR="00794CB9" w:rsidRPr="00794CB9" w:rsidRDefault="00794CB9" w:rsidP="00794CB9">
            <w:pPr>
              <w:jc w:val="center"/>
              <w:rPr>
                <w:rFonts w:eastAsia="Calibri"/>
                <w:sz w:val="16"/>
                <w:szCs w:val="16"/>
              </w:rPr>
            </w:pPr>
            <w:r w:rsidRPr="00794CB9">
              <w:rPr>
                <w:rFonts w:eastAsia="Calibri"/>
                <w:sz w:val="16"/>
                <w:szCs w:val="16"/>
              </w:rPr>
              <w:t>Планируемые натуральные показатели</w:t>
            </w:r>
          </w:p>
        </w:tc>
        <w:tc>
          <w:tcPr>
            <w:tcW w:w="1701" w:type="dxa"/>
          </w:tcPr>
          <w:p w:rsidR="00794CB9" w:rsidRPr="00794CB9" w:rsidRDefault="00794CB9" w:rsidP="00794CB9">
            <w:pPr>
              <w:jc w:val="center"/>
              <w:rPr>
                <w:rFonts w:eastAsia="Calibri"/>
                <w:sz w:val="16"/>
                <w:szCs w:val="16"/>
              </w:rPr>
            </w:pPr>
            <w:r w:rsidRPr="00794CB9">
              <w:rPr>
                <w:rFonts w:eastAsia="Calibri"/>
                <w:sz w:val="16"/>
                <w:szCs w:val="16"/>
              </w:rPr>
              <w:t>Ответственный исполнитель</w:t>
            </w:r>
          </w:p>
        </w:tc>
      </w:tr>
      <w:tr w:rsidR="00794CB9" w:rsidRPr="00794CB9" w:rsidTr="00794CB9">
        <w:tc>
          <w:tcPr>
            <w:tcW w:w="710"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1.</w:t>
            </w:r>
          </w:p>
        </w:tc>
        <w:tc>
          <w:tcPr>
            <w:tcW w:w="3118" w:type="dxa"/>
            <w:shd w:val="clear" w:color="auto" w:fill="auto"/>
          </w:tcPr>
          <w:p w:rsidR="00794CB9" w:rsidRPr="00794CB9" w:rsidRDefault="00794CB9" w:rsidP="00794CB9">
            <w:pPr>
              <w:jc w:val="both"/>
              <w:rPr>
                <w:sz w:val="16"/>
                <w:szCs w:val="16"/>
              </w:rPr>
            </w:pPr>
            <w:r w:rsidRPr="00794CB9">
              <w:rPr>
                <w:sz w:val="16"/>
                <w:szCs w:val="16"/>
              </w:rPr>
              <w:t xml:space="preserve">Уборка и содержание дорог, находящихся в ведении МО город Павловск: </w:t>
            </w:r>
          </w:p>
          <w:p w:rsidR="00794CB9" w:rsidRPr="00794CB9" w:rsidRDefault="00794CB9" w:rsidP="00794CB9">
            <w:pPr>
              <w:jc w:val="both"/>
              <w:rPr>
                <w:sz w:val="16"/>
                <w:szCs w:val="16"/>
              </w:rPr>
            </w:pPr>
            <w:r w:rsidRPr="00794CB9">
              <w:rPr>
                <w:sz w:val="16"/>
                <w:szCs w:val="16"/>
              </w:rPr>
              <w:t xml:space="preserve"> ул. Герцена, Главная ул. (Грачёвка), ул. Гоголя, Екатерининская ул., Клубная пл. (Динамо), Коллективная ул. (Пязелево), ул. Лассаля, 7-я линия (Пязелево), ул. Льва Толстого, Набережная ул., Новая ул. (Динамо), Общественная ул. (Пязелево), Первомайская ул. (Пязелево), проезд без названия (по территории Гамболово), проезд без названия (от Горной ул. до моста через р. Поповку), проезд без названия (на территории Попово), </w:t>
            </w:r>
          </w:p>
          <w:p w:rsidR="00794CB9" w:rsidRPr="00794CB9" w:rsidRDefault="00794CB9" w:rsidP="00794CB9">
            <w:pPr>
              <w:jc w:val="both"/>
              <w:rPr>
                <w:rFonts w:eastAsia="Calibri"/>
                <w:sz w:val="16"/>
                <w:szCs w:val="16"/>
                <w:lang w:eastAsia="ar-SA"/>
              </w:rPr>
            </w:pPr>
            <w:r w:rsidRPr="00794CB9">
              <w:rPr>
                <w:sz w:val="16"/>
                <w:szCs w:val="16"/>
              </w:rPr>
              <w:t>ул. Свободы (Пязелево), Социалистическая ул., Школьная ул. (Пязелево), Цветочная ул. (Пязелево)</w:t>
            </w:r>
          </w:p>
        </w:tc>
        <w:tc>
          <w:tcPr>
            <w:tcW w:w="1276"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1-4 квартал</w:t>
            </w:r>
          </w:p>
        </w:tc>
        <w:tc>
          <w:tcPr>
            <w:tcW w:w="1276" w:type="dxa"/>
            <w:shd w:val="clear" w:color="auto" w:fill="auto"/>
          </w:tcPr>
          <w:p w:rsidR="00794CB9" w:rsidRPr="00794CB9" w:rsidRDefault="00794CB9" w:rsidP="00794CB9">
            <w:pPr>
              <w:jc w:val="center"/>
              <w:rPr>
                <w:rFonts w:eastAsia="Calibri"/>
                <w:sz w:val="16"/>
                <w:szCs w:val="16"/>
              </w:rPr>
            </w:pPr>
            <w:r w:rsidRPr="00794CB9">
              <w:rPr>
                <w:rFonts w:eastAsia="Calibri"/>
                <w:sz w:val="16"/>
                <w:szCs w:val="16"/>
              </w:rPr>
              <w:t>3 262,1</w:t>
            </w:r>
          </w:p>
        </w:tc>
        <w:tc>
          <w:tcPr>
            <w:tcW w:w="2126" w:type="dxa"/>
          </w:tcPr>
          <w:p w:rsidR="00794CB9" w:rsidRPr="00794CB9" w:rsidRDefault="00794CB9" w:rsidP="00794CB9">
            <w:pPr>
              <w:jc w:val="center"/>
              <w:rPr>
                <w:rFonts w:eastAsia="Calibri"/>
                <w:bCs/>
                <w:sz w:val="16"/>
                <w:szCs w:val="16"/>
              </w:rPr>
            </w:pPr>
            <w:r w:rsidRPr="00794CB9">
              <w:rPr>
                <w:rFonts w:eastAsia="Calibri"/>
                <w:bCs/>
                <w:sz w:val="16"/>
                <w:szCs w:val="16"/>
              </w:rPr>
              <w:t xml:space="preserve">Общая протяженность дорог – </w:t>
            </w:r>
            <w:smartTag w:uri="urn:schemas-microsoft-com:office:smarttags" w:element="metricconverter">
              <w:smartTagPr>
                <w:attr w:name="ProductID" w:val="4718,08 м"/>
              </w:smartTagPr>
              <w:r w:rsidRPr="00794CB9">
                <w:rPr>
                  <w:rFonts w:eastAsia="Calibri"/>
                  <w:bCs/>
                  <w:sz w:val="16"/>
                  <w:szCs w:val="16"/>
                </w:rPr>
                <w:t>4718,08 м</w:t>
              </w:r>
            </w:smartTag>
          </w:p>
        </w:tc>
        <w:tc>
          <w:tcPr>
            <w:tcW w:w="1701" w:type="dxa"/>
          </w:tcPr>
          <w:p w:rsidR="00794CB9" w:rsidRPr="00794CB9" w:rsidRDefault="00794CB9" w:rsidP="00794CB9">
            <w:pPr>
              <w:jc w:val="center"/>
              <w:rPr>
                <w:rFonts w:eastAsia="Calibri"/>
                <w:bCs/>
                <w:sz w:val="16"/>
                <w:szCs w:val="16"/>
              </w:rPr>
            </w:pPr>
            <w:r w:rsidRPr="00794CB9">
              <w:rPr>
                <w:rFonts w:eastAsia="Calibri"/>
                <w:bCs/>
                <w:sz w:val="16"/>
                <w:szCs w:val="16"/>
              </w:rPr>
              <w:t>Отдел социальной политики и экономического развития</w:t>
            </w:r>
          </w:p>
        </w:tc>
      </w:tr>
      <w:tr w:rsidR="00794CB9" w:rsidRPr="00794CB9" w:rsidTr="00794CB9">
        <w:tc>
          <w:tcPr>
            <w:tcW w:w="710" w:type="dxa"/>
            <w:shd w:val="clear" w:color="auto" w:fill="auto"/>
          </w:tcPr>
          <w:p w:rsidR="00794CB9" w:rsidRPr="00794CB9" w:rsidRDefault="00794CB9" w:rsidP="00794CB9">
            <w:pPr>
              <w:jc w:val="both"/>
              <w:rPr>
                <w:rFonts w:eastAsia="Calibri"/>
                <w:sz w:val="16"/>
                <w:szCs w:val="16"/>
                <w:lang w:eastAsia="ar-SA"/>
              </w:rPr>
            </w:pPr>
            <w:r w:rsidRPr="00794CB9">
              <w:rPr>
                <w:rFonts w:eastAsia="Calibri"/>
                <w:sz w:val="16"/>
                <w:szCs w:val="16"/>
                <w:lang w:eastAsia="ar-SA"/>
              </w:rPr>
              <w:t>2.</w:t>
            </w:r>
          </w:p>
        </w:tc>
        <w:tc>
          <w:tcPr>
            <w:tcW w:w="3118" w:type="dxa"/>
            <w:shd w:val="clear" w:color="auto" w:fill="auto"/>
          </w:tcPr>
          <w:p w:rsidR="00794CB9" w:rsidRPr="00794CB9" w:rsidRDefault="00794CB9" w:rsidP="00794CB9">
            <w:pPr>
              <w:jc w:val="both"/>
              <w:rPr>
                <w:sz w:val="16"/>
                <w:szCs w:val="16"/>
              </w:rPr>
            </w:pPr>
            <w:r w:rsidRPr="00794CB9">
              <w:rPr>
                <w:sz w:val="16"/>
                <w:szCs w:val="16"/>
              </w:rPr>
              <w:t>Текущий ремонт дорожного полотна. Ремонт обочин. Прочистка кюветов</w:t>
            </w:r>
          </w:p>
        </w:tc>
        <w:tc>
          <w:tcPr>
            <w:tcW w:w="1276" w:type="dxa"/>
            <w:shd w:val="clear" w:color="auto" w:fill="auto"/>
          </w:tcPr>
          <w:p w:rsidR="00794CB9" w:rsidRPr="00794CB9" w:rsidRDefault="00794CB9" w:rsidP="00794CB9">
            <w:pPr>
              <w:jc w:val="center"/>
              <w:rPr>
                <w:rFonts w:eastAsia="Calibri"/>
                <w:sz w:val="16"/>
                <w:szCs w:val="16"/>
                <w:lang w:eastAsia="ar-SA"/>
              </w:rPr>
            </w:pPr>
            <w:r w:rsidRPr="00794CB9">
              <w:rPr>
                <w:rFonts w:eastAsia="Calibri"/>
                <w:sz w:val="16"/>
                <w:szCs w:val="16"/>
                <w:lang w:eastAsia="ar-SA"/>
              </w:rPr>
              <w:t>1-4 квартал</w:t>
            </w:r>
          </w:p>
        </w:tc>
        <w:tc>
          <w:tcPr>
            <w:tcW w:w="1276" w:type="dxa"/>
            <w:shd w:val="clear" w:color="auto" w:fill="auto"/>
          </w:tcPr>
          <w:p w:rsidR="00794CB9" w:rsidRPr="00794CB9" w:rsidRDefault="00794CB9" w:rsidP="00794CB9">
            <w:pPr>
              <w:jc w:val="center"/>
              <w:rPr>
                <w:rFonts w:eastAsia="Calibri"/>
                <w:bCs/>
                <w:sz w:val="16"/>
                <w:szCs w:val="16"/>
              </w:rPr>
            </w:pPr>
            <w:r w:rsidRPr="00794CB9">
              <w:rPr>
                <w:rFonts w:eastAsia="Calibri"/>
                <w:bCs/>
                <w:sz w:val="16"/>
                <w:szCs w:val="16"/>
              </w:rPr>
              <w:t>80,9</w:t>
            </w:r>
          </w:p>
        </w:tc>
        <w:tc>
          <w:tcPr>
            <w:tcW w:w="2126" w:type="dxa"/>
          </w:tcPr>
          <w:p w:rsidR="00794CB9" w:rsidRPr="00794CB9" w:rsidRDefault="00794CB9" w:rsidP="00794CB9">
            <w:pPr>
              <w:jc w:val="center"/>
              <w:rPr>
                <w:rFonts w:eastAsia="Calibri"/>
                <w:bCs/>
                <w:sz w:val="16"/>
                <w:szCs w:val="16"/>
              </w:rPr>
            </w:pPr>
            <w:r w:rsidRPr="00794CB9">
              <w:rPr>
                <w:rFonts w:eastAsia="Calibri"/>
                <w:bCs/>
                <w:sz w:val="16"/>
                <w:szCs w:val="16"/>
              </w:rPr>
              <w:t>г. Павловск, Новая ул.</w:t>
            </w:r>
          </w:p>
        </w:tc>
        <w:tc>
          <w:tcPr>
            <w:tcW w:w="1701" w:type="dxa"/>
          </w:tcPr>
          <w:p w:rsidR="00794CB9" w:rsidRPr="00794CB9" w:rsidRDefault="00794CB9" w:rsidP="00794CB9">
            <w:pPr>
              <w:jc w:val="center"/>
              <w:rPr>
                <w:rFonts w:eastAsia="Calibri"/>
                <w:bCs/>
                <w:sz w:val="16"/>
                <w:szCs w:val="16"/>
              </w:rPr>
            </w:pPr>
            <w:r w:rsidRPr="00794CB9">
              <w:rPr>
                <w:rFonts w:eastAsia="Calibri"/>
                <w:bCs/>
                <w:sz w:val="16"/>
                <w:szCs w:val="16"/>
              </w:rPr>
              <w:t>Отдел социальной политики и экономического развития</w:t>
            </w:r>
          </w:p>
        </w:tc>
      </w:tr>
      <w:tr w:rsidR="00794CB9" w:rsidRPr="00794CB9" w:rsidTr="00794CB9">
        <w:tc>
          <w:tcPr>
            <w:tcW w:w="710" w:type="dxa"/>
            <w:shd w:val="clear" w:color="auto" w:fill="auto"/>
          </w:tcPr>
          <w:p w:rsidR="00794CB9" w:rsidRPr="00794CB9" w:rsidRDefault="00794CB9" w:rsidP="00794CB9">
            <w:pPr>
              <w:jc w:val="both"/>
              <w:rPr>
                <w:rFonts w:eastAsia="Calibri"/>
                <w:b/>
                <w:sz w:val="16"/>
                <w:szCs w:val="16"/>
                <w:lang w:eastAsia="ar-SA"/>
              </w:rPr>
            </w:pPr>
          </w:p>
        </w:tc>
        <w:tc>
          <w:tcPr>
            <w:tcW w:w="3118" w:type="dxa"/>
            <w:shd w:val="clear" w:color="auto" w:fill="auto"/>
          </w:tcPr>
          <w:p w:rsidR="00794CB9" w:rsidRPr="00794CB9" w:rsidRDefault="00794CB9" w:rsidP="00794CB9">
            <w:pPr>
              <w:jc w:val="both"/>
              <w:rPr>
                <w:rFonts w:eastAsia="Calibri"/>
                <w:b/>
                <w:sz w:val="16"/>
                <w:szCs w:val="16"/>
                <w:lang w:eastAsia="ar-SA"/>
              </w:rPr>
            </w:pPr>
          </w:p>
        </w:tc>
        <w:tc>
          <w:tcPr>
            <w:tcW w:w="1276" w:type="dxa"/>
            <w:shd w:val="clear" w:color="auto" w:fill="auto"/>
          </w:tcPr>
          <w:p w:rsidR="00794CB9" w:rsidRPr="00794CB9" w:rsidRDefault="00794CB9" w:rsidP="00794CB9">
            <w:pPr>
              <w:jc w:val="both"/>
              <w:rPr>
                <w:rFonts w:eastAsia="Calibri"/>
                <w:b/>
                <w:sz w:val="16"/>
                <w:szCs w:val="16"/>
                <w:lang w:eastAsia="ar-SA"/>
              </w:rPr>
            </w:pPr>
            <w:r w:rsidRPr="00794CB9">
              <w:rPr>
                <w:b/>
                <w:sz w:val="16"/>
                <w:szCs w:val="16"/>
              </w:rPr>
              <w:t>ИТОГО</w:t>
            </w:r>
          </w:p>
        </w:tc>
        <w:tc>
          <w:tcPr>
            <w:tcW w:w="1276" w:type="dxa"/>
            <w:shd w:val="clear" w:color="auto" w:fill="auto"/>
          </w:tcPr>
          <w:p w:rsidR="00794CB9" w:rsidRPr="00794CB9" w:rsidRDefault="00794CB9" w:rsidP="00794CB9">
            <w:pPr>
              <w:jc w:val="center"/>
              <w:rPr>
                <w:rFonts w:eastAsia="Calibri"/>
                <w:b/>
                <w:sz w:val="16"/>
                <w:szCs w:val="16"/>
              </w:rPr>
            </w:pPr>
            <w:r w:rsidRPr="00794CB9">
              <w:rPr>
                <w:rFonts w:eastAsia="Calibri"/>
                <w:b/>
                <w:bCs/>
                <w:sz w:val="16"/>
                <w:szCs w:val="16"/>
              </w:rPr>
              <w:t>3 343,0</w:t>
            </w:r>
          </w:p>
        </w:tc>
        <w:tc>
          <w:tcPr>
            <w:tcW w:w="2126" w:type="dxa"/>
          </w:tcPr>
          <w:p w:rsidR="00794CB9" w:rsidRPr="00794CB9" w:rsidRDefault="00794CB9" w:rsidP="00794CB9">
            <w:pPr>
              <w:jc w:val="center"/>
              <w:rPr>
                <w:rFonts w:eastAsia="Calibri"/>
                <w:b/>
                <w:bCs/>
                <w:sz w:val="16"/>
                <w:szCs w:val="16"/>
              </w:rPr>
            </w:pPr>
          </w:p>
        </w:tc>
        <w:tc>
          <w:tcPr>
            <w:tcW w:w="1701" w:type="dxa"/>
          </w:tcPr>
          <w:p w:rsidR="00794CB9" w:rsidRPr="00794CB9" w:rsidRDefault="00794CB9" w:rsidP="00794CB9">
            <w:pPr>
              <w:jc w:val="center"/>
              <w:rPr>
                <w:rFonts w:eastAsia="Calibri"/>
                <w:b/>
                <w:bCs/>
                <w:sz w:val="16"/>
                <w:szCs w:val="16"/>
              </w:rPr>
            </w:pPr>
          </w:p>
        </w:tc>
      </w:tr>
    </w:tbl>
    <w:p w:rsidR="00794CB9" w:rsidRPr="00794CB9" w:rsidRDefault="00794CB9" w:rsidP="00E1061F">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794CB9" w:rsidRPr="00794CB9" w:rsidRDefault="00794CB9" w:rsidP="00794CB9">
      <w:pPr>
        <w:rPr>
          <w:sz w:val="16"/>
          <w:szCs w:val="16"/>
        </w:rPr>
      </w:pPr>
      <w:r w:rsidRPr="00794CB9">
        <w:rPr>
          <w:sz w:val="16"/>
          <w:szCs w:val="16"/>
        </w:rPr>
        <w:t xml:space="preserve">                                                                                                                Приложение 12</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417"/>
        <w:gridCol w:w="1698"/>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41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lastRenderedPageBreak/>
              <w:t>программы</w:t>
            </w:r>
          </w:p>
        </w:tc>
        <w:tc>
          <w:tcPr>
            <w:tcW w:w="169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lastRenderedPageBreak/>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lastRenderedPageBreak/>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lastRenderedPageBreak/>
              <w:t>Содержание дорог, находящихся в ведении  муниципального образования город Павловск</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sz w:val="16"/>
                <w:szCs w:val="16"/>
              </w:rPr>
              <w:t>кв.м.</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rPr>
                <w:rFonts w:cs="Calibri"/>
                <w:sz w:val="16"/>
                <w:szCs w:val="16"/>
                <w:lang w:eastAsia="ar-SA"/>
              </w:rPr>
            </w:pPr>
            <w:r w:rsidRPr="00794CB9">
              <w:rPr>
                <w:rFonts w:cs="Calibri"/>
                <w:sz w:val="16"/>
                <w:szCs w:val="16"/>
                <w:lang w:eastAsia="ar-SA"/>
              </w:rPr>
              <w:t>20 426,0</w:t>
            </w:r>
          </w:p>
        </w:tc>
        <w:tc>
          <w:tcPr>
            <w:tcW w:w="141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69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3 343,0</w:t>
            </w:r>
          </w:p>
        </w:tc>
        <w:tc>
          <w:tcPr>
            <w:tcW w:w="141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69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rFonts w:cs="Calibri"/>
                <w:sz w:val="16"/>
                <w:szCs w:val="16"/>
                <w:lang w:eastAsia="ar-SA"/>
              </w:rPr>
              <w:t>100</w:t>
            </w:r>
          </w:p>
        </w:tc>
        <w:tc>
          <w:tcPr>
            <w:tcW w:w="141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p>
        </w:tc>
        <w:tc>
          <w:tcPr>
            <w:tcW w:w="169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sz w:val="16"/>
                <w:szCs w:val="16"/>
                <w:lang w:eastAsia="ar-SA"/>
              </w:rPr>
            </w:pPr>
            <w:r w:rsidRPr="00794CB9">
              <w:rPr>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c>
          <w:tcPr>
            <w:tcW w:w="169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cs="Calibri"/>
                <w:sz w:val="16"/>
                <w:szCs w:val="16"/>
                <w:lang w:eastAsia="ar-SA"/>
              </w:rPr>
            </w:pPr>
            <w:r w:rsidRPr="00794CB9">
              <w:rPr>
                <w:sz w:val="16"/>
                <w:szCs w:val="16"/>
              </w:rPr>
              <w:t>Индикатор</w:t>
            </w:r>
          </w:p>
          <w:p w:rsidR="00794CB9" w:rsidRPr="00794CB9" w:rsidRDefault="00794CB9" w:rsidP="00794CB9">
            <w:pPr>
              <w:jc w:val="both"/>
              <w:rPr>
                <w:sz w:val="16"/>
                <w:szCs w:val="16"/>
              </w:rPr>
            </w:pPr>
            <w:r w:rsidRPr="00794CB9">
              <w:rPr>
                <w:sz w:val="16"/>
                <w:szCs w:val="16"/>
                <w:u w:val="single"/>
              </w:rPr>
              <w:t>1+2+3</w:t>
            </w:r>
            <w:r w:rsidRPr="00794CB9">
              <w:rPr>
                <w:sz w:val="16"/>
                <w:szCs w:val="16"/>
              </w:rPr>
              <w:t xml:space="preserve"> х 100</w:t>
            </w:r>
          </w:p>
          <w:p w:rsidR="00794CB9" w:rsidRPr="00794CB9" w:rsidRDefault="00794CB9" w:rsidP="00794CB9">
            <w:pPr>
              <w:suppressAutoHyphens/>
              <w:jc w:val="both"/>
              <w:rPr>
                <w:rFonts w:cs="Calibri"/>
                <w:sz w:val="16"/>
                <w:szCs w:val="16"/>
                <w:lang w:eastAsia="ar-SA"/>
              </w:rPr>
            </w:pPr>
            <w:r w:rsidRPr="00794CB9">
              <w:rPr>
                <w:sz w:val="16"/>
                <w:szCs w:val="16"/>
              </w:rPr>
              <w:t xml:space="preserve">        3</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cs="Calibri"/>
                <w:b/>
                <w:sz w:val="16"/>
                <w:szCs w:val="16"/>
                <w:lang w:eastAsia="ar-SA"/>
              </w:rPr>
            </w:pP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13</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tabs>
          <w:tab w:val="left" w:pos="5458"/>
        </w:tabs>
        <w:jc w:val="center"/>
        <w:rPr>
          <w:b/>
          <w:sz w:val="16"/>
          <w:szCs w:val="16"/>
        </w:rPr>
      </w:pPr>
      <w:r w:rsidRPr="00794CB9">
        <w:rPr>
          <w:b/>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 на 2020 год</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724"/>
        <w:gridCol w:w="1321"/>
        <w:gridCol w:w="1798"/>
        <w:gridCol w:w="1684"/>
        <w:gridCol w:w="1788"/>
      </w:tblGrid>
      <w:tr w:rsidR="00794CB9" w:rsidRPr="00794CB9" w:rsidTr="00794CB9">
        <w:tc>
          <w:tcPr>
            <w:tcW w:w="602"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2724"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321"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798"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684"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788" w:type="dxa"/>
            <w:vAlign w:val="center"/>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E1061F">
        <w:trPr>
          <w:trHeight w:val="64"/>
        </w:trPr>
        <w:tc>
          <w:tcPr>
            <w:tcW w:w="602" w:type="dxa"/>
          </w:tcPr>
          <w:p w:rsidR="00794CB9" w:rsidRPr="00794CB9" w:rsidRDefault="00794CB9" w:rsidP="00794CB9">
            <w:pPr>
              <w:jc w:val="center"/>
              <w:rPr>
                <w:sz w:val="16"/>
                <w:szCs w:val="16"/>
              </w:rPr>
            </w:pPr>
            <w:r w:rsidRPr="00794CB9">
              <w:rPr>
                <w:sz w:val="16"/>
                <w:szCs w:val="16"/>
              </w:rPr>
              <w:t>1.</w:t>
            </w:r>
          </w:p>
        </w:tc>
        <w:tc>
          <w:tcPr>
            <w:tcW w:w="2724" w:type="dxa"/>
          </w:tcPr>
          <w:p w:rsidR="00794CB9" w:rsidRPr="00794CB9" w:rsidRDefault="00794CB9" w:rsidP="00794CB9">
            <w:pPr>
              <w:rPr>
                <w:b/>
                <w:sz w:val="16"/>
                <w:szCs w:val="16"/>
              </w:rPr>
            </w:pPr>
            <w:r w:rsidRPr="00794CB9">
              <w:rPr>
                <w:sz w:val="16"/>
                <w:szCs w:val="16"/>
              </w:rPr>
              <w:t xml:space="preserve">Организация и финансирование временного трудоустройства несовершеннолетних в возрасте от 14 до 18 лет в свободное от учебы время </w:t>
            </w:r>
          </w:p>
        </w:tc>
        <w:tc>
          <w:tcPr>
            <w:tcW w:w="1321" w:type="dxa"/>
          </w:tcPr>
          <w:p w:rsidR="00794CB9" w:rsidRPr="00794CB9" w:rsidRDefault="00794CB9" w:rsidP="00794CB9">
            <w:pPr>
              <w:jc w:val="center"/>
              <w:rPr>
                <w:b/>
                <w:sz w:val="16"/>
                <w:szCs w:val="16"/>
              </w:rPr>
            </w:pPr>
            <w:r w:rsidRPr="00794CB9">
              <w:rPr>
                <w:sz w:val="16"/>
                <w:szCs w:val="16"/>
              </w:rPr>
              <w:t>2-3 квартал</w:t>
            </w:r>
          </w:p>
        </w:tc>
        <w:tc>
          <w:tcPr>
            <w:tcW w:w="1798" w:type="dxa"/>
          </w:tcPr>
          <w:p w:rsidR="00794CB9" w:rsidRPr="00794CB9" w:rsidRDefault="00794CB9" w:rsidP="00794CB9">
            <w:pPr>
              <w:jc w:val="center"/>
              <w:rPr>
                <w:sz w:val="16"/>
                <w:szCs w:val="16"/>
              </w:rPr>
            </w:pPr>
            <w:r w:rsidRPr="00794CB9">
              <w:rPr>
                <w:sz w:val="16"/>
                <w:szCs w:val="16"/>
              </w:rPr>
              <w:t>541,4</w:t>
            </w:r>
          </w:p>
        </w:tc>
        <w:tc>
          <w:tcPr>
            <w:tcW w:w="1684" w:type="dxa"/>
          </w:tcPr>
          <w:p w:rsidR="00794CB9" w:rsidRPr="00794CB9" w:rsidRDefault="00794CB9" w:rsidP="00794CB9">
            <w:pPr>
              <w:jc w:val="center"/>
              <w:rPr>
                <w:sz w:val="16"/>
                <w:szCs w:val="16"/>
              </w:rPr>
            </w:pPr>
            <w:r w:rsidRPr="00794CB9">
              <w:rPr>
                <w:sz w:val="16"/>
                <w:szCs w:val="16"/>
              </w:rPr>
              <w:t>15 человек</w:t>
            </w:r>
          </w:p>
        </w:tc>
        <w:tc>
          <w:tcPr>
            <w:tcW w:w="1788" w:type="dxa"/>
          </w:tcPr>
          <w:p w:rsidR="00794CB9" w:rsidRPr="00794CB9" w:rsidRDefault="00794CB9" w:rsidP="00794CB9">
            <w:pPr>
              <w:jc w:val="center"/>
              <w:rPr>
                <w:sz w:val="16"/>
                <w:szCs w:val="16"/>
              </w:rPr>
            </w:pPr>
            <w:r w:rsidRPr="00794CB9">
              <w:rPr>
                <w:sz w:val="16"/>
                <w:szCs w:val="16"/>
              </w:rPr>
              <w:t xml:space="preserve">Местная администрация города Павловска </w:t>
            </w:r>
          </w:p>
        </w:tc>
      </w:tr>
      <w:tr w:rsidR="00794CB9" w:rsidRPr="00794CB9" w:rsidTr="00794CB9">
        <w:tc>
          <w:tcPr>
            <w:tcW w:w="602" w:type="dxa"/>
          </w:tcPr>
          <w:p w:rsidR="00794CB9" w:rsidRPr="00794CB9" w:rsidRDefault="00794CB9" w:rsidP="00794CB9">
            <w:pPr>
              <w:jc w:val="center"/>
              <w:rPr>
                <w:b/>
                <w:sz w:val="16"/>
                <w:szCs w:val="16"/>
              </w:rPr>
            </w:pPr>
          </w:p>
        </w:tc>
        <w:tc>
          <w:tcPr>
            <w:tcW w:w="2724" w:type="dxa"/>
          </w:tcPr>
          <w:p w:rsidR="00794CB9" w:rsidRPr="00794CB9" w:rsidRDefault="00794CB9" w:rsidP="00794CB9">
            <w:pPr>
              <w:rPr>
                <w:b/>
                <w:sz w:val="16"/>
                <w:szCs w:val="16"/>
              </w:rPr>
            </w:pPr>
            <w:r w:rsidRPr="00794CB9">
              <w:rPr>
                <w:b/>
                <w:sz w:val="16"/>
                <w:szCs w:val="16"/>
              </w:rPr>
              <w:t>Итого</w:t>
            </w:r>
          </w:p>
        </w:tc>
        <w:tc>
          <w:tcPr>
            <w:tcW w:w="1321" w:type="dxa"/>
          </w:tcPr>
          <w:p w:rsidR="00794CB9" w:rsidRPr="00794CB9" w:rsidRDefault="00794CB9" w:rsidP="00794CB9">
            <w:pPr>
              <w:jc w:val="center"/>
              <w:rPr>
                <w:b/>
                <w:sz w:val="16"/>
                <w:szCs w:val="16"/>
              </w:rPr>
            </w:pPr>
          </w:p>
        </w:tc>
        <w:tc>
          <w:tcPr>
            <w:tcW w:w="1798" w:type="dxa"/>
          </w:tcPr>
          <w:p w:rsidR="00794CB9" w:rsidRPr="00794CB9" w:rsidRDefault="00794CB9" w:rsidP="00794CB9">
            <w:pPr>
              <w:jc w:val="center"/>
              <w:rPr>
                <w:b/>
                <w:sz w:val="16"/>
                <w:szCs w:val="16"/>
              </w:rPr>
            </w:pPr>
            <w:r w:rsidRPr="00794CB9">
              <w:rPr>
                <w:b/>
                <w:sz w:val="16"/>
                <w:szCs w:val="16"/>
              </w:rPr>
              <w:t>541,4</w:t>
            </w:r>
          </w:p>
        </w:tc>
        <w:tc>
          <w:tcPr>
            <w:tcW w:w="1684" w:type="dxa"/>
          </w:tcPr>
          <w:p w:rsidR="00794CB9" w:rsidRPr="00794CB9" w:rsidRDefault="00794CB9" w:rsidP="00794CB9">
            <w:pPr>
              <w:jc w:val="center"/>
              <w:rPr>
                <w:b/>
                <w:sz w:val="16"/>
                <w:szCs w:val="16"/>
              </w:rPr>
            </w:pPr>
          </w:p>
        </w:tc>
        <w:tc>
          <w:tcPr>
            <w:tcW w:w="1788" w:type="dxa"/>
          </w:tcPr>
          <w:p w:rsidR="00794CB9" w:rsidRPr="00794CB9" w:rsidRDefault="00794CB9" w:rsidP="00794CB9">
            <w:pPr>
              <w:jc w:val="center"/>
              <w:rPr>
                <w:b/>
                <w:sz w:val="16"/>
                <w:szCs w:val="16"/>
              </w:rPr>
            </w:pPr>
          </w:p>
        </w:tc>
      </w:tr>
    </w:tbl>
    <w:p w:rsidR="00794CB9" w:rsidRPr="00794CB9" w:rsidRDefault="00794CB9" w:rsidP="00794CB9">
      <w:pPr>
        <w:rPr>
          <w:sz w:val="16"/>
          <w:szCs w:val="16"/>
        </w:rPr>
      </w:pPr>
      <w:r w:rsidRPr="00794CB9">
        <w:rPr>
          <w:sz w:val="16"/>
          <w:szCs w:val="16"/>
        </w:rPr>
        <w:t>Примечание:</w:t>
      </w:r>
    </w:p>
    <w:p w:rsidR="00794CB9" w:rsidRPr="00794CB9" w:rsidRDefault="00794CB9" w:rsidP="00794CB9">
      <w:pPr>
        <w:rPr>
          <w:sz w:val="16"/>
          <w:szCs w:val="16"/>
        </w:rPr>
      </w:pPr>
      <w:r w:rsidRPr="00794CB9">
        <w:rPr>
          <w:sz w:val="16"/>
          <w:szCs w:val="16"/>
          <w:lang w:eastAsia="en-US"/>
        </w:rPr>
        <w:t>-  Количество рабочих мест может уточняться в ходе реализации программы.</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14</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850"/>
        <w:gridCol w:w="1276"/>
        <w:gridCol w:w="1701"/>
        <w:gridCol w:w="1414"/>
        <w:gridCol w:w="1275"/>
      </w:tblGrid>
      <w:tr w:rsidR="00794CB9" w:rsidRPr="00794CB9" w:rsidTr="00794CB9">
        <w:tc>
          <w:tcPr>
            <w:tcW w:w="1526"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526"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E1061F">
        <w:trPr>
          <w:trHeight w:val="64"/>
        </w:trPr>
        <w:tc>
          <w:tcPr>
            <w:tcW w:w="1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несовершеннолетних жителей, подлежащих временному трудоустройству  </w:t>
            </w:r>
          </w:p>
        </w:tc>
        <w:tc>
          <w:tcPr>
            <w:tcW w:w="184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84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541,4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84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Индикатор (1+2+3)/3 х 100</w:t>
            </w:r>
          </w:p>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15</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tabs>
          <w:tab w:val="left" w:pos="5458"/>
        </w:tabs>
        <w:jc w:val="center"/>
        <w:rPr>
          <w:b/>
          <w:sz w:val="16"/>
          <w:szCs w:val="16"/>
        </w:rPr>
      </w:pPr>
      <w:r w:rsidRPr="00794CB9">
        <w:rPr>
          <w:b/>
          <w:sz w:val="16"/>
          <w:szCs w:val="16"/>
        </w:rPr>
        <w:t>«Участие в деятельности по профилактике правонарушений в муниципальном образовании город Павловск» на 2020 год</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539"/>
        <w:gridCol w:w="1574"/>
        <w:gridCol w:w="1926"/>
        <w:gridCol w:w="1601"/>
        <w:gridCol w:w="1874"/>
      </w:tblGrid>
      <w:tr w:rsidR="00794CB9" w:rsidRPr="00794CB9" w:rsidTr="00794CB9">
        <w:tc>
          <w:tcPr>
            <w:tcW w:w="516"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253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574"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926"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601"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874" w:type="dxa"/>
            <w:vAlign w:val="center"/>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1.</w:t>
            </w:r>
          </w:p>
        </w:tc>
        <w:tc>
          <w:tcPr>
            <w:tcW w:w="2539" w:type="dxa"/>
          </w:tcPr>
          <w:p w:rsidR="00794CB9" w:rsidRPr="00794CB9" w:rsidRDefault="00794CB9" w:rsidP="00794CB9">
            <w:pPr>
              <w:jc w:val="both"/>
              <w:rPr>
                <w:b/>
                <w:sz w:val="16"/>
                <w:szCs w:val="16"/>
              </w:rPr>
            </w:pPr>
            <w:r w:rsidRPr="00794CB9">
              <w:rPr>
                <w:sz w:val="16"/>
                <w:szCs w:val="16"/>
              </w:rPr>
              <w:t xml:space="preserve">Издание и распространение среди населения </w:t>
            </w:r>
            <w:r w:rsidRPr="00794CB9">
              <w:rPr>
                <w:bCs/>
                <w:sz w:val="16"/>
                <w:szCs w:val="16"/>
              </w:rPr>
              <w:t>МО</w:t>
            </w:r>
            <w:r w:rsidRPr="00794CB9">
              <w:rPr>
                <w:sz w:val="16"/>
                <w:szCs w:val="16"/>
              </w:rPr>
              <w:t xml:space="preserve"> печатных материалов, направленных на профилактику правонарушений (листовки, брошюры, евробуклеты и др.)</w:t>
            </w:r>
          </w:p>
        </w:tc>
        <w:tc>
          <w:tcPr>
            <w:tcW w:w="1574" w:type="dxa"/>
          </w:tcPr>
          <w:p w:rsidR="00794CB9" w:rsidRPr="00794CB9" w:rsidRDefault="00794CB9" w:rsidP="00794CB9">
            <w:pPr>
              <w:jc w:val="both"/>
              <w:rPr>
                <w:b/>
                <w:sz w:val="16"/>
                <w:szCs w:val="16"/>
              </w:rPr>
            </w:pPr>
            <w:r w:rsidRPr="00794CB9">
              <w:rPr>
                <w:sz w:val="16"/>
                <w:szCs w:val="16"/>
              </w:rPr>
              <w:t>в течение года</w:t>
            </w:r>
          </w:p>
        </w:tc>
        <w:tc>
          <w:tcPr>
            <w:tcW w:w="1926" w:type="dxa"/>
          </w:tcPr>
          <w:p w:rsidR="00794CB9" w:rsidRPr="00794CB9" w:rsidRDefault="00794CB9" w:rsidP="00794CB9">
            <w:pPr>
              <w:jc w:val="both"/>
              <w:rPr>
                <w:b/>
                <w:sz w:val="16"/>
                <w:szCs w:val="16"/>
              </w:rPr>
            </w:pPr>
          </w:p>
          <w:p w:rsidR="00794CB9" w:rsidRPr="00794CB9" w:rsidRDefault="00794CB9" w:rsidP="00794CB9">
            <w:pPr>
              <w:jc w:val="center"/>
              <w:rPr>
                <w:sz w:val="16"/>
                <w:szCs w:val="16"/>
              </w:rPr>
            </w:pPr>
            <w:r w:rsidRPr="00794CB9">
              <w:rPr>
                <w:sz w:val="16"/>
                <w:szCs w:val="16"/>
              </w:rPr>
              <w:t>11,8</w:t>
            </w:r>
          </w:p>
        </w:tc>
        <w:tc>
          <w:tcPr>
            <w:tcW w:w="1601"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700 шт.</w:t>
            </w:r>
          </w:p>
        </w:tc>
        <w:tc>
          <w:tcPr>
            <w:tcW w:w="1874"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2.</w:t>
            </w:r>
          </w:p>
        </w:tc>
        <w:tc>
          <w:tcPr>
            <w:tcW w:w="2539" w:type="dxa"/>
          </w:tcPr>
          <w:p w:rsidR="00794CB9" w:rsidRPr="00794CB9" w:rsidRDefault="00794CB9" w:rsidP="00794CB9">
            <w:pPr>
              <w:overflowPunct w:val="0"/>
              <w:autoSpaceDE w:val="0"/>
              <w:autoSpaceDN w:val="0"/>
              <w:adjustRightInd w:val="0"/>
              <w:jc w:val="both"/>
              <w:rPr>
                <w:sz w:val="16"/>
                <w:szCs w:val="16"/>
              </w:rPr>
            </w:pPr>
            <w:r w:rsidRPr="00794CB9">
              <w:rPr>
                <w:bCs/>
                <w:sz w:val="16"/>
                <w:szCs w:val="16"/>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r w:rsidRPr="00794CB9">
              <w:rPr>
                <w:bCs/>
                <w:vanish/>
                <w:sz w:val="16"/>
                <w:szCs w:val="16"/>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p>
        </w:tc>
        <w:tc>
          <w:tcPr>
            <w:tcW w:w="1574" w:type="dxa"/>
          </w:tcPr>
          <w:p w:rsidR="00794CB9" w:rsidRPr="00794CB9" w:rsidRDefault="00794CB9" w:rsidP="00794CB9">
            <w:pPr>
              <w:rPr>
                <w:sz w:val="16"/>
                <w:szCs w:val="16"/>
              </w:rPr>
            </w:pPr>
            <w:r w:rsidRPr="00794CB9">
              <w:rPr>
                <w:bCs/>
                <w:sz w:val="16"/>
                <w:szCs w:val="16"/>
              </w:rPr>
              <w:t xml:space="preserve">в соответствии с планом района </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 xml:space="preserve">Местная администрация </w:t>
            </w:r>
            <w:r w:rsidRPr="00794CB9">
              <w:rPr>
                <w:bCs/>
                <w:vanish/>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3.</w:t>
            </w:r>
          </w:p>
        </w:tc>
        <w:tc>
          <w:tcPr>
            <w:tcW w:w="2539" w:type="dxa"/>
          </w:tcPr>
          <w:p w:rsidR="00794CB9" w:rsidRPr="00794CB9" w:rsidRDefault="00794CB9" w:rsidP="00794CB9">
            <w:pPr>
              <w:jc w:val="both"/>
              <w:rPr>
                <w:sz w:val="16"/>
                <w:szCs w:val="16"/>
              </w:rPr>
            </w:pPr>
            <w:r w:rsidRPr="00794CB9">
              <w:rPr>
                <w:sz w:val="16"/>
                <w:szCs w:val="16"/>
              </w:rPr>
              <w:t>Участие в заседаниях Координационного Совета по профилактике правонарушений в Пушкинском районе</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 xml:space="preserve">Местная администрация </w:t>
            </w:r>
            <w:r w:rsidRPr="00794CB9">
              <w:rPr>
                <w:bCs/>
                <w:vanish/>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4.</w:t>
            </w:r>
          </w:p>
        </w:tc>
        <w:tc>
          <w:tcPr>
            <w:tcW w:w="2539" w:type="dxa"/>
          </w:tcPr>
          <w:p w:rsidR="00794CB9" w:rsidRPr="00794CB9" w:rsidRDefault="00794CB9" w:rsidP="00794CB9">
            <w:pPr>
              <w:jc w:val="both"/>
              <w:rPr>
                <w:sz w:val="16"/>
                <w:szCs w:val="16"/>
              </w:rPr>
            </w:pPr>
            <w:r w:rsidRPr="00794CB9">
              <w:rPr>
                <w:sz w:val="16"/>
                <w:szCs w:val="16"/>
              </w:rPr>
              <w:t>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5.</w:t>
            </w:r>
          </w:p>
        </w:tc>
        <w:tc>
          <w:tcPr>
            <w:tcW w:w="2539" w:type="dxa"/>
          </w:tcPr>
          <w:p w:rsidR="00794CB9" w:rsidRPr="00794CB9" w:rsidRDefault="00794CB9" w:rsidP="00794CB9">
            <w:pPr>
              <w:jc w:val="both"/>
              <w:rPr>
                <w:sz w:val="16"/>
                <w:szCs w:val="16"/>
              </w:rPr>
            </w:pPr>
            <w:r w:rsidRPr="00794CB9">
              <w:rPr>
                <w:sz w:val="16"/>
                <w:szCs w:val="16"/>
              </w:rPr>
              <w:t>Участие в работе Комиссии по делам несовершеннолетних и защите их прав</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6.</w:t>
            </w:r>
          </w:p>
        </w:tc>
        <w:tc>
          <w:tcPr>
            <w:tcW w:w="2539" w:type="dxa"/>
          </w:tcPr>
          <w:p w:rsidR="00794CB9" w:rsidRPr="00794CB9" w:rsidRDefault="00794CB9" w:rsidP="00794CB9">
            <w:pPr>
              <w:jc w:val="both"/>
              <w:rPr>
                <w:sz w:val="16"/>
                <w:szCs w:val="16"/>
              </w:rPr>
            </w:pPr>
            <w:r w:rsidRPr="00794CB9">
              <w:rPr>
                <w:rFonts w:eastAsia="NewtonC-Bold"/>
                <w:sz w:val="16"/>
                <w:szCs w:val="16"/>
              </w:rPr>
              <w:t>Взаимодействие с органами государственной власти  Санкт-Петербурга, правоохранительными органами, прокуратурой и иными органами и организациями по вопросам профилактики правонарушений на территории муниципального образования</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В.В. Зибарев</w:t>
            </w:r>
          </w:p>
          <w:p w:rsidR="00794CB9" w:rsidRPr="00794CB9" w:rsidRDefault="00794CB9" w:rsidP="00794CB9">
            <w:pPr>
              <w:jc w:val="center"/>
              <w:rPr>
                <w:sz w:val="16"/>
                <w:szCs w:val="16"/>
              </w:rPr>
            </w:pPr>
            <w:r w:rsidRPr="00794CB9">
              <w:rPr>
                <w:sz w:val="16"/>
                <w:szCs w:val="16"/>
              </w:rPr>
              <w:t>А.В. Козлова</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7.</w:t>
            </w:r>
          </w:p>
        </w:tc>
        <w:tc>
          <w:tcPr>
            <w:tcW w:w="2539" w:type="dxa"/>
          </w:tcPr>
          <w:p w:rsidR="00794CB9" w:rsidRPr="00794CB9" w:rsidRDefault="00794CB9" w:rsidP="00794CB9">
            <w:pPr>
              <w:jc w:val="both"/>
              <w:rPr>
                <w:sz w:val="16"/>
                <w:szCs w:val="16"/>
              </w:rPr>
            </w:pPr>
            <w:r w:rsidRPr="00794CB9">
              <w:rPr>
                <w:sz w:val="16"/>
                <w:szCs w:val="16"/>
              </w:rPr>
              <w:t>Участие в проведении отчетов о проделанной работе участковых уполномоченных полиции перед населением муниципального образования</w:t>
            </w:r>
          </w:p>
        </w:tc>
        <w:tc>
          <w:tcPr>
            <w:tcW w:w="1574" w:type="dxa"/>
          </w:tcPr>
          <w:p w:rsidR="00794CB9" w:rsidRPr="00794CB9" w:rsidRDefault="00794CB9" w:rsidP="00794CB9">
            <w:pPr>
              <w:jc w:val="both"/>
              <w:rPr>
                <w:sz w:val="16"/>
                <w:szCs w:val="16"/>
              </w:rPr>
            </w:pPr>
            <w:r w:rsidRPr="00794CB9">
              <w:rPr>
                <w:sz w:val="16"/>
                <w:szCs w:val="16"/>
              </w:rPr>
              <w:t>по плану</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В.В. Зибарев</w:t>
            </w:r>
          </w:p>
          <w:p w:rsidR="00794CB9" w:rsidRPr="00794CB9" w:rsidRDefault="00794CB9" w:rsidP="00794CB9">
            <w:pPr>
              <w:jc w:val="center"/>
              <w:rPr>
                <w:sz w:val="16"/>
                <w:szCs w:val="16"/>
              </w:rPr>
            </w:pPr>
            <w:r w:rsidRPr="00794CB9">
              <w:rPr>
                <w:sz w:val="16"/>
                <w:szCs w:val="16"/>
              </w:rPr>
              <w:t>А.В. Козлова</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8.</w:t>
            </w:r>
          </w:p>
        </w:tc>
        <w:tc>
          <w:tcPr>
            <w:tcW w:w="2539" w:type="dxa"/>
          </w:tcPr>
          <w:p w:rsidR="00794CB9" w:rsidRPr="00794CB9" w:rsidRDefault="00794CB9" w:rsidP="00794CB9">
            <w:pPr>
              <w:jc w:val="both"/>
              <w:rPr>
                <w:sz w:val="16"/>
                <w:szCs w:val="16"/>
              </w:rPr>
            </w:pPr>
            <w:r w:rsidRPr="00794CB9">
              <w:rPr>
                <w:sz w:val="16"/>
                <w:szCs w:val="16"/>
              </w:rPr>
              <w:t>Рассмотрение в пределах предоставленной компетенции обращений граждан по вопросам профилактики правонарушений, поступающих в органы местного самоуправления города Павловска по телефону, в письменной форме и по сети Интернет</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9.</w:t>
            </w:r>
          </w:p>
        </w:tc>
        <w:tc>
          <w:tcPr>
            <w:tcW w:w="2539" w:type="dxa"/>
          </w:tcPr>
          <w:p w:rsidR="00794CB9" w:rsidRPr="00794CB9" w:rsidRDefault="00794CB9" w:rsidP="00794CB9">
            <w:pPr>
              <w:jc w:val="both"/>
              <w:rPr>
                <w:sz w:val="16"/>
                <w:szCs w:val="16"/>
              </w:rPr>
            </w:pPr>
            <w:r w:rsidRPr="00794CB9">
              <w:rPr>
                <w:sz w:val="16"/>
                <w:szCs w:val="16"/>
              </w:rPr>
              <w:t xml:space="preserve">Предоставление государственным и правоохранительным структурам </w:t>
            </w:r>
          </w:p>
          <w:p w:rsidR="00794CB9" w:rsidRPr="00794CB9" w:rsidRDefault="00794CB9" w:rsidP="00794CB9">
            <w:pPr>
              <w:jc w:val="both"/>
              <w:rPr>
                <w:sz w:val="16"/>
                <w:szCs w:val="16"/>
              </w:rPr>
            </w:pPr>
            <w:r w:rsidRPr="00794CB9">
              <w:rPr>
                <w:sz w:val="16"/>
                <w:szCs w:val="16"/>
              </w:rPr>
              <w:t xml:space="preserve">(органам внутренних дел, прокуратуре района, районным подразделениям ГИБДД, УФМС, УФСБ, ЛО МВД на железнодорожном транспорте, и др.) возможности размещения в муниципальных средствах массовой информации (муниципальная  газета «Наш Павловск» и официальный  сайт муниципального образования) информации, направленной на </w:t>
            </w:r>
            <w:r w:rsidRPr="00794CB9">
              <w:rPr>
                <w:sz w:val="16"/>
                <w:szCs w:val="16"/>
              </w:rPr>
              <w:lastRenderedPageBreak/>
              <w:t>профилактику правонарушений и информацию о результатах деятельности в области профилактики правонарушений.</w:t>
            </w:r>
          </w:p>
        </w:tc>
        <w:tc>
          <w:tcPr>
            <w:tcW w:w="1574" w:type="dxa"/>
          </w:tcPr>
          <w:p w:rsidR="00794CB9" w:rsidRPr="00794CB9" w:rsidRDefault="00794CB9" w:rsidP="00794CB9">
            <w:pPr>
              <w:jc w:val="both"/>
              <w:rPr>
                <w:sz w:val="16"/>
                <w:szCs w:val="16"/>
              </w:rPr>
            </w:pPr>
            <w:r w:rsidRPr="00794CB9">
              <w:rPr>
                <w:sz w:val="16"/>
                <w:szCs w:val="16"/>
              </w:rPr>
              <w:lastRenderedPageBreak/>
              <w:t>в течение года</w:t>
            </w:r>
          </w:p>
        </w:tc>
        <w:tc>
          <w:tcPr>
            <w:tcW w:w="1926" w:type="dxa"/>
          </w:tcPr>
          <w:p w:rsidR="00794CB9" w:rsidRPr="00794CB9" w:rsidRDefault="00794CB9" w:rsidP="00794CB9">
            <w:pPr>
              <w:jc w:val="both"/>
              <w:rPr>
                <w:sz w:val="16"/>
                <w:szCs w:val="16"/>
              </w:rPr>
            </w:pPr>
            <w:r w:rsidRPr="00794CB9">
              <w:rPr>
                <w:sz w:val="16"/>
                <w:szCs w:val="16"/>
              </w:rPr>
              <w:t xml:space="preserve"> 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lastRenderedPageBreak/>
              <w:t>10.</w:t>
            </w:r>
          </w:p>
        </w:tc>
        <w:tc>
          <w:tcPr>
            <w:tcW w:w="2539" w:type="dxa"/>
          </w:tcPr>
          <w:p w:rsidR="00794CB9" w:rsidRPr="00794CB9" w:rsidRDefault="00794CB9" w:rsidP="00794CB9">
            <w:pPr>
              <w:jc w:val="both"/>
              <w:rPr>
                <w:sz w:val="16"/>
                <w:szCs w:val="16"/>
              </w:rPr>
            </w:pPr>
            <w:r w:rsidRPr="00794CB9">
              <w:rPr>
                <w:bCs/>
                <w:sz w:val="16"/>
                <w:szCs w:val="16"/>
              </w:rPr>
              <w:t>Размещение информационных материалов, направленных на профилактику правонарушений,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bCs/>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11.</w:t>
            </w:r>
          </w:p>
        </w:tc>
        <w:tc>
          <w:tcPr>
            <w:tcW w:w="2539" w:type="dxa"/>
          </w:tcPr>
          <w:p w:rsidR="00794CB9" w:rsidRPr="00794CB9" w:rsidRDefault="00794CB9" w:rsidP="00794CB9">
            <w:pPr>
              <w:jc w:val="both"/>
              <w:rPr>
                <w:sz w:val="16"/>
                <w:szCs w:val="16"/>
              </w:rPr>
            </w:pPr>
            <w:r w:rsidRPr="00794CB9">
              <w:rPr>
                <w:sz w:val="16"/>
                <w:szCs w:val="16"/>
              </w:rPr>
              <w:t>Проведение обследований жилищно-бытовых  и условий воспитания несовершеннолетних, оставшихся без попечения родителей</w:t>
            </w:r>
          </w:p>
        </w:tc>
        <w:tc>
          <w:tcPr>
            <w:tcW w:w="1574" w:type="dxa"/>
          </w:tcPr>
          <w:p w:rsidR="00794CB9" w:rsidRPr="00794CB9" w:rsidRDefault="00794CB9" w:rsidP="00794CB9">
            <w:pPr>
              <w:jc w:val="both"/>
              <w:rPr>
                <w:sz w:val="16"/>
                <w:szCs w:val="16"/>
              </w:rPr>
            </w:pPr>
            <w:r w:rsidRPr="00794CB9">
              <w:rPr>
                <w:sz w:val="16"/>
                <w:szCs w:val="16"/>
              </w:rPr>
              <w:t>по плану</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Местная администрация</w:t>
            </w:r>
          </w:p>
        </w:tc>
      </w:tr>
      <w:tr w:rsidR="00794CB9" w:rsidRPr="00794CB9" w:rsidTr="00794CB9">
        <w:tc>
          <w:tcPr>
            <w:tcW w:w="516" w:type="dxa"/>
          </w:tcPr>
          <w:p w:rsidR="00794CB9" w:rsidRPr="00794CB9" w:rsidRDefault="00794CB9" w:rsidP="00794CB9">
            <w:pPr>
              <w:jc w:val="center"/>
              <w:rPr>
                <w:sz w:val="16"/>
                <w:szCs w:val="16"/>
              </w:rPr>
            </w:pPr>
            <w:r w:rsidRPr="00794CB9">
              <w:rPr>
                <w:sz w:val="16"/>
                <w:szCs w:val="16"/>
              </w:rPr>
              <w:t>12.</w:t>
            </w:r>
          </w:p>
        </w:tc>
        <w:tc>
          <w:tcPr>
            <w:tcW w:w="2539" w:type="dxa"/>
          </w:tcPr>
          <w:p w:rsidR="00794CB9" w:rsidRPr="00794CB9" w:rsidRDefault="00794CB9" w:rsidP="00794CB9">
            <w:pPr>
              <w:jc w:val="both"/>
              <w:rPr>
                <w:sz w:val="16"/>
                <w:szCs w:val="16"/>
              </w:rPr>
            </w:pPr>
            <w:r w:rsidRPr="00794CB9">
              <w:rPr>
                <w:sz w:val="16"/>
                <w:szCs w:val="16"/>
              </w:rPr>
              <w:t>Проведение консультаций для опекунов, попечителей с привлечением психологов, юристов, педагогов</w:t>
            </w:r>
          </w:p>
        </w:tc>
        <w:tc>
          <w:tcPr>
            <w:tcW w:w="1574" w:type="dxa"/>
          </w:tcPr>
          <w:p w:rsidR="00794CB9" w:rsidRPr="00794CB9" w:rsidRDefault="00794CB9" w:rsidP="00794CB9">
            <w:pPr>
              <w:jc w:val="both"/>
              <w:rPr>
                <w:sz w:val="16"/>
                <w:szCs w:val="16"/>
              </w:rPr>
            </w:pPr>
            <w:r w:rsidRPr="00794CB9">
              <w:rPr>
                <w:sz w:val="16"/>
                <w:szCs w:val="16"/>
              </w:rPr>
              <w:t>постоянно</w:t>
            </w:r>
          </w:p>
        </w:tc>
        <w:tc>
          <w:tcPr>
            <w:tcW w:w="1926" w:type="dxa"/>
          </w:tcPr>
          <w:p w:rsidR="00794CB9" w:rsidRPr="00794CB9" w:rsidRDefault="00794CB9" w:rsidP="00794CB9">
            <w:pPr>
              <w:jc w:val="both"/>
              <w:rPr>
                <w:sz w:val="16"/>
                <w:szCs w:val="16"/>
              </w:rPr>
            </w:pPr>
            <w:r w:rsidRPr="00794CB9">
              <w:rPr>
                <w:sz w:val="16"/>
                <w:szCs w:val="16"/>
              </w:rPr>
              <w:t>без финансирования</w:t>
            </w:r>
          </w:p>
        </w:tc>
        <w:tc>
          <w:tcPr>
            <w:tcW w:w="160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Местная администрация</w:t>
            </w:r>
          </w:p>
        </w:tc>
      </w:tr>
      <w:tr w:rsidR="00794CB9" w:rsidRPr="00794CB9" w:rsidTr="00794CB9">
        <w:tc>
          <w:tcPr>
            <w:tcW w:w="516" w:type="dxa"/>
          </w:tcPr>
          <w:p w:rsidR="00794CB9" w:rsidRPr="00794CB9" w:rsidRDefault="00794CB9" w:rsidP="00794CB9">
            <w:pPr>
              <w:jc w:val="center"/>
              <w:rPr>
                <w:b/>
                <w:sz w:val="16"/>
                <w:szCs w:val="16"/>
              </w:rPr>
            </w:pPr>
          </w:p>
        </w:tc>
        <w:tc>
          <w:tcPr>
            <w:tcW w:w="2539" w:type="dxa"/>
          </w:tcPr>
          <w:p w:rsidR="00794CB9" w:rsidRPr="00794CB9" w:rsidRDefault="00794CB9" w:rsidP="00794CB9">
            <w:pPr>
              <w:jc w:val="both"/>
              <w:rPr>
                <w:b/>
                <w:sz w:val="16"/>
                <w:szCs w:val="16"/>
              </w:rPr>
            </w:pPr>
          </w:p>
        </w:tc>
        <w:tc>
          <w:tcPr>
            <w:tcW w:w="1574" w:type="dxa"/>
          </w:tcPr>
          <w:p w:rsidR="00794CB9" w:rsidRPr="00794CB9" w:rsidRDefault="00794CB9" w:rsidP="00794CB9">
            <w:pPr>
              <w:jc w:val="both"/>
              <w:rPr>
                <w:b/>
                <w:sz w:val="16"/>
                <w:szCs w:val="16"/>
              </w:rPr>
            </w:pPr>
            <w:r w:rsidRPr="00794CB9">
              <w:rPr>
                <w:b/>
                <w:sz w:val="16"/>
                <w:szCs w:val="16"/>
              </w:rPr>
              <w:t>ИТОГО</w:t>
            </w:r>
          </w:p>
        </w:tc>
        <w:tc>
          <w:tcPr>
            <w:tcW w:w="1926" w:type="dxa"/>
          </w:tcPr>
          <w:p w:rsidR="00794CB9" w:rsidRPr="00794CB9" w:rsidRDefault="00794CB9" w:rsidP="00794CB9">
            <w:pPr>
              <w:jc w:val="center"/>
              <w:rPr>
                <w:b/>
                <w:sz w:val="16"/>
                <w:szCs w:val="16"/>
              </w:rPr>
            </w:pPr>
            <w:r w:rsidRPr="00794CB9">
              <w:rPr>
                <w:b/>
                <w:sz w:val="16"/>
                <w:szCs w:val="16"/>
              </w:rPr>
              <w:t>11,8</w:t>
            </w:r>
          </w:p>
        </w:tc>
        <w:tc>
          <w:tcPr>
            <w:tcW w:w="1601" w:type="dxa"/>
          </w:tcPr>
          <w:p w:rsidR="00794CB9" w:rsidRPr="00794CB9" w:rsidRDefault="00794CB9" w:rsidP="00794CB9">
            <w:pPr>
              <w:jc w:val="both"/>
              <w:rPr>
                <w:b/>
                <w:sz w:val="16"/>
                <w:szCs w:val="16"/>
              </w:rPr>
            </w:pPr>
          </w:p>
        </w:tc>
        <w:tc>
          <w:tcPr>
            <w:tcW w:w="1874" w:type="dxa"/>
          </w:tcPr>
          <w:p w:rsidR="00794CB9" w:rsidRPr="00794CB9" w:rsidRDefault="00794CB9" w:rsidP="00794CB9">
            <w:pPr>
              <w:jc w:val="both"/>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16</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Горшков В.Г.</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700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11,8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E1061F" w:rsidP="00E1061F">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b/>
          <w:sz w:val="16"/>
          <w:szCs w:val="16"/>
          <w:highlight w:val="yellow"/>
        </w:rPr>
      </w:pPr>
    </w:p>
    <w:p w:rsidR="00794CB9" w:rsidRPr="00794CB9" w:rsidRDefault="00794CB9" w:rsidP="00794CB9">
      <w:pPr>
        <w:jc w:val="center"/>
        <w:rPr>
          <w:b/>
          <w:sz w:val="16"/>
          <w:szCs w:val="16"/>
          <w:highlight w:val="yellow"/>
        </w:rPr>
      </w:pPr>
    </w:p>
    <w:p w:rsidR="00794CB9" w:rsidRPr="00794CB9" w:rsidRDefault="00794CB9" w:rsidP="00794CB9">
      <w:pPr>
        <w:rPr>
          <w:sz w:val="16"/>
          <w:szCs w:val="16"/>
        </w:rPr>
      </w:pPr>
      <w:r w:rsidRPr="00794CB9">
        <w:rPr>
          <w:sz w:val="16"/>
          <w:szCs w:val="16"/>
        </w:rPr>
        <w:t xml:space="preserve">                                                                                                                Приложение 17</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ind w:firstLine="540"/>
        <w:jc w:val="center"/>
        <w:rPr>
          <w:b/>
          <w:sz w:val="16"/>
          <w:szCs w:val="16"/>
        </w:rPr>
      </w:pPr>
      <w:r w:rsidRPr="00794CB9">
        <w:rPr>
          <w:b/>
          <w:sz w:val="16"/>
          <w:szCs w:val="16"/>
        </w:rPr>
        <w:t>План мероприятий муниципальной программы</w:t>
      </w:r>
    </w:p>
    <w:p w:rsidR="00794CB9" w:rsidRPr="00794CB9" w:rsidRDefault="00794CB9" w:rsidP="00794CB9">
      <w:pPr>
        <w:ind w:firstLine="540"/>
        <w:jc w:val="center"/>
        <w:rPr>
          <w:sz w:val="16"/>
          <w:szCs w:val="16"/>
        </w:rPr>
      </w:pPr>
      <w:r w:rsidRPr="00794CB9">
        <w:rPr>
          <w:b/>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2020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456"/>
        <w:gridCol w:w="1032"/>
        <w:gridCol w:w="1783"/>
        <w:gridCol w:w="1521"/>
        <w:gridCol w:w="1874"/>
      </w:tblGrid>
      <w:tr w:rsidR="00794CB9" w:rsidRPr="00794CB9" w:rsidTr="00794CB9">
        <w:tc>
          <w:tcPr>
            <w:tcW w:w="514" w:type="dxa"/>
          </w:tcPr>
          <w:p w:rsidR="00794CB9" w:rsidRPr="00794CB9" w:rsidRDefault="00794CB9" w:rsidP="00794CB9">
            <w:pPr>
              <w:jc w:val="center"/>
              <w:rPr>
                <w:sz w:val="16"/>
                <w:szCs w:val="16"/>
              </w:rPr>
            </w:pPr>
            <w:r w:rsidRPr="00794CB9">
              <w:rPr>
                <w:sz w:val="16"/>
                <w:szCs w:val="16"/>
              </w:rPr>
              <w:t>№ п/п</w:t>
            </w:r>
          </w:p>
        </w:tc>
        <w:tc>
          <w:tcPr>
            <w:tcW w:w="3456" w:type="dxa"/>
          </w:tcPr>
          <w:p w:rsidR="00794CB9" w:rsidRPr="00794CB9" w:rsidRDefault="00794CB9" w:rsidP="00794CB9">
            <w:pPr>
              <w:jc w:val="center"/>
              <w:rPr>
                <w:sz w:val="16"/>
                <w:szCs w:val="16"/>
              </w:rPr>
            </w:pPr>
            <w:r w:rsidRPr="00794CB9">
              <w:rPr>
                <w:sz w:val="16"/>
                <w:szCs w:val="16"/>
              </w:rPr>
              <w:t>Наименование</w:t>
            </w:r>
          </w:p>
          <w:p w:rsidR="00794CB9" w:rsidRPr="00794CB9" w:rsidRDefault="00794CB9" w:rsidP="00794CB9">
            <w:pPr>
              <w:jc w:val="center"/>
              <w:rPr>
                <w:sz w:val="16"/>
                <w:szCs w:val="16"/>
              </w:rPr>
            </w:pPr>
            <w:r w:rsidRPr="00794CB9">
              <w:rPr>
                <w:sz w:val="16"/>
                <w:szCs w:val="16"/>
              </w:rPr>
              <w:t>мероприятия</w:t>
            </w:r>
          </w:p>
        </w:tc>
        <w:tc>
          <w:tcPr>
            <w:tcW w:w="741" w:type="dxa"/>
          </w:tcPr>
          <w:p w:rsidR="00794CB9" w:rsidRPr="00794CB9" w:rsidRDefault="00794CB9" w:rsidP="00794CB9">
            <w:pPr>
              <w:jc w:val="center"/>
              <w:rPr>
                <w:sz w:val="16"/>
                <w:szCs w:val="16"/>
              </w:rPr>
            </w:pPr>
            <w:r w:rsidRPr="00794CB9">
              <w:rPr>
                <w:sz w:val="16"/>
                <w:szCs w:val="16"/>
              </w:rPr>
              <w:t>Сроки исполнения</w:t>
            </w:r>
          </w:p>
        </w:tc>
        <w:tc>
          <w:tcPr>
            <w:tcW w:w="1783" w:type="dxa"/>
          </w:tcPr>
          <w:p w:rsidR="00794CB9" w:rsidRPr="00794CB9" w:rsidRDefault="00794CB9" w:rsidP="00794CB9">
            <w:pPr>
              <w:jc w:val="center"/>
              <w:rPr>
                <w:sz w:val="16"/>
                <w:szCs w:val="16"/>
              </w:rPr>
            </w:pPr>
            <w:r w:rsidRPr="00794CB9">
              <w:rPr>
                <w:sz w:val="16"/>
                <w:szCs w:val="16"/>
              </w:rPr>
              <w:t>Планируемые предельные объемы финансирования (тыс. руб.)</w:t>
            </w:r>
          </w:p>
        </w:tc>
        <w:tc>
          <w:tcPr>
            <w:tcW w:w="1521" w:type="dxa"/>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874" w:type="dxa"/>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1.</w:t>
            </w:r>
          </w:p>
        </w:tc>
        <w:tc>
          <w:tcPr>
            <w:tcW w:w="3456" w:type="dxa"/>
          </w:tcPr>
          <w:p w:rsidR="00794CB9" w:rsidRPr="00794CB9" w:rsidRDefault="00794CB9" w:rsidP="00794CB9">
            <w:pPr>
              <w:jc w:val="both"/>
              <w:rPr>
                <w:sz w:val="16"/>
                <w:szCs w:val="16"/>
              </w:rPr>
            </w:pPr>
            <w:r w:rsidRPr="00794CB9">
              <w:rPr>
                <w:sz w:val="16"/>
                <w:szCs w:val="16"/>
              </w:rPr>
              <w:t xml:space="preserve">Издание и (листовки, брошюры распространение среди населения </w:t>
            </w:r>
            <w:r w:rsidRPr="00794CB9">
              <w:rPr>
                <w:bCs/>
                <w:sz w:val="16"/>
                <w:szCs w:val="16"/>
              </w:rPr>
              <w:t>МО</w:t>
            </w:r>
            <w:r w:rsidRPr="00794CB9">
              <w:rPr>
                <w:sz w:val="16"/>
                <w:szCs w:val="16"/>
              </w:rPr>
              <w:t xml:space="preserve"> печатных материалов, направленных на профилактику терроризма и экстремизма, гармонизацию межэтнических и межкультурных отношений, евробуклеты и др.)</w:t>
            </w:r>
          </w:p>
        </w:tc>
        <w:tc>
          <w:tcPr>
            <w:tcW w:w="741" w:type="dxa"/>
          </w:tcPr>
          <w:p w:rsidR="00794CB9" w:rsidRPr="00794CB9" w:rsidRDefault="00794CB9" w:rsidP="00794CB9">
            <w:pPr>
              <w:jc w:val="center"/>
              <w:rPr>
                <w:sz w:val="16"/>
                <w:szCs w:val="16"/>
              </w:rPr>
            </w:pPr>
            <w:r w:rsidRPr="00794CB9">
              <w:rPr>
                <w:sz w:val="16"/>
                <w:szCs w:val="16"/>
              </w:rPr>
              <w:t>в течение года</w:t>
            </w:r>
          </w:p>
        </w:tc>
        <w:tc>
          <w:tcPr>
            <w:tcW w:w="1783" w:type="dxa"/>
          </w:tcPr>
          <w:p w:rsidR="00794CB9" w:rsidRPr="00794CB9" w:rsidRDefault="00794CB9" w:rsidP="00794CB9">
            <w:pPr>
              <w:rPr>
                <w:b/>
                <w:sz w:val="16"/>
                <w:szCs w:val="16"/>
              </w:rPr>
            </w:pPr>
          </w:p>
          <w:p w:rsidR="00794CB9" w:rsidRPr="00794CB9" w:rsidRDefault="00794CB9" w:rsidP="00794CB9">
            <w:pPr>
              <w:jc w:val="center"/>
              <w:rPr>
                <w:sz w:val="16"/>
                <w:szCs w:val="16"/>
              </w:rPr>
            </w:pPr>
            <w:r w:rsidRPr="00794CB9">
              <w:rPr>
                <w:sz w:val="16"/>
                <w:szCs w:val="16"/>
              </w:rPr>
              <w:t>11,8</w:t>
            </w:r>
          </w:p>
        </w:tc>
        <w:tc>
          <w:tcPr>
            <w:tcW w:w="1521"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700 шт.</w:t>
            </w:r>
          </w:p>
        </w:tc>
        <w:tc>
          <w:tcPr>
            <w:tcW w:w="1874" w:type="dxa"/>
          </w:tcPr>
          <w:p w:rsidR="00794CB9" w:rsidRPr="00794CB9" w:rsidRDefault="00794CB9" w:rsidP="00794CB9">
            <w:pPr>
              <w:jc w:val="center"/>
              <w:rPr>
                <w:sz w:val="16"/>
                <w:szCs w:val="16"/>
              </w:rPr>
            </w:pPr>
            <w:r w:rsidRPr="00794CB9">
              <w:rPr>
                <w:sz w:val="16"/>
                <w:szCs w:val="16"/>
              </w:rPr>
              <w:t>В.Г. Горшков</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lastRenderedPageBreak/>
              <w:t>2.</w:t>
            </w:r>
          </w:p>
        </w:tc>
        <w:tc>
          <w:tcPr>
            <w:tcW w:w="3456" w:type="dxa"/>
          </w:tcPr>
          <w:p w:rsidR="00794CB9" w:rsidRPr="00794CB9" w:rsidRDefault="00794CB9" w:rsidP="00794CB9">
            <w:pPr>
              <w:jc w:val="both"/>
              <w:rPr>
                <w:sz w:val="16"/>
                <w:szCs w:val="16"/>
              </w:rPr>
            </w:pPr>
            <w:r w:rsidRPr="00794CB9">
              <w:rPr>
                <w:bCs/>
                <w:sz w:val="16"/>
                <w:szCs w:val="16"/>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741" w:type="dxa"/>
          </w:tcPr>
          <w:p w:rsidR="00794CB9" w:rsidRPr="00794CB9" w:rsidRDefault="00794CB9" w:rsidP="00794CB9">
            <w:pPr>
              <w:jc w:val="center"/>
              <w:rPr>
                <w:sz w:val="16"/>
                <w:szCs w:val="16"/>
              </w:rPr>
            </w:pPr>
            <w:r w:rsidRPr="00794CB9">
              <w:rPr>
                <w:sz w:val="16"/>
                <w:szCs w:val="16"/>
              </w:rPr>
              <w:t>в течение года</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В.Г. Горшков</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3.</w:t>
            </w:r>
          </w:p>
        </w:tc>
        <w:tc>
          <w:tcPr>
            <w:tcW w:w="3456" w:type="dxa"/>
          </w:tcPr>
          <w:p w:rsidR="00794CB9" w:rsidRPr="00794CB9" w:rsidRDefault="00794CB9" w:rsidP="00794CB9">
            <w:pPr>
              <w:jc w:val="both"/>
              <w:rPr>
                <w:sz w:val="16"/>
                <w:szCs w:val="16"/>
              </w:rPr>
            </w:pPr>
            <w:r w:rsidRPr="00794CB9">
              <w:rPr>
                <w:bCs/>
                <w:sz w:val="16"/>
                <w:szCs w:val="16"/>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741" w:type="dxa"/>
          </w:tcPr>
          <w:p w:rsidR="00794CB9" w:rsidRPr="00794CB9" w:rsidRDefault="00794CB9" w:rsidP="00794CB9">
            <w:pPr>
              <w:jc w:val="center"/>
              <w:rPr>
                <w:sz w:val="16"/>
                <w:szCs w:val="16"/>
              </w:rPr>
            </w:pPr>
            <w:r w:rsidRPr="00794CB9">
              <w:rPr>
                <w:sz w:val="16"/>
                <w:szCs w:val="16"/>
              </w:rPr>
              <w:t>в течение года</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4.</w:t>
            </w:r>
          </w:p>
        </w:tc>
        <w:tc>
          <w:tcPr>
            <w:tcW w:w="3456" w:type="dxa"/>
          </w:tcPr>
          <w:p w:rsidR="00794CB9" w:rsidRPr="00794CB9" w:rsidRDefault="00794CB9" w:rsidP="00794CB9">
            <w:pPr>
              <w:jc w:val="both"/>
              <w:rPr>
                <w:sz w:val="16"/>
                <w:szCs w:val="16"/>
              </w:rPr>
            </w:pPr>
            <w:r w:rsidRPr="00794CB9">
              <w:rPr>
                <w:bCs/>
                <w:sz w:val="16"/>
                <w:szCs w:val="16"/>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741" w:type="dxa"/>
          </w:tcPr>
          <w:p w:rsidR="00794CB9" w:rsidRPr="00794CB9" w:rsidRDefault="00794CB9" w:rsidP="00794CB9">
            <w:pPr>
              <w:jc w:val="center"/>
              <w:rPr>
                <w:sz w:val="16"/>
                <w:szCs w:val="16"/>
              </w:rPr>
            </w:pPr>
            <w:r w:rsidRPr="00794CB9">
              <w:rPr>
                <w:sz w:val="16"/>
                <w:szCs w:val="16"/>
              </w:rPr>
              <w:t>по плану</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В.В. Зибарев</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5.</w:t>
            </w:r>
          </w:p>
        </w:tc>
        <w:tc>
          <w:tcPr>
            <w:tcW w:w="3456" w:type="dxa"/>
          </w:tcPr>
          <w:p w:rsidR="00794CB9" w:rsidRPr="00794CB9" w:rsidRDefault="00794CB9" w:rsidP="00794CB9">
            <w:pPr>
              <w:rPr>
                <w:bCs/>
                <w:sz w:val="16"/>
                <w:szCs w:val="16"/>
              </w:rPr>
            </w:pPr>
            <w:r w:rsidRPr="00794CB9">
              <w:rPr>
                <w:bCs/>
                <w:sz w:val="16"/>
                <w:szCs w:val="16"/>
              </w:rPr>
              <w:t xml:space="preserve">Участие в работе Антитеррористической комиссии </w:t>
            </w:r>
          </w:p>
        </w:tc>
        <w:tc>
          <w:tcPr>
            <w:tcW w:w="741" w:type="dxa"/>
          </w:tcPr>
          <w:p w:rsidR="00794CB9" w:rsidRPr="00794CB9" w:rsidRDefault="00794CB9" w:rsidP="00794CB9">
            <w:pPr>
              <w:jc w:val="center"/>
              <w:rPr>
                <w:sz w:val="16"/>
                <w:szCs w:val="16"/>
              </w:rPr>
            </w:pPr>
            <w:r w:rsidRPr="00794CB9">
              <w:rPr>
                <w:sz w:val="16"/>
                <w:szCs w:val="16"/>
              </w:rPr>
              <w:t>по плану</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В.В. Зибарев</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6.</w:t>
            </w:r>
          </w:p>
        </w:tc>
        <w:tc>
          <w:tcPr>
            <w:tcW w:w="3456" w:type="dxa"/>
          </w:tcPr>
          <w:p w:rsidR="00794CB9" w:rsidRPr="00794CB9" w:rsidRDefault="00794CB9" w:rsidP="00794CB9">
            <w:pPr>
              <w:rPr>
                <w:sz w:val="16"/>
                <w:szCs w:val="16"/>
              </w:rPr>
            </w:pPr>
            <w:r w:rsidRPr="00794CB9">
              <w:rPr>
                <w:sz w:val="16"/>
                <w:szCs w:val="16"/>
              </w:rPr>
              <w:t>Обмен информацией с иными субъектами профилактики терроризма и экстремизма (</w:t>
            </w:r>
            <w:r w:rsidRPr="00794CB9">
              <w:rPr>
                <w:bCs/>
                <w:sz w:val="16"/>
                <w:szCs w:val="16"/>
              </w:rPr>
              <w:t xml:space="preserve">администрацией района, Прокуратурой района, ОМВД района, ОУФМС и др.)  </w:t>
            </w:r>
          </w:p>
        </w:tc>
        <w:tc>
          <w:tcPr>
            <w:tcW w:w="741" w:type="dxa"/>
          </w:tcPr>
          <w:p w:rsidR="00794CB9" w:rsidRPr="00794CB9" w:rsidRDefault="00794CB9" w:rsidP="00794CB9">
            <w:pPr>
              <w:jc w:val="center"/>
              <w:rPr>
                <w:sz w:val="16"/>
                <w:szCs w:val="16"/>
              </w:rPr>
            </w:pPr>
            <w:r w:rsidRPr="00794CB9">
              <w:rPr>
                <w:sz w:val="16"/>
                <w:szCs w:val="16"/>
              </w:rPr>
              <w:t>постоянно</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В.В. Зибарев</w:t>
            </w:r>
          </w:p>
          <w:p w:rsidR="00794CB9" w:rsidRPr="00794CB9" w:rsidRDefault="00794CB9" w:rsidP="00794CB9">
            <w:pPr>
              <w:jc w:val="center"/>
              <w:rPr>
                <w:sz w:val="16"/>
                <w:szCs w:val="16"/>
              </w:rPr>
            </w:pPr>
            <w:r w:rsidRPr="00794CB9">
              <w:rPr>
                <w:sz w:val="16"/>
                <w:szCs w:val="16"/>
              </w:rPr>
              <w:t>А.В. Козлова</w:t>
            </w:r>
          </w:p>
        </w:tc>
      </w:tr>
      <w:tr w:rsidR="00794CB9" w:rsidRPr="00794CB9" w:rsidTr="00794CB9">
        <w:tc>
          <w:tcPr>
            <w:tcW w:w="514" w:type="dxa"/>
          </w:tcPr>
          <w:p w:rsidR="00794CB9" w:rsidRPr="00794CB9" w:rsidRDefault="00794CB9" w:rsidP="00794CB9">
            <w:pPr>
              <w:jc w:val="center"/>
              <w:rPr>
                <w:sz w:val="16"/>
                <w:szCs w:val="16"/>
              </w:rPr>
            </w:pPr>
            <w:r w:rsidRPr="00794CB9">
              <w:rPr>
                <w:sz w:val="16"/>
                <w:szCs w:val="16"/>
              </w:rPr>
              <w:t>7.</w:t>
            </w:r>
          </w:p>
        </w:tc>
        <w:tc>
          <w:tcPr>
            <w:tcW w:w="3456" w:type="dxa"/>
          </w:tcPr>
          <w:p w:rsidR="00794CB9" w:rsidRPr="00794CB9" w:rsidRDefault="00794CB9" w:rsidP="00794CB9">
            <w:pPr>
              <w:jc w:val="both"/>
              <w:rPr>
                <w:sz w:val="16"/>
                <w:szCs w:val="16"/>
              </w:rPr>
            </w:pPr>
            <w:r w:rsidRPr="00794CB9">
              <w:rPr>
                <w:sz w:val="16"/>
                <w:szCs w:val="16"/>
              </w:rPr>
              <w:t>Осуществление обходов территории муниципального образования город Павловск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741" w:type="dxa"/>
          </w:tcPr>
          <w:p w:rsidR="00794CB9" w:rsidRPr="00794CB9" w:rsidRDefault="00794CB9" w:rsidP="00794CB9">
            <w:pPr>
              <w:jc w:val="center"/>
              <w:rPr>
                <w:sz w:val="16"/>
                <w:szCs w:val="16"/>
              </w:rPr>
            </w:pPr>
            <w:r w:rsidRPr="00794CB9">
              <w:rPr>
                <w:sz w:val="16"/>
                <w:szCs w:val="16"/>
              </w:rPr>
              <w:t>ежемесячно</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794CB9">
        <w:trPr>
          <w:trHeight w:val="429"/>
        </w:trPr>
        <w:tc>
          <w:tcPr>
            <w:tcW w:w="514" w:type="dxa"/>
          </w:tcPr>
          <w:p w:rsidR="00794CB9" w:rsidRPr="00794CB9" w:rsidRDefault="00794CB9" w:rsidP="00794CB9">
            <w:pPr>
              <w:jc w:val="center"/>
              <w:rPr>
                <w:sz w:val="16"/>
                <w:szCs w:val="16"/>
              </w:rPr>
            </w:pPr>
            <w:r w:rsidRPr="00794CB9">
              <w:rPr>
                <w:sz w:val="16"/>
                <w:szCs w:val="16"/>
              </w:rPr>
              <w:t>8.</w:t>
            </w:r>
          </w:p>
        </w:tc>
        <w:tc>
          <w:tcPr>
            <w:tcW w:w="3456" w:type="dxa"/>
          </w:tcPr>
          <w:p w:rsidR="00794CB9" w:rsidRPr="00794CB9" w:rsidRDefault="00794CB9" w:rsidP="00794CB9">
            <w:pPr>
              <w:jc w:val="both"/>
              <w:rPr>
                <w:sz w:val="16"/>
                <w:szCs w:val="16"/>
              </w:rPr>
            </w:pPr>
            <w:r w:rsidRPr="00794CB9">
              <w:rPr>
                <w:sz w:val="16"/>
                <w:szCs w:val="16"/>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741" w:type="dxa"/>
          </w:tcPr>
          <w:p w:rsidR="00794CB9" w:rsidRPr="00794CB9" w:rsidRDefault="00794CB9" w:rsidP="00794CB9">
            <w:pPr>
              <w:jc w:val="center"/>
              <w:rPr>
                <w:sz w:val="16"/>
                <w:szCs w:val="16"/>
              </w:rPr>
            </w:pPr>
            <w:r w:rsidRPr="00794CB9">
              <w:rPr>
                <w:sz w:val="16"/>
                <w:szCs w:val="16"/>
              </w:rPr>
              <w:t>постоянно</w:t>
            </w:r>
          </w:p>
        </w:tc>
        <w:tc>
          <w:tcPr>
            <w:tcW w:w="1783" w:type="dxa"/>
          </w:tcPr>
          <w:p w:rsidR="00794CB9" w:rsidRPr="00794CB9" w:rsidRDefault="00794CB9" w:rsidP="00794CB9">
            <w:pPr>
              <w:jc w:val="center"/>
              <w:rPr>
                <w:sz w:val="16"/>
                <w:szCs w:val="16"/>
              </w:rPr>
            </w:pPr>
            <w:r w:rsidRPr="00794CB9">
              <w:rPr>
                <w:sz w:val="16"/>
                <w:szCs w:val="16"/>
              </w:rPr>
              <w:t>-</w:t>
            </w:r>
          </w:p>
        </w:tc>
        <w:tc>
          <w:tcPr>
            <w:tcW w:w="1521" w:type="dxa"/>
          </w:tcPr>
          <w:p w:rsidR="00794CB9" w:rsidRPr="00794CB9" w:rsidRDefault="00794CB9" w:rsidP="00794CB9">
            <w:pPr>
              <w:jc w:val="both"/>
              <w:rPr>
                <w:sz w:val="16"/>
                <w:szCs w:val="16"/>
              </w:rPr>
            </w:pPr>
          </w:p>
        </w:tc>
        <w:tc>
          <w:tcPr>
            <w:tcW w:w="1874" w:type="dxa"/>
          </w:tcPr>
          <w:p w:rsidR="00794CB9" w:rsidRPr="00794CB9" w:rsidRDefault="00794CB9" w:rsidP="00794CB9">
            <w:pPr>
              <w:jc w:val="both"/>
              <w:rPr>
                <w:sz w:val="16"/>
                <w:szCs w:val="16"/>
              </w:rPr>
            </w:pPr>
            <w:r w:rsidRPr="00794CB9">
              <w:rPr>
                <w:sz w:val="16"/>
                <w:szCs w:val="16"/>
              </w:rPr>
              <w:t>А.В. Козлова</w:t>
            </w:r>
          </w:p>
          <w:p w:rsidR="00794CB9" w:rsidRPr="00794CB9" w:rsidRDefault="00794CB9" w:rsidP="00794CB9">
            <w:pPr>
              <w:jc w:val="both"/>
              <w:rPr>
                <w:sz w:val="16"/>
                <w:szCs w:val="16"/>
              </w:rPr>
            </w:pPr>
          </w:p>
        </w:tc>
      </w:tr>
      <w:tr w:rsidR="00794CB9" w:rsidRPr="00794CB9" w:rsidTr="00E1061F">
        <w:trPr>
          <w:trHeight w:val="64"/>
        </w:trPr>
        <w:tc>
          <w:tcPr>
            <w:tcW w:w="514" w:type="dxa"/>
          </w:tcPr>
          <w:p w:rsidR="00794CB9" w:rsidRPr="00794CB9" w:rsidRDefault="00794CB9" w:rsidP="00794CB9">
            <w:pPr>
              <w:jc w:val="center"/>
              <w:rPr>
                <w:b/>
                <w:sz w:val="16"/>
                <w:szCs w:val="16"/>
              </w:rPr>
            </w:pPr>
          </w:p>
        </w:tc>
        <w:tc>
          <w:tcPr>
            <w:tcW w:w="3456" w:type="dxa"/>
          </w:tcPr>
          <w:p w:rsidR="00794CB9" w:rsidRPr="00794CB9" w:rsidRDefault="00794CB9" w:rsidP="00794CB9">
            <w:pPr>
              <w:jc w:val="both"/>
              <w:rPr>
                <w:b/>
                <w:sz w:val="16"/>
                <w:szCs w:val="16"/>
              </w:rPr>
            </w:pPr>
          </w:p>
        </w:tc>
        <w:tc>
          <w:tcPr>
            <w:tcW w:w="741" w:type="dxa"/>
          </w:tcPr>
          <w:p w:rsidR="00794CB9" w:rsidRPr="00794CB9" w:rsidRDefault="00794CB9" w:rsidP="00794CB9">
            <w:pPr>
              <w:jc w:val="center"/>
              <w:rPr>
                <w:b/>
                <w:sz w:val="16"/>
                <w:szCs w:val="16"/>
              </w:rPr>
            </w:pPr>
            <w:r w:rsidRPr="00794CB9">
              <w:rPr>
                <w:b/>
                <w:sz w:val="16"/>
                <w:szCs w:val="16"/>
              </w:rPr>
              <w:t xml:space="preserve">Итого </w:t>
            </w:r>
          </w:p>
        </w:tc>
        <w:tc>
          <w:tcPr>
            <w:tcW w:w="1783" w:type="dxa"/>
          </w:tcPr>
          <w:p w:rsidR="00794CB9" w:rsidRPr="00794CB9" w:rsidRDefault="00794CB9" w:rsidP="00794CB9">
            <w:pPr>
              <w:jc w:val="center"/>
              <w:rPr>
                <w:b/>
                <w:sz w:val="16"/>
                <w:szCs w:val="16"/>
              </w:rPr>
            </w:pPr>
            <w:r w:rsidRPr="00794CB9">
              <w:rPr>
                <w:b/>
                <w:sz w:val="16"/>
                <w:szCs w:val="16"/>
              </w:rPr>
              <w:t>11,8</w:t>
            </w:r>
          </w:p>
        </w:tc>
        <w:tc>
          <w:tcPr>
            <w:tcW w:w="1521" w:type="dxa"/>
          </w:tcPr>
          <w:p w:rsidR="00794CB9" w:rsidRPr="00794CB9" w:rsidRDefault="00794CB9" w:rsidP="00794CB9">
            <w:pPr>
              <w:jc w:val="both"/>
              <w:rPr>
                <w:b/>
                <w:sz w:val="16"/>
                <w:szCs w:val="16"/>
              </w:rPr>
            </w:pPr>
          </w:p>
        </w:tc>
        <w:tc>
          <w:tcPr>
            <w:tcW w:w="1874" w:type="dxa"/>
          </w:tcPr>
          <w:p w:rsidR="00794CB9" w:rsidRPr="00794CB9" w:rsidRDefault="00794CB9" w:rsidP="00794CB9">
            <w:pPr>
              <w:jc w:val="both"/>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18</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Горшков В.Г.</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700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11,8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Индикатор (1+2+3+4)/4 х 100</w:t>
            </w:r>
          </w:p>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ind w:left="6480"/>
        <w:jc w:val="cente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19</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tabs>
          <w:tab w:val="left" w:pos="5458"/>
        </w:tabs>
        <w:jc w:val="center"/>
        <w:rPr>
          <w:sz w:val="16"/>
          <w:szCs w:val="16"/>
        </w:rPr>
      </w:pPr>
      <w:r w:rsidRPr="00794CB9">
        <w:rPr>
          <w:b/>
          <w:sz w:val="16"/>
          <w:szCs w:val="16"/>
        </w:rPr>
        <w:t>«Участие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 на 2020 год</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973"/>
        <w:gridCol w:w="1321"/>
        <w:gridCol w:w="1783"/>
        <w:gridCol w:w="1564"/>
        <w:gridCol w:w="2364"/>
      </w:tblGrid>
      <w:tr w:rsidR="00794CB9" w:rsidRPr="00794CB9" w:rsidTr="00E1061F">
        <w:tc>
          <w:tcPr>
            <w:tcW w:w="514"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2973"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321"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783"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564"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2364" w:type="dxa"/>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E1061F">
        <w:tc>
          <w:tcPr>
            <w:tcW w:w="514" w:type="dxa"/>
          </w:tcPr>
          <w:p w:rsidR="00794CB9" w:rsidRPr="00794CB9" w:rsidRDefault="00794CB9" w:rsidP="00794CB9">
            <w:pPr>
              <w:jc w:val="center"/>
              <w:rPr>
                <w:sz w:val="16"/>
                <w:szCs w:val="16"/>
              </w:rPr>
            </w:pPr>
            <w:r w:rsidRPr="00794CB9">
              <w:rPr>
                <w:sz w:val="16"/>
                <w:szCs w:val="16"/>
              </w:rPr>
              <w:t>1.</w:t>
            </w:r>
          </w:p>
        </w:tc>
        <w:tc>
          <w:tcPr>
            <w:tcW w:w="2973" w:type="dxa"/>
          </w:tcPr>
          <w:p w:rsidR="00794CB9" w:rsidRPr="00794CB9" w:rsidRDefault="00794CB9" w:rsidP="00794CB9">
            <w:pPr>
              <w:rPr>
                <w:b/>
                <w:sz w:val="16"/>
                <w:szCs w:val="16"/>
              </w:rPr>
            </w:pPr>
            <w:r w:rsidRPr="00794CB9">
              <w:rPr>
                <w:sz w:val="16"/>
                <w:szCs w:val="16"/>
              </w:rPr>
              <w:t>Проведение интерактивных  тематических  спектаклей, программ,  по  профилактике наркомании для учащихся образовательных учреждений, расположенных на территории муниципального образования</w:t>
            </w:r>
          </w:p>
        </w:tc>
        <w:tc>
          <w:tcPr>
            <w:tcW w:w="1321"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в течение года</w:t>
            </w:r>
          </w:p>
        </w:tc>
        <w:tc>
          <w:tcPr>
            <w:tcW w:w="1783" w:type="dxa"/>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106,8</w:t>
            </w:r>
          </w:p>
          <w:p w:rsidR="00794CB9" w:rsidRPr="00794CB9" w:rsidRDefault="00794CB9" w:rsidP="00794CB9">
            <w:pPr>
              <w:jc w:val="center"/>
              <w:rPr>
                <w:sz w:val="16"/>
                <w:szCs w:val="16"/>
              </w:rPr>
            </w:pPr>
          </w:p>
        </w:tc>
        <w:tc>
          <w:tcPr>
            <w:tcW w:w="1564" w:type="dxa"/>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7 мероприятий</w:t>
            </w:r>
          </w:p>
          <w:p w:rsidR="00794CB9" w:rsidRPr="00794CB9" w:rsidRDefault="00794CB9" w:rsidP="00794CB9">
            <w:pPr>
              <w:jc w:val="center"/>
              <w:rPr>
                <w:sz w:val="16"/>
                <w:szCs w:val="16"/>
              </w:rPr>
            </w:pPr>
          </w:p>
        </w:tc>
        <w:tc>
          <w:tcPr>
            <w:tcW w:w="2364"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отдел социальной политики и экономического развития</w:t>
            </w:r>
          </w:p>
        </w:tc>
      </w:tr>
      <w:tr w:rsidR="00794CB9" w:rsidRPr="00794CB9" w:rsidTr="00E1061F">
        <w:tc>
          <w:tcPr>
            <w:tcW w:w="514" w:type="dxa"/>
          </w:tcPr>
          <w:p w:rsidR="00794CB9" w:rsidRPr="00794CB9" w:rsidRDefault="00794CB9" w:rsidP="00794CB9">
            <w:pPr>
              <w:rPr>
                <w:sz w:val="16"/>
                <w:szCs w:val="16"/>
              </w:rPr>
            </w:pPr>
            <w:r w:rsidRPr="00794CB9">
              <w:rPr>
                <w:sz w:val="16"/>
                <w:szCs w:val="16"/>
              </w:rPr>
              <w:t>2.</w:t>
            </w:r>
          </w:p>
        </w:tc>
        <w:tc>
          <w:tcPr>
            <w:tcW w:w="2973" w:type="dxa"/>
          </w:tcPr>
          <w:p w:rsidR="00794CB9" w:rsidRPr="00794CB9" w:rsidRDefault="00794CB9" w:rsidP="00794CB9">
            <w:pPr>
              <w:rPr>
                <w:sz w:val="16"/>
                <w:szCs w:val="16"/>
              </w:rPr>
            </w:pPr>
            <w:r w:rsidRPr="00794CB9">
              <w:rPr>
                <w:sz w:val="16"/>
                <w:szCs w:val="16"/>
              </w:rPr>
              <w:t>Изготовление и распространение на территории муниципального образования</w:t>
            </w:r>
            <w:r w:rsidRPr="00794CB9">
              <w:rPr>
                <w:b/>
                <w:sz w:val="16"/>
                <w:szCs w:val="16"/>
              </w:rPr>
              <w:t xml:space="preserve"> </w:t>
            </w:r>
            <w:r w:rsidRPr="00794CB9">
              <w:rPr>
                <w:sz w:val="16"/>
                <w:szCs w:val="16"/>
              </w:rPr>
              <w:t>брошюр, буклетов, памяток и листовок по профилактике наркомании</w:t>
            </w:r>
          </w:p>
        </w:tc>
        <w:tc>
          <w:tcPr>
            <w:tcW w:w="1321" w:type="dxa"/>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в течение года</w:t>
            </w:r>
          </w:p>
        </w:tc>
        <w:tc>
          <w:tcPr>
            <w:tcW w:w="1783" w:type="dxa"/>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8,4</w:t>
            </w:r>
          </w:p>
        </w:tc>
        <w:tc>
          <w:tcPr>
            <w:tcW w:w="1564" w:type="dxa"/>
          </w:tcPr>
          <w:p w:rsidR="00794CB9" w:rsidRPr="00794CB9" w:rsidRDefault="00794CB9" w:rsidP="00794CB9">
            <w:pPr>
              <w:rPr>
                <w:sz w:val="16"/>
                <w:szCs w:val="16"/>
              </w:rPr>
            </w:pPr>
          </w:p>
          <w:p w:rsidR="00794CB9" w:rsidRPr="00794CB9" w:rsidRDefault="00794CB9" w:rsidP="00794CB9">
            <w:pPr>
              <w:jc w:val="center"/>
              <w:rPr>
                <w:sz w:val="16"/>
                <w:szCs w:val="16"/>
              </w:rPr>
            </w:pPr>
            <w:r w:rsidRPr="00794CB9">
              <w:rPr>
                <w:sz w:val="16"/>
                <w:szCs w:val="16"/>
              </w:rPr>
              <w:t>500 шт.</w:t>
            </w:r>
          </w:p>
        </w:tc>
        <w:tc>
          <w:tcPr>
            <w:tcW w:w="2364"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c>
          <w:tcPr>
            <w:tcW w:w="514" w:type="dxa"/>
          </w:tcPr>
          <w:p w:rsidR="00794CB9" w:rsidRPr="00794CB9" w:rsidRDefault="00794CB9" w:rsidP="00794CB9">
            <w:pPr>
              <w:rPr>
                <w:sz w:val="16"/>
                <w:szCs w:val="16"/>
              </w:rPr>
            </w:pPr>
            <w:r w:rsidRPr="00794CB9">
              <w:rPr>
                <w:sz w:val="16"/>
                <w:szCs w:val="16"/>
              </w:rPr>
              <w:t>3.</w:t>
            </w:r>
          </w:p>
        </w:tc>
        <w:tc>
          <w:tcPr>
            <w:tcW w:w="2973" w:type="dxa"/>
          </w:tcPr>
          <w:p w:rsidR="00794CB9" w:rsidRPr="00794CB9" w:rsidRDefault="00794CB9" w:rsidP="00794CB9">
            <w:pPr>
              <w:overflowPunct w:val="0"/>
              <w:autoSpaceDE w:val="0"/>
              <w:autoSpaceDN w:val="0"/>
              <w:adjustRightInd w:val="0"/>
              <w:rPr>
                <w:sz w:val="16"/>
                <w:szCs w:val="16"/>
              </w:rPr>
            </w:pPr>
            <w:r w:rsidRPr="00794CB9">
              <w:rPr>
                <w:sz w:val="16"/>
                <w:szCs w:val="16"/>
              </w:rP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w:t>
            </w:r>
          </w:p>
          <w:p w:rsidR="00794CB9" w:rsidRPr="00794CB9" w:rsidRDefault="00794CB9" w:rsidP="00794CB9">
            <w:pPr>
              <w:overflowPunct w:val="0"/>
              <w:autoSpaceDE w:val="0"/>
              <w:autoSpaceDN w:val="0"/>
              <w:adjustRightInd w:val="0"/>
              <w:rPr>
                <w:sz w:val="16"/>
                <w:szCs w:val="16"/>
              </w:rPr>
            </w:pPr>
            <w:r w:rsidRPr="00794CB9">
              <w:rPr>
                <w:sz w:val="16"/>
                <w:szCs w:val="16"/>
              </w:rPr>
              <w:t xml:space="preserve">«Наш Павловск» и на официальном сайте муниципального образования </w:t>
            </w:r>
          </w:p>
        </w:tc>
        <w:tc>
          <w:tcPr>
            <w:tcW w:w="1321"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в течение года</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783"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64" w:type="dxa"/>
          </w:tcPr>
          <w:p w:rsidR="00794CB9" w:rsidRPr="00794CB9" w:rsidRDefault="00794CB9" w:rsidP="00794CB9">
            <w:pPr>
              <w:jc w:val="center"/>
              <w:rPr>
                <w:sz w:val="16"/>
                <w:szCs w:val="16"/>
              </w:rPr>
            </w:pPr>
          </w:p>
        </w:tc>
        <w:tc>
          <w:tcPr>
            <w:tcW w:w="2364" w:type="dxa"/>
          </w:tcPr>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E1061F">
        <w:tc>
          <w:tcPr>
            <w:tcW w:w="514" w:type="dxa"/>
          </w:tcPr>
          <w:p w:rsidR="00794CB9" w:rsidRPr="00794CB9" w:rsidRDefault="00794CB9" w:rsidP="00794CB9">
            <w:pPr>
              <w:rPr>
                <w:sz w:val="16"/>
                <w:szCs w:val="16"/>
              </w:rPr>
            </w:pPr>
            <w:r w:rsidRPr="00794CB9">
              <w:rPr>
                <w:sz w:val="16"/>
                <w:szCs w:val="16"/>
              </w:rPr>
              <w:t>4.</w:t>
            </w:r>
          </w:p>
        </w:tc>
        <w:tc>
          <w:tcPr>
            <w:tcW w:w="2973" w:type="dxa"/>
          </w:tcPr>
          <w:p w:rsidR="00794CB9" w:rsidRPr="00794CB9" w:rsidRDefault="00794CB9" w:rsidP="00794CB9">
            <w:pPr>
              <w:rPr>
                <w:sz w:val="16"/>
                <w:szCs w:val="16"/>
              </w:rPr>
            </w:pPr>
            <w:r w:rsidRPr="00794CB9">
              <w:rPr>
                <w:sz w:val="16"/>
                <w:szCs w:val="16"/>
              </w:rPr>
              <w:t>Участие в работе антинаркотической комиссии Пушкинского района</w:t>
            </w:r>
          </w:p>
        </w:tc>
        <w:tc>
          <w:tcPr>
            <w:tcW w:w="1321" w:type="dxa"/>
          </w:tcPr>
          <w:p w:rsidR="00794CB9" w:rsidRPr="00794CB9" w:rsidRDefault="00794CB9" w:rsidP="00794CB9">
            <w:pPr>
              <w:jc w:val="center"/>
              <w:rPr>
                <w:sz w:val="16"/>
                <w:szCs w:val="16"/>
              </w:rPr>
            </w:pPr>
            <w:r w:rsidRPr="00794CB9">
              <w:rPr>
                <w:sz w:val="16"/>
                <w:szCs w:val="16"/>
              </w:rPr>
              <w:t>в течение года</w:t>
            </w:r>
          </w:p>
        </w:tc>
        <w:tc>
          <w:tcPr>
            <w:tcW w:w="1783" w:type="dxa"/>
          </w:tcPr>
          <w:p w:rsidR="00794CB9" w:rsidRPr="00794CB9" w:rsidRDefault="00794CB9" w:rsidP="00794CB9">
            <w:pPr>
              <w:jc w:val="center"/>
              <w:rPr>
                <w:sz w:val="16"/>
                <w:szCs w:val="16"/>
              </w:rPr>
            </w:pPr>
            <w:r w:rsidRPr="00794CB9">
              <w:rPr>
                <w:sz w:val="16"/>
                <w:szCs w:val="16"/>
              </w:rPr>
              <w:t>-</w:t>
            </w:r>
          </w:p>
        </w:tc>
        <w:tc>
          <w:tcPr>
            <w:tcW w:w="1564" w:type="dxa"/>
          </w:tcPr>
          <w:p w:rsidR="00794CB9" w:rsidRPr="00794CB9" w:rsidRDefault="00794CB9" w:rsidP="00794CB9">
            <w:pPr>
              <w:jc w:val="center"/>
              <w:rPr>
                <w:sz w:val="16"/>
                <w:szCs w:val="16"/>
              </w:rPr>
            </w:pPr>
          </w:p>
        </w:tc>
        <w:tc>
          <w:tcPr>
            <w:tcW w:w="2364" w:type="dxa"/>
          </w:tcPr>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E1061F">
        <w:tc>
          <w:tcPr>
            <w:tcW w:w="514" w:type="dxa"/>
          </w:tcPr>
          <w:p w:rsidR="00794CB9" w:rsidRPr="00794CB9" w:rsidRDefault="00794CB9" w:rsidP="00794CB9">
            <w:pPr>
              <w:rPr>
                <w:sz w:val="16"/>
                <w:szCs w:val="16"/>
              </w:rPr>
            </w:pPr>
            <w:r w:rsidRPr="00794CB9">
              <w:rPr>
                <w:sz w:val="16"/>
                <w:szCs w:val="16"/>
              </w:rPr>
              <w:t>5.</w:t>
            </w:r>
          </w:p>
        </w:tc>
        <w:tc>
          <w:tcPr>
            <w:tcW w:w="2973" w:type="dxa"/>
          </w:tcPr>
          <w:p w:rsidR="00794CB9" w:rsidRPr="00794CB9" w:rsidRDefault="00794CB9" w:rsidP="00794CB9">
            <w:pPr>
              <w:rPr>
                <w:sz w:val="16"/>
                <w:szCs w:val="16"/>
              </w:rPr>
            </w:pPr>
            <w:r w:rsidRPr="00794CB9">
              <w:rPr>
                <w:sz w:val="16"/>
                <w:szCs w:val="16"/>
              </w:rPr>
              <w:t>Осуществление обходов территории муниципального образования город Павловск на предмет выявления и устранения фактов нанесения надписей с рекламой наркотических средств</w:t>
            </w:r>
          </w:p>
        </w:tc>
        <w:tc>
          <w:tcPr>
            <w:tcW w:w="1321" w:type="dxa"/>
          </w:tcPr>
          <w:p w:rsidR="00794CB9" w:rsidRPr="00794CB9" w:rsidRDefault="00794CB9" w:rsidP="00794CB9">
            <w:pPr>
              <w:jc w:val="center"/>
              <w:rPr>
                <w:sz w:val="16"/>
                <w:szCs w:val="16"/>
              </w:rPr>
            </w:pPr>
            <w:r w:rsidRPr="00794CB9">
              <w:rPr>
                <w:sz w:val="16"/>
                <w:szCs w:val="16"/>
              </w:rPr>
              <w:t>ежемесячно</w:t>
            </w:r>
          </w:p>
        </w:tc>
        <w:tc>
          <w:tcPr>
            <w:tcW w:w="1783" w:type="dxa"/>
          </w:tcPr>
          <w:p w:rsidR="00794CB9" w:rsidRPr="00794CB9" w:rsidRDefault="00794CB9" w:rsidP="00794CB9">
            <w:pPr>
              <w:jc w:val="center"/>
              <w:rPr>
                <w:sz w:val="16"/>
                <w:szCs w:val="16"/>
              </w:rPr>
            </w:pPr>
            <w:r w:rsidRPr="00794CB9">
              <w:rPr>
                <w:sz w:val="16"/>
                <w:szCs w:val="16"/>
              </w:rPr>
              <w:t>-</w:t>
            </w:r>
          </w:p>
        </w:tc>
        <w:tc>
          <w:tcPr>
            <w:tcW w:w="1564" w:type="dxa"/>
          </w:tcPr>
          <w:p w:rsidR="00794CB9" w:rsidRPr="00794CB9" w:rsidRDefault="00794CB9" w:rsidP="00794CB9">
            <w:pPr>
              <w:jc w:val="center"/>
              <w:rPr>
                <w:sz w:val="16"/>
                <w:szCs w:val="16"/>
              </w:rPr>
            </w:pPr>
          </w:p>
        </w:tc>
        <w:tc>
          <w:tcPr>
            <w:tcW w:w="2364" w:type="dxa"/>
          </w:tcPr>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E1061F">
        <w:tc>
          <w:tcPr>
            <w:tcW w:w="514" w:type="dxa"/>
          </w:tcPr>
          <w:p w:rsidR="00794CB9" w:rsidRPr="00794CB9" w:rsidRDefault="00794CB9" w:rsidP="00794CB9">
            <w:pPr>
              <w:jc w:val="center"/>
              <w:rPr>
                <w:b/>
                <w:sz w:val="16"/>
                <w:szCs w:val="16"/>
              </w:rPr>
            </w:pPr>
          </w:p>
        </w:tc>
        <w:tc>
          <w:tcPr>
            <w:tcW w:w="2973" w:type="dxa"/>
          </w:tcPr>
          <w:p w:rsidR="00794CB9" w:rsidRPr="00794CB9" w:rsidRDefault="00794CB9" w:rsidP="00794CB9">
            <w:pPr>
              <w:rPr>
                <w:b/>
                <w:sz w:val="16"/>
                <w:szCs w:val="16"/>
              </w:rPr>
            </w:pPr>
          </w:p>
        </w:tc>
        <w:tc>
          <w:tcPr>
            <w:tcW w:w="1321" w:type="dxa"/>
          </w:tcPr>
          <w:p w:rsidR="00794CB9" w:rsidRPr="00794CB9" w:rsidRDefault="00794CB9" w:rsidP="00794CB9">
            <w:pPr>
              <w:jc w:val="center"/>
              <w:rPr>
                <w:b/>
                <w:sz w:val="16"/>
                <w:szCs w:val="16"/>
              </w:rPr>
            </w:pPr>
            <w:r w:rsidRPr="00794CB9">
              <w:rPr>
                <w:b/>
                <w:sz w:val="16"/>
                <w:szCs w:val="16"/>
              </w:rPr>
              <w:t>Итого</w:t>
            </w:r>
          </w:p>
        </w:tc>
        <w:tc>
          <w:tcPr>
            <w:tcW w:w="1783" w:type="dxa"/>
          </w:tcPr>
          <w:p w:rsidR="00794CB9" w:rsidRPr="00794CB9" w:rsidRDefault="00794CB9" w:rsidP="00794CB9">
            <w:pPr>
              <w:jc w:val="center"/>
              <w:rPr>
                <w:b/>
                <w:sz w:val="16"/>
                <w:szCs w:val="16"/>
              </w:rPr>
            </w:pPr>
            <w:r w:rsidRPr="00794CB9">
              <w:rPr>
                <w:b/>
                <w:sz w:val="16"/>
                <w:szCs w:val="16"/>
              </w:rPr>
              <w:t>115,2</w:t>
            </w:r>
          </w:p>
        </w:tc>
        <w:tc>
          <w:tcPr>
            <w:tcW w:w="1564" w:type="dxa"/>
          </w:tcPr>
          <w:p w:rsidR="00794CB9" w:rsidRPr="00794CB9" w:rsidRDefault="00794CB9" w:rsidP="00794CB9">
            <w:pPr>
              <w:jc w:val="center"/>
              <w:rPr>
                <w:b/>
                <w:sz w:val="16"/>
                <w:szCs w:val="16"/>
              </w:rPr>
            </w:pPr>
          </w:p>
        </w:tc>
        <w:tc>
          <w:tcPr>
            <w:tcW w:w="2364"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w:t>
      </w:r>
    </w:p>
    <w:p w:rsidR="00794CB9" w:rsidRPr="00794CB9" w:rsidRDefault="00E1061F" w:rsidP="00794CB9">
      <w:pPr>
        <w:rPr>
          <w:sz w:val="16"/>
          <w:szCs w:val="16"/>
        </w:rPr>
      </w:pPr>
      <w:r>
        <w:rPr>
          <w:sz w:val="16"/>
          <w:szCs w:val="16"/>
        </w:rPr>
        <w:t xml:space="preserve">  </w:t>
      </w:r>
      <w:r w:rsidR="00794CB9" w:rsidRPr="00794CB9">
        <w:rPr>
          <w:sz w:val="16"/>
          <w:szCs w:val="16"/>
        </w:rPr>
        <w:t xml:space="preserve">                                                                                                             Приложение № 20</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jc w:val="center"/>
        <w:rPr>
          <w:rFonts w:eastAsia="Calibri"/>
          <w:sz w:val="16"/>
          <w:szCs w:val="16"/>
          <w:lang w:eastAsia="en-US"/>
        </w:rPr>
      </w:pPr>
      <w:r w:rsidRPr="00794CB9">
        <w:rPr>
          <w:rFonts w:eastAsia="Calibri"/>
          <w:b/>
          <w:sz w:val="16"/>
          <w:szCs w:val="16"/>
          <w:lang w:eastAsia="en-US"/>
        </w:rPr>
        <w:t>Оценка эффективности реализации программы</w:t>
      </w:r>
    </w:p>
    <w:p w:rsidR="00794CB9" w:rsidRPr="00794CB9" w:rsidRDefault="00794CB9" w:rsidP="00794CB9">
      <w:pPr>
        <w:jc w:val="center"/>
        <w:rPr>
          <w:rFonts w:eastAsia="Calibri"/>
          <w:b/>
          <w:sz w:val="16"/>
          <w:szCs w:val="16"/>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762</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115,2</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Индикатор (1+2+3+4)/4 х 100</w:t>
            </w:r>
          </w:p>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21</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tabs>
          <w:tab w:val="left" w:pos="5458"/>
        </w:tabs>
        <w:jc w:val="center"/>
        <w:rPr>
          <w:b/>
          <w:sz w:val="16"/>
          <w:szCs w:val="16"/>
        </w:rPr>
      </w:pPr>
      <w:r w:rsidRPr="00794CB9">
        <w:rPr>
          <w:sz w:val="16"/>
          <w:szCs w:val="16"/>
        </w:rPr>
        <w:t>«</w:t>
      </w:r>
      <w:r w:rsidRPr="00794CB9">
        <w:rPr>
          <w:b/>
          <w:sz w:val="16"/>
          <w:szCs w:val="16"/>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2020 год</w:t>
      </w:r>
    </w:p>
    <w:p w:rsidR="00794CB9" w:rsidRPr="00794CB9" w:rsidRDefault="00794CB9" w:rsidP="00794CB9">
      <w:pPr>
        <w:tabs>
          <w:tab w:val="left" w:pos="5458"/>
        </w:tabs>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293"/>
        <w:gridCol w:w="1418"/>
        <w:gridCol w:w="1701"/>
        <w:gridCol w:w="1984"/>
        <w:gridCol w:w="1701"/>
      </w:tblGrid>
      <w:tr w:rsidR="00794CB9" w:rsidRPr="00794CB9" w:rsidTr="00794CB9">
        <w:tc>
          <w:tcPr>
            <w:tcW w:w="6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sz w:val="16"/>
                <w:szCs w:val="16"/>
                <w:lang w:eastAsia="en-US"/>
              </w:rPr>
            </w:pPr>
            <w:r w:rsidRPr="00794CB9">
              <w:rPr>
                <w:sz w:val="16"/>
                <w:szCs w:val="16"/>
                <w:lang w:eastAsia="en-US"/>
              </w:rPr>
              <w:t>№ п/п</w:t>
            </w:r>
          </w:p>
        </w:tc>
        <w:tc>
          <w:tcPr>
            <w:tcW w:w="229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sz w:val="16"/>
                <w:szCs w:val="16"/>
                <w:lang w:eastAsia="en-US"/>
              </w:rPr>
            </w:pPr>
            <w:r w:rsidRPr="00794CB9">
              <w:rPr>
                <w:sz w:val="16"/>
                <w:szCs w:val="16"/>
                <w:lang w:eastAsia="en-US"/>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b/>
                <w:sz w:val="16"/>
                <w:szCs w:val="16"/>
                <w:lang w:eastAsia="en-US"/>
              </w:rPr>
            </w:pPr>
            <w:r w:rsidRPr="00794CB9">
              <w:rPr>
                <w:sz w:val="16"/>
                <w:szCs w:val="16"/>
                <w:lang w:eastAsia="en-US"/>
              </w:rPr>
              <w:t>Сроки исполнения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spacing w:line="276" w:lineRule="auto"/>
              <w:jc w:val="center"/>
              <w:rPr>
                <w:sz w:val="16"/>
                <w:szCs w:val="16"/>
                <w:lang w:eastAsia="en-US"/>
              </w:rPr>
            </w:pPr>
            <w:r w:rsidRPr="00794CB9">
              <w:rPr>
                <w:sz w:val="16"/>
                <w:szCs w:val="16"/>
                <w:lang w:eastAsia="en-US"/>
              </w:rPr>
              <w:t>Планируемые предельные объемы финансирования</w:t>
            </w:r>
          </w:p>
          <w:p w:rsidR="00794CB9" w:rsidRPr="00794CB9" w:rsidRDefault="00794CB9" w:rsidP="00794CB9">
            <w:pPr>
              <w:spacing w:line="276" w:lineRule="auto"/>
              <w:jc w:val="center"/>
              <w:rPr>
                <w:sz w:val="16"/>
                <w:szCs w:val="16"/>
                <w:lang w:eastAsia="en-US"/>
              </w:rPr>
            </w:pPr>
            <w:r w:rsidRPr="00794CB9">
              <w:rPr>
                <w:sz w:val="16"/>
                <w:szCs w:val="16"/>
                <w:lang w:eastAsia="en-US"/>
              </w:rPr>
              <w:t>(тыс.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spacing w:line="276" w:lineRule="auto"/>
              <w:jc w:val="center"/>
              <w:rPr>
                <w:sz w:val="16"/>
                <w:szCs w:val="16"/>
                <w:lang w:eastAsia="en-US"/>
              </w:rPr>
            </w:pPr>
            <w:r w:rsidRPr="00794CB9">
              <w:rPr>
                <w:sz w:val="16"/>
                <w:szCs w:val="16"/>
                <w:lang w:eastAsia="en-US"/>
              </w:rPr>
              <w:t>Планируемые натуральные показатели</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sz w:val="16"/>
                <w:szCs w:val="16"/>
                <w:lang w:eastAsia="en-US"/>
              </w:rPr>
            </w:pPr>
            <w:r w:rsidRPr="00794CB9">
              <w:rPr>
                <w:sz w:val="16"/>
                <w:szCs w:val="16"/>
                <w:lang w:eastAsia="en-US"/>
              </w:rPr>
              <w:t>Ответственный исполнитель</w:t>
            </w:r>
          </w:p>
        </w:tc>
      </w:tr>
      <w:tr w:rsidR="00794CB9" w:rsidRPr="00794CB9" w:rsidTr="00E1061F">
        <w:trPr>
          <w:trHeight w:val="130"/>
        </w:trPr>
        <w:tc>
          <w:tcPr>
            <w:tcW w:w="6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pacing w:line="276" w:lineRule="auto"/>
              <w:jc w:val="center"/>
              <w:rPr>
                <w:sz w:val="16"/>
                <w:szCs w:val="16"/>
                <w:lang w:eastAsia="en-US"/>
              </w:rPr>
            </w:pPr>
            <w:r w:rsidRPr="00794CB9">
              <w:rPr>
                <w:sz w:val="16"/>
                <w:szCs w:val="16"/>
                <w:lang w:eastAsia="en-US"/>
              </w:rPr>
              <w:t>1.</w:t>
            </w:r>
          </w:p>
        </w:tc>
        <w:tc>
          <w:tcPr>
            <w:tcW w:w="2293" w:type="dxa"/>
            <w:tcBorders>
              <w:top w:val="single" w:sz="4" w:space="0" w:color="auto"/>
              <w:left w:val="single" w:sz="4" w:space="0" w:color="auto"/>
              <w:bottom w:val="single" w:sz="4" w:space="0" w:color="auto"/>
              <w:right w:val="single" w:sz="4" w:space="0" w:color="auto"/>
            </w:tcBorders>
          </w:tcPr>
          <w:p w:rsidR="00794CB9" w:rsidRPr="00E1061F" w:rsidRDefault="00794CB9" w:rsidP="00E1061F">
            <w:pPr>
              <w:rPr>
                <w:sz w:val="16"/>
                <w:szCs w:val="16"/>
              </w:rPr>
            </w:pPr>
            <w:r w:rsidRPr="00794CB9">
              <w:rPr>
                <w:sz w:val="16"/>
                <w:szCs w:val="16"/>
                <w:lang w:eastAsia="en-US"/>
              </w:rPr>
              <w:t xml:space="preserve">Проведение интерактивных тематических спектаклей, программ по профилактике табакокурения </w:t>
            </w:r>
            <w:r w:rsidRPr="00794CB9">
              <w:rPr>
                <w:sz w:val="16"/>
                <w:szCs w:val="16"/>
              </w:rPr>
              <w:t>для учащихся образовательных учреждений, расположенных на террит</w:t>
            </w:r>
            <w:r w:rsidR="00E1061F">
              <w:rPr>
                <w:sz w:val="16"/>
                <w:szCs w:val="16"/>
              </w:rPr>
              <w:t>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sz w:val="16"/>
                <w:szCs w:val="16"/>
                <w:lang w:eastAsia="en-US"/>
              </w:rPr>
            </w:pPr>
            <w:r w:rsidRPr="00794CB9">
              <w:rPr>
                <w:sz w:val="16"/>
                <w:szCs w:val="16"/>
                <w:lang w:eastAsia="en-US"/>
              </w:rPr>
              <w:t>в течение</w:t>
            </w:r>
          </w:p>
          <w:p w:rsidR="00794CB9" w:rsidRPr="00794CB9" w:rsidRDefault="00794CB9" w:rsidP="00794CB9">
            <w:pPr>
              <w:spacing w:line="276" w:lineRule="auto"/>
              <w:jc w:val="center"/>
              <w:rPr>
                <w:sz w:val="16"/>
                <w:szCs w:val="16"/>
                <w:lang w:eastAsia="en-US"/>
              </w:rPr>
            </w:pPr>
            <w:r w:rsidRPr="00794CB9">
              <w:rPr>
                <w:sz w:val="16"/>
                <w:szCs w:val="16"/>
                <w:lang w:eastAsia="en-US"/>
              </w:rPr>
              <w:t xml:space="preserve"> года</w:t>
            </w:r>
          </w:p>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sz w:val="16"/>
                <w:szCs w:val="16"/>
                <w:lang w:eastAsia="en-US"/>
              </w:rPr>
            </w:pPr>
          </w:p>
          <w:p w:rsidR="00794CB9" w:rsidRPr="00794CB9" w:rsidRDefault="00794CB9" w:rsidP="00794CB9">
            <w:pPr>
              <w:spacing w:line="276" w:lineRule="auto"/>
              <w:jc w:val="center"/>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lang w:eastAsia="en-US"/>
              </w:rPr>
            </w:pPr>
          </w:p>
          <w:p w:rsidR="00794CB9" w:rsidRPr="00794CB9" w:rsidRDefault="00794CB9" w:rsidP="00794CB9">
            <w:pPr>
              <w:jc w:val="center"/>
              <w:rPr>
                <w:sz w:val="16"/>
                <w:szCs w:val="16"/>
                <w:lang w:eastAsia="en-US"/>
              </w:rPr>
            </w:pPr>
            <w:r w:rsidRPr="00794CB9">
              <w:rPr>
                <w:b/>
                <w:sz w:val="16"/>
                <w:szCs w:val="16"/>
                <w:lang w:eastAsia="en-US"/>
              </w:rPr>
              <w:t>91,5</w:t>
            </w:r>
          </w:p>
          <w:p w:rsidR="00794CB9" w:rsidRPr="00794CB9" w:rsidRDefault="00794CB9" w:rsidP="00794CB9">
            <w:pPr>
              <w:spacing w:line="276" w:lineRule="auto"/>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6 мероприятий</w:t>
            </w:r>
          </w:p>
          <w:p w:rsidR="00794CB9" w:rsidRPr="00794CB9" w:rsidRDefault="00794CB9" w:rsidP="00794CB9">
            <w:pPr>
              <w:spacing w:line="276" w:lineRule="auto"/>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отдел социальной политики и экономического развития</w:t>
            </w:r>
          </w:p>
        </w:tc>
      </w:tr>
      <w:tr w:rsidR="00794CB9" w:rsidRPr="00794CB9" w:rsidTr="00794CB9">
        <w:tc>
          <w:tcPr>
            <w:tcW w:w="6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b/>
                <w:sz w:val="16"/>
                <w:szCs w:val="16"/>
                <w:lang w:eastAsia="en-US"/>
              </w:rPr>
            </w:pPr>
          </w:p>
        </w:tc>
        <w:tc>
          <w:tcPr>
            <w:tcW w:w="229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rPr>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pacing w:line="276" w:lineRule="auto"/>
              <w:jc w:val="center"/>
              <w:rPr>
                <w:sz w:val="16"/>
                <w:szCs w:val="16"/>
                <w:lang w:eastAsia="en-US"/>
              </w:rPr>
            </w:pPr>
            <w:r w:rsidRPr="00794CB9">
              <w:rPr>
                <w:sz w:val="16"/>
                <w:szCs w:val="16"/>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pacing w:line="276" w:lineRule="auto"/>
              <w:jc w:val="center"/>
              <w:rPr>
                <w:b/>
                <w:sz w:val="16"/>
                <w:szCs w:val="16"/>
                <w:lang w:eastAsia="en-US"/>
              </w:rPr>
            </w:pPr>
            <w:r w:rsidRPr="00794CB9">
              <w:rPr>
                <w:b/>
                <w:sz w:val="16"/>
                <w:szCs w:val="16"/>
                <w:lang w:eastAsia="en-US"/>
              </w:rPr>
              <w:t>91,5</w:t>
            </w:r>
          </w:p>
        </w:tc>
        <w:tc>
          <w:tcPr>
            <w:tcW w:w="198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pacing w:line="276" w:lineRule="auto"/>
              <w:jc w:val="center"/>
              <w:rPr>
                <w:b/>
                <w:sz w:val="16"/>
                <w:szCs w:val="16"/>
                <w:lang w:eastAsia="en-US"/>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22</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p w:rsidR="00794CB9" w:rsidRPr="00794CB9" w:rsidRDefault="00794CB9" w:rsidP="00794CB9">
      <w:pPr>
        <w:jc w:val="center"/>
        <w:rPr>
          <w:rFonts w:eastAsia="Calibri"/>
          <w:b/>
          <w:sz w:val="16"/>
          <w:szCs w:val="16"/>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171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91,5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rPr>
          <w:trHeight w:val="64"/>
        </w:trPr>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E1061F" w:rsidP="00E1061F">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23</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jc w:val="center"/>
        <w:rPr>
          <w:b/>
          <w:sz w:val="16"/>
          <w:szCs w:val="16"/>
        </w:rPr>
      </w:pPr>
      <w:r w:rsidRPr="00794CB9">
        <w:rPr>
          <w:rFonts w:eastAsia="Calibri"/>
          <w:b/>
          <w:sz w:val="16"/>
          <w:szCs w:val="16"/>
          <w:lang w:eastAsia="en-US"/>
        </w:rPr>
        <w:t xml:space="preserve">«Проведение работ по военно-патриотическому воспитанию граждан на территории муниципального образования город Павловск» </w:t>
      </w:r>
      <w:r w:rsidRPr="00794CB9">
        <w:rPr>
          <w:b/>
          <w:sz w:val="16"/>
          <w:szCs w:val="16"/>
        </w:rPr>
        <w:t>на 2020 год</w:t>
      </w:r>
    </w:p>
    <w:tbl>
      <w:tblPr>
        <w:tblW w:w="101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2835"/>
        <w:gridCol w:w="1418"/>
        <w:gridCol w:w="1843"/>
        <w:gridCol w:w="1701"/>
        <w:gridCol w:w="1701"/>
      </w:tblGrid>
      <w:tr w:rsidR="00794CB9" w:rsidRPr="00794CB9" w:rsidTr="00794CB9">
        <w:tc>
          <w:tcPr>
            <w:tcW w:w="604" w:type="dxa"/>
          </w:tcPr>
          <w:p w:rsidR="00794CB9" w:rsidRPr="00794CB9" w:rsidRDefault="00794CB9" w:rsidP="00794CB9">
            <w:pPr>
              <w:jc w:val="center"/>
              <w:rPr>
                <w:bCs/>
                <w:sz w:val="16"/>
                <w:szCs w:val="16"/>
              </w:rPr>
            </w:pPr>
            <w:r w:rsidRPr="00794CB9">
              <w:rPr>
                <w:bCs/>
                <w:sz w:val="16"/>
                <w:szCs w:val="16"/>
              </w:rPr>
              <w:t>№</w:t>
            </w:r>
          </w:p>
          <w:p w:rsidR="00794CB9" w:rsidRPr="00794CB9" w:rsidRDefault="00794CB9" w:rsidP="00794CB9">
            <w:pPr>
              <w:jc w:val="center"/>
              <w:rPr>
                <w:sz w:val="16"/>
                <w:szCs w:val="16"/>
                <w:lang w:eastAsia="ar-SA"/>
              </w:rPr>
            </w:pPr>
            <w:r w:rsidRPr="00794CB9">
              <w:rPr>
                <w:bCs/>
                <w:sz w:val="16"/>
                <w:szCs w:val="16"/>
              </w:rPr>
              <w:t>п/п</w:t>
            </w:r>
          </w:p>
        </w:tc>
        <w:tc>
          <w:tcPr>
            <w:tcW w:w="2835" w:type="dxa"/>
          </w:tcPr>
          <w:p w:rsidR="00794CB9" w:rsidRPr="00794CB9" w:rsidRDefault="00794CB9" w:rsidP="00794CB9">
            <w:pPr>
              <w:jc w:val="center"/>
              <w:rPr>
                <w:sz w:val="16"/>
                <w:szCs w:val="16"/>
                <w:lang w:eastAsia="ar-SA"/>
              </w:rPr>
            </w:pPr>
            <w:r w:rsidRPr="00794CB9">
              <w:rPr>
                <w:sz w:val="16"/>
                <w:szCs w:val="16"/>
                <w:lang w:eastAsia="en-US"/>
              </w:rPr>
              <w:t>Наименование мероприятия</w:t>
            </w:r>
          </w:p>
        </w:tc>
        <w:tc>
          <w:tcPr>
            <w:tcW w:w="1418" w:type="dxa"/>
          </w:tcPr>
          <w:p w:rsidR="00794CB9" w:rsidRPr="00794CB9" w:rsidRDefault="00794CB9" w:rsidP="00794CB9">
            <w:pPr>
              <w:jc w:val="center"/>
              <w:rPr>
                <w:sz w:val="16"/>
                <w:szCs w:val="16"/>
                <w:lang w:eastAsia="ar-SA"/>
              </w:rPr>
            </w:pPr>
            <w:r w:rsidRPr="00794CB9">
              <w:rPr>
                <w:sz w:val="16"/>
                <w:szCs w:val="16"/>
                <w:lang w:eastAsia="en-US"/>
              </w:rPr>
              <w:t>Сроки исполнения</w:t>
            </w:r>
          </w:p>
        </w:tc>
        <w:tc>
          <w:tcPr>
            <w:tcW w:w="1843" w:type="dxa"/>
          </w:tcPr>
          <w:p w:rsidR="00794CB9" w:rsidRPr="00794CB9" w:rsidRDefault="00794CB9" w:rsidP="00794CB9">
            <w:pPr>
              <w:jc w:val="center"/>
              <w:rPr>
                <w:sz w:val="16"/>
                <w:szCs w:val="16"/>
                <w:lang w:eastAsia="en-US"/>
              </w:rPr>
            </w:pPr>
            <w:r w:rsidRPr="00794CB9">
              <w:rPr>
                <w:sz w:val="16"/>
                <w:szCs w:val="16"/>
                <w:lang w:eastAsia="en-US"/>
              </w:rPr>
              <w:t>Планируемые предельные объемы финансирования</w:t>
            </w:r>
          </w:p>
          <w:p w:rsidR="00794CB9" w:rsidRPr="00794CB9" w:rsidRDefault="00794CB9" w:rsidP="00794CB9">
            <w:pPr>
              <w:jc w:val="center"/>
              <w:rPr>
                <w:sz w:val="16"/>
                <w:szCs w:val="16"/>
                <w:lang w:eastAsia="ar-SA"/>
              </w:rPr>
            </w:pPr>
            <w:r w:rsidRPr="00794CB9">
              <w:rPr>
                <w:sz w:val="16"/>
                <w:szCs w:val="16"/>
                <w:lang w:eastAsia="en-US"/>
              </w:rPr>
              <w:t>(тыс. руб.)</w:t>
            </w:r>
          </w:p>
        </w:tc>
        <w:tc>
          <w:tcPr>
            <w:tcW w:w="1701" w:type="dxa"/>
          </w:tcPr>
          <w:p w:rsidR="00794CB9" w:rsidRPr="00794CB9" w:rsidRDefault="00794CB9" w:rsidP="00794CB9">
            <w:pPr>
              <w:jc w:val="center"/>
              <w:rPr>
                <w:sz w:val="16"/>
                <w:szCs w:val="16"/>
                <w:lang w:eastAsia="ar-SA"/>
              </w:rPr>
            </w:pPr>
            <w:r w:rsidRPr="00794CB9">
              <w:rPr>
                <w:sz w:val="16"/>
                <w:szCs w:val="16"/>
                <w:lang w:eastAsia="ar-SA"/>
              </w:rPr>
              <w:t>Планируемые натуральные показатели</w:t>
            </w:r>
          </w:p>
        </w:tc>
        <w:tc>
          <w:tcPr>
            <w:tcW w:w="1701" w:type="dxa"/>
          </w:tcPr>
          <w:p w:rsidR="00794CB9" w:rsidRPr="00794CB9" w:rsidRDefault="00794CB9" w:rsidP="00794CB9">
            <w:pPr>
              <w:jc w:val="center"/>
              <w:rPr>
                <w:sz w:val="16"/>
                <w:szCs w:val="16"/>
                <w:lang w:eastAsia="en-US"/>
              </w:rPr>
            </w:pPr>
            <w:r w:rsidRPr="00794CB9">
              <w:rPr>
                <w:sz w:val="16"/>
                <w:szCs w:val="16"/>
                <w:lang w:eastAsia="en-US"/>
              </w:rPr>
              <w:t>Ответственный исполнитель</w:t>
            </w:r>
          </w:p>
        </w:tc>
      </w:tr>
      <w:tr w:rsidR="00794CB9" w:rsidRPr="00794CB9" w:rsidTr="00794CB9">
        <w:tc>
          <w:tcPr>
            <w:tcW w:w="10102" w:type="dxa"/>
            <w:gridSpan w:val="6"/>
          </w:tcPr>
          <w:p w:rsidR="00794CB9" w:rsidRPr="00794CB9" w:rsidRDefault="00794CB9" w:rsidP="00794CB9">
            <w:pPr>
              <w:jc w:val="center"/>
              <w:rPr>
                <w:b/>
                <w:bCs/>
                <w:sz w:val="16"/>
                <w:szCs w:val="16"/>
              </w:rPr>
            </w:pPr>
            <w:r w:rsidRPr="00794CB9">
              <w:rPr>
                <w:b/>
                <w:bCs/>
                <w:sz w:val="16"/>
                <w:szCs w:val="16"/>
                <w:lang w:val="en-US"/>
              </w:rPr>
              <w:t>I</w:t>
            </w:r>
            <w:r w:rsidRPr="00794CB9">
              <w:rPr>
                <w:b/>
                <w:bCs/>
                <w:sz w:val="16"/>
                <w:szCs w:val="16"/>
              </w:rPr>
              <w:t>. Организация и проведение памятных акций, связанных с историей России</w:t>
            </w:r>
          </w:p>
          <w:p w:rsidR="00794CB9" w:rsidRPr="00794CB9" w:rsidRDefault="00794CB9" w:rsidP="00794CB9">
            <w:pPr>
              <w:jc w:val="center"/>
              <w:rPr>
                <w:b/>
                <w:bCs/>
                <w:sz w:val="16"/>
                <w:szCs w:val="16"/>
              </w:rPr>
            </w:pPr>
          </w:p>
        </w:tc>
      </w:tr>
      <w:tr w:rsidR="00794CB9" w:rsidRPr="00794CB9" w:rsidTr="00794CB9">
        <w:tc>
          <w:tcPr>
            <w:tcW w:w="604" w:type="dxa"/>
          </w:tcPr>
          <w:p w:rsidR="00794CB9" w:rsidRPr="00794CB9" w:rsidRDefault="00794CB9" w:rsidP="00794CB9">
            <w:pPr>
              <w:rPr>
                <w:sz w:val="16"/>
                <w:szCs w:val="16"/>
              </w:rPr>
            </w:pPr>
            <w:r w:rsidRPr="00794CB9">
              <w:rPr>
                <w:sz w:val="16"/>
                <w:szCs w:val="16"/>
              </w:rPr>
              <w:t>1.1</w:t>
            </w:r>
          </w:p>
        </w:tc>
        <w:tc>
          <w:tcPr>
            <w:tcW w:w="2835" w:type="dxa"/>
          </w:tcPr>
          <w:p w:rsidR="00794CB9" w:rsidRPr="00794CB9" w:rsidRDefault="00794CB9" w:rsidP="00794CB9">
            <w:pPr>
              <w:rPr>
                <w:sz w:val="16"/>
                <w:szCs w:val="16"/>
              </w:rPr>
            </w:pPr>
            <w:r w:rsidRPr="00794CB9">
              <w:rPr>
                <w:sz w:val="16"/>
                <w:szCs w:val="16"/>
              </w:rPr>
              <w:t>«Ленинград - гордость моя»</w:t>
            </w:r>
          </w:p>
          <w:p w:rsidR="00794CB9" w:rsidRPr="00794CB9" w:rsidRDefault="00794CB9" w:rsidP="00794CB9">
            <w:pPr>
              <w:rPr>
                <w:sz w:val="16"/>
                <w:szCs w:val="16"/>
              </w:rPr>
            </w:pPr>
            <w:r w:rsidRPr="00794CB9">
              <w:rPr>
                <w:sz w:val="16"/>
                <w:szCs w:val="16"/>
              </w:rPr>
              <w:t>(мероприятия, посвященные 76-й годовщине полного освобождения Ленинграда от фашистской блокады и освобождения города Павловска от оккупации):</w:t>
            </w:r>
          </w:p>
          <w:p w:rsidR="00794CB9" w:rsidRPr="00794CB9" w:rsidRDefault="00794CB9" w:rsidP="00794CB9">
            <w:pPr>
              <w:rPr>
                <w:sz w:val="16"/>
                <w:szCs w:val="16"/>
              </w:rPr>
            </w:pPr>
            <w:r w:rsidRPr="00794CB9">
              <w:rPr>
                <w:sz w:val="16"/>
                <w:szCs w:val="16"/>
              </w:rPr>
              <w:lastRenderedPageBreak/>
              <w:t>- участие в патриотических акциях молодежи города Павловска</w:t>
            </w:r>
          </w:p>
        </w:tc>
        <w:tc>
          <w:tcPr>
            <w:tcW w:w="1418" w:type="dxa"/>
          </w:tcPr>
          <w:p w:rsidR="00794CB9" w:rsidRPr="00794CB9" w:rsidRDefault="00794CB9" w:rsidP="00794CB9">
            <w:pPr>
              <w:jc w:val="center"/>
              <w:rPr>
                <w:sz w:val="16"/>
                <w:szCs w:val="16"/>
              </w:rPr>
            </w:pPr>
            <w:r w:rsidRPr="00794CB9">
              <w:rPr>
                <w:sz w:val="16"/>
                <w:szCs w:val="16"/>
                <w:lang w:val="en-US"/>
              </w:rPr>
              <w:lastRenderedPageBreak/>
              <w:t xml:space="preserve">I </w:t>
            </w:r>
            <w:r w:rsidRPr="00794CB9">
              <w:rPr>
                <w:sz w:val="16"/>
                <w:szCs w:val="16"/>
              </w:rPr>
              <w:t xml:space="preserve">квартал </w:t>
            </w:r>
          </w:p>
          <w:p w:rsidR="00794CB9" w:rsidRPr="00794CB9" w:rsidRDefault="00794CB9" w:rsidP="00794CB9">
            <w:pPr>
              <w:jc w:val="center"/>
              <w:rPr>
                <w:sz w:val="16"/>
                <w:szCs w:val="16"/>
              </w:rPr>
            </w:pPr>
          </w:p>
        </w:tc>
        <w:tc>
          <w:tcPr>
            <w:tcW w:w="1843"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w:t>
            </w:r>
          </w:p>
        </w:tc>
        <w:tc>
          <w:tcPr>
            <w:tcW w:w="1701" w:type="dxa"/>
          </w:tcPr>
          <w:p w:rsidR="00794CB9" w:rsidRPr="00794CB9" w:rsidRDefault="00794CB9" w:rsidP="00794CB9">
            <w:pPr>
              <w:jc w:val="center"/>
              <w:rPr>
                <w:sz w:val="16"/>
                <w:szCs w:val="16"/>
                <w:lang w:eastAsia="ar-SA"/>
              </w:rPr>
            </w:pPr>
            <w:r w:rsidRPr="00794CB9">
              <w:rPr>
                <w:sz w:val="16"/>
                <w:szCs w:val="16"/>
                <w:lang w:eastAsia="ar-SA"/>
              </w:rPr>
              <w:t>2 мероприятия</w:t>
            </w:r>
          </w:p>
        </w:tc>
        <w:tc>
          <w:tcPr>
            <w:tcW w:w="1701" w:type="dxa"/>
          </w:tcPr>
          <w:p w:rsidR="00794CB9" w:rsidRPr="00794CB9" w:rsidRDefault="00794CB9" w:rsidP="00794CB9">
            <w:pPr>
              <w:jc w:val="center"/>
              <w:rPr>
                <w:sz w:val="16"/>
                <w:szCs w:val="16"/>
                <w:lang w:eastAsia="ar-SA"/>
              </w:rPr>
            </w:pPr>
            <w:r w:rsidRPr="00794CB9">
              <w:rPr>
                <w:sz w:val="16"/>
                <w:szCs w:val="16"/>
                <w:lang w:eastAsia="ar-SA"/>
              </w:rPr>
              <w:t>отдел социальной политики и экономического развития</w:t>
            </w:r>
          </w:p>
        </w:tc>
      </w:tr>
      <w:tr w:rsidR="00794CB9" w:rsidRPr="00794CB9" w:rsidTr="00794CB9">
        <w:tc>
          <w:tcPr>
            <w:tcW w:w="8401" w:type="dxa"/>
            <w:gridSpan w:val="5"/>
          </w:tcPr>
          <w:p w:rsidR="00794CB9" w:rsidRPr="00794CB9" w:rsidRDefault="00794CB9" w:rsidP="00794CB9">
            <w:pPr>
              <w:jc w:val="right"/>
              <w:rPr>
                <w:b/>
                <w:bCs/>
                <w:sz w:val="16"/>
                <w:szCs w:val="16"/>
              </w:rPr>
            </w:pPr>
            <w:r w:rsidRPr="00794CB9">
              <w:rPr>
                <w:b/>
                <w:bCs/>
                <w:sz w:val="16"/>
                <w:szCs w:val="16"/>
                <w:lang w:val="en-US"/>
              </w:rPr>
              <w:lastRenderedPageBreak/>
              <w:t>II</w:t>
            </w:r>
            <w:r w:rsidRPr="00794CB9">
              <w:rPr>
                <w:b/>
                <w:bCs/>
                <w:sz w:val="16"/>
                <w:szCs w:val="16"/>
              </w:rPr>
              <w:t>. Организация и проведение мероприятий с допризывной молодежью</w:t>
            </w:r>
          </w:p>
          <w:p w:rsidR="00794CB9" w:rsidRPr="00794CB9" w:rsidRDefault="00794CB9" w:rsidP="00794CB9">
            <w:pPr>
              <w:jc w:val="center"/>
              <w:rPr>
                <w:sz w:val="16"/>
                <w:szCs w:val="16"/>
                <w:lang w:eastAsia="ar-SA"/>
              </w:rPr>
            </w:pPr>
          </w:p>
        </w:tc>
        <w:tc>
          <w:tcPr>
            <w:tcW w:w="1701" w:type="dxa"/>
          </w:tcPr>
          <w:p w:rsidR="00794CB9" w:rsidRPr="00794CB9" w:rsidRDefault="00794CB9" w:rsidP="00794CB9">
            <w:pPr>
              <w:jc w:val="center"/>
              <w:rPr>
                <w:b/>
                <w:bCs/>
                <w:sz w:val="16"/>
                <w:szCs w:val="16"/>
              </w:rPr>
            </w:pPr>
          </w:p>
        </w:tc>
      </w:tr>
      <w:tr w:rsidR="00794CB9" w:rsidRPr="00794CB9" w:rsidTr="00794CB9">
        <w:tc>
          <w:tcPr>
            <w:tcW w:w="604" w:type="dxa"/>
          </w:tcPr>
          <w:p w:rsidR="00794CB9" w:rsidRPr="00794CB9" w:rsidRDefault="00794CB9" w:rsidP="00794CB9">
            <w:pPr>
              <w:rPr>
                <w:sz w:val="16"/>
                <w:szCs w:val="16"/>
              </w:rPr>
            </w:pPr>
            <w:r w:rsidRPr="00794CB9">
              <w:rPr>
                <w:sz w:val="16"/>
                <w:szCs w:val="16"/>
              </w:rPr>
              <w:t>2.1.</w:t>
            </w:r>
          </w:p>
        </w:tc>
        <w:tc>
          <w:tcPr>
            <w:tcW w:w="2835" w:type="dxa"/>
          </w:tcPr>
          <w:p w:rsidR="00794CB9" w:rsidRPr="00794CB9" w:rsidRDefault="00794CB9" w:rsidP="00794CB9">
            <w:pPr>
              <w:rPr>
                <w:sz w:val="16"/>
                <w:szCs w:val="16"/>
              </w:rPr>
            </w:pPr>
            <w:r w:rsidRPr="00794CB9">
              <w:rPr>
                <w:sz w:val="16"/>
                <w:szCs w:val="16"/>
              </w:rPr>
              <w:t xml:space="preserve">Участие в мероприятиях с допризывной молодежью </w:t>
            </w:r>
          </w:p>
          <w:p w:rsidR="00794CB9" w:rsidRPr="00794CB9" w:rsidRDefault="00794CB9" w:rsidP="00794CB9">
            <w:pPr>
              <w:rPr>
                <w:sz w:val="16"/>
                <w:szCs w:val="16"/>
              </w:rPr>
            </w:pPr>
            <w:r w:rsidRPr="00794CB9">
              <w:rPr>
                <w:sz w:val="16"/>
                <w:szCs w:val="16"/>
              </w:rPr>
              <w:t>(Днях призывника, Спартакиаде допризывной молодежи и других)</w:t>
            </w:r>
          </w:p>
        </w:tc>
        <w:tc>
          <w:tcPr>
            <w:tcW w:w="1418"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bCs/>
                <w:sz w:val="16"/>
                <w:szCs w:val="16"/>
              </w:rPr>
              <w:t>в течение года</w:t>
            </w:r>
          </w:p>
        </w:tc>
        <w:tc>
          <w:tcPr>
            <w:tcW w:w="1843" w:type="dxa"/>
          </w:tcPr>
          <w:p w:rsidR="00794CB9" w:rsidRPr="00794CB9" w:rsidRDefault="00794CB9" w:rsidP="00794CB9">
            <w:pPr>
              <w:jc w:val="center"/>
              <w:rPr>
                <w:sz w:val="16"/>
                <w:szCs w:val="16"/>
              </w:rPr>
            </w:pPr>
          </w:p>
          <w:p w:rsidR="00794CB9" w:rsidRPr="00794CB9" w:rsidRDefault="00794CB9" w:rsidP="00794CB9">
            <w:pPr>
              <w:jc w:val="center"/>
              <w:rPr>
                <w:sz w:val="16"/>
                <w:szCs w:val="16"/>
                <w:highlight w:val="yellow"/>
              </w:rPr>
            </w:pPr>
            <w:r w:rsidRPr="00794CB9">
              <w:rPr>
                <w:sz w:val="16"/>
                <w:szCs w:val="16"/>
              </w:rPr>
              <w:t>-</w:t>
            </w:r>
          </w:p>
        </w:tc>
        <w:tc>
          <w:tcPr>
            <w:tcW w:w="1701" w:type="dxa"/>
          </w:tcPr>
          <w:p w:rsidR="00794CB9" w:rsidRPr="00794CB9" w:rsidRDefault="00794CB9" w:rsidP="00794CB9">
            <w:pPr>
              <w:jc w:val="center"/>
              <w:rPr>
                <w:sz w:val="16"/>
                <w:szCs w:val="16"/>
                <w:lang w:eastAsia="ar-SA"/>
              </w:rPr>
            </w:pPr>
            <w:r w:rsidRPr="00794CB9">
              <w:rPr>
                <w:sz w:val="16"/>
                <w:szCs w:val="16"/>
                <w:lang w:eastAsia="ar-SA"/>
              </w:rPr>
              <w:t>2 мероприятия</w:t>
            </w:r>
          </w:p>
        </w:tc>
        <w:tc>
          <w:tcPr>
            <w:tcW w:w="1701" w:type="dxa"/>
          </w:tcPr>
          <w:p w:rsidR="00794CB9" w:rsidRPr="00794CB9" w:rsidRDefault="00794CB9" w:rsidP="00794CB9">
            <w:pPr>
              <w:jc w:val="center"/>
              <w:rPr>
                <w:sz w:val="16"/>
                <w:szCs w:val="16"/>
                <w:lang w:eastAsia="en-US"/>
              </w:rPr>
            </w:pPr>
            <w:r w:rsidRPr="00794CB9">
              <w:rPr>
                <w:sz w:val="16"/>
                <w:szCs w:val="16"/>
                <w:lang w:eastAsia="en-US"/>
              </w:rPr>
              <w:t>отдел социальной политики и экономического развития</w:t>
            </w:r>
          </w:p>
        </w:tc>
      </w:tr>
      <w:tr w:rsidR="00794CB9" w:rsidRPr="00794CB9" w:rsidTr="00794CB9">
        <w:trPr>
          <w:trHeight w:val="334"/>
        </w:trPr>
        <w:tc>
          <w:tcPr>
            <w:tcW w:w="4857" w:type="dxa"/>
            <w:gridSpan w:val="3"/>
          </w:tcPr>
          <w:p w:rsidR="00794CB9" w:rsidRPr="00794CB9" w:rsidRDefault="00794CB9" w:rsidP="00794CB9">
            <w:pPr>
              <w:keepNext/>
              <w:spacing w:before="240" w:after="60"/>
              <w:outlineLvl w:val="3"/>
              <w:rPr>
                <w:b/>
                <w:sz w:val="16"/>
                <w:szCs w:val="16"/>
              </w:rPr>
            </w:pPr>
            <w:r w:rsidRPr="00794CB9">
              <w:rPr>
                <w:b/>
                <w:sz w:val="16"/>
                <w:szCs w:val="16"/>
              </w:rPr>
              <w:t>Итого</w:t>
            </w:r>
          </w:p>
        </w:tc>
        <w:tc>
          <w:tcPr>
            <w:tcW w:w="1843" w:type="dxa"/>
          </w:tcPr>
          <w:p w:rsidR="00794CB9" w:rsidRPr="00794CB9" w:rsidRDefault="00794CB9" w:rsidP="00794CB9">
            <w:pPr>
              <w:jc w:val="center"/>
              <w:rPr>
                <w:b/>
                <w:sz w:val="16"/>
                <w:szCs w:val="16"/>
              </w:rPr>
            </w:pPr>
          </w:p>
          <w:p w:rsidR="00794CB9" w:rsidRPr="00794CB9" w:rsidRDefault="00794CB9" w:rsidP="00794CB9">
            <w:pPr>
              <w:jc w:val="center"/>
              <w:rPr>
                <w:b/>
                <w:sz w:val="16"/>
                <w:szCs w:val="16"/>
                <w:highlight w:val="yellow"/>
              </w:rPr>
            </w:pPr>
            <w:r w:rsidRPr="00794CB9">
              <w:rPr>
                <w:b/>
                <w:sz w:val="16"/>
                <w:szCs w:val="16"/>
              </w:rPr>
              <w:t>0,0</w:t>
            </w:r>
          </w:p>
        </w:tc>
        <w:tc>
          <w:tcPr>
            <w:tcW w:w="1701" w:type="dxa"/>
          </w:tcPr>
          <w:p w:rsidR="00794CB9" w:rsidRPr="00794CB9" w:rsidRDefault="00794CB9" w:rsidP="00794CB9">
            <w:pPr>
              <w:jc w:val="center"/>
              <w:rPr>
                <w:b/>
                <w:sz w:val="16"/>
                <w:szCs w:val="16"/>
              </w:rPr>
            </w:pPr>
          </w:p>
        </w:tc>
        <w:tc>
          <w:tcPr>
            <w:tcW w:w="1701"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24</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89"/>
        <w:gridCol w:w="850"/>
        <w:gridCol w:w="1276"/>
        <w:gridCol w:w="1701"/>
        <w:gridCol w:w="1414"/>
        <w:gridCol w:w="1275"/>
      </w:tblGrid>
      <w:tr w:rsidR="00794CB9" w:rsidRPr="00794CB9" w:rsidTr="00E1061F">
        <w:tc>
          <w:tcPr>
            <w:tcW w:w="198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38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E1061F">
        <w:tc>
          <w:tcPr>
            <w:tcW w:w="198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E1061F">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389"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E1061F">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389"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638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E1061F">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389"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80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E1061F">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E1061F" w:rsidP="00E1061F">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b/>
          <w:sz w:val="16"/>
          <w:szCs w:val="16"/>
          <w:highlight w:val="yellow"/>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25</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подпрограммы </w:t>
      </w:r>
    </w:p>
    <w:p w:rsidR="00794CB9" w:rsidRPr="00794CB9" w:rsidRDefault="00794CB9" w:rsidP="00794CB9">
      <w:pPr>
        <w:tabs>
          <w:tab w:val="left" w:pos="5458"/>
        </w:tabs>
        <w:jc w:val="center"/>
        <w:rPr>
          <w:b/>
          <w:sz w:val="16"/>
          <w:szCs w:val="16"/>
        </w:rPr>
      </w:pPr>
      <w:r w:rsidRPr="00794CB9">
        <w:rPr>
          <w:b/>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 на 2020 год</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69"/>
        <w:gridCol w:w="1275"/>
        <w:gridCol w:w="2127"/>
        <w:gridCol w:w="1559"/>
        <w:gridCol w:w="1417"/>
      </w:tblGrid>
      <w:tr w:rsidR="00794CB9" w:rsidRPr="00794CB9" w:rsidTr="00E1061F">
        <w:tc>
          <w:tcPr>
            <w:tcW w:w="655"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376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275"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2127"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559"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417" w:type="dxa"/>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E1061F">
        <w:tc>
          <w:tcPr>
            <w:tcW w:w="655" w:type="dxa"/>
          </w:tcPr>
          <w:p w:rsidR="00794CB9" w:rsidRPr="00794CB9" w:rsidRDefault="00794CB9" w:rsidP="00794CB9">
            <w:pPr>
              <w:jc w:val="center"/>
              <w:rPr>
                <w:sz w:val="16"/>
                <w:szCs w:val="16"/>
              </w:rPr>
            </w:pPr>
            <w:r w:rsidRPr="00794CB9">
              <w:rPr>
                <w:sz w:val="16"/>
                <w:szCs w:val="16"/>
              </w:rPr>
              <w:t>1.</w:t>
            </w:r>
          </w:p>
        </w:tc>
        <w:tc>
          <w:tcPr>
            <w:tcW w:w="3769" w:type="dxa"/>
          </w:tcPr>
          <w:p w:rsidR="00794CB9" w:rsidRPr="00794CB9" w:rsidRDefault="00794CB9" w:rsidP="00794CB9">
            <w:pPr>
              <w:jc w:val="both"/>
              <w:rPr>
                <w:sz w:val="16"/>
                <w:szCs w:val="16"/>
              </w:rPr>
            </w:pPr>
            <w:r w:rsidRPr="00794CB9">
              <w:rPr>
                <w:sz w:val="16"/>
                <w:szCs w:val="16"/>
              </w:rPr>
              <w:t xml:space="preserve">Проведение интерактивных тематических спектаклей, игр, программ, праздников, конкурсов по профилактике дорожного травматизма для детей дошкольного возраста, посещающих дошкольные  образовательные учреждения  и учащихся начальных классов образовательных учреждений, расположенных на территории муниципального образования </w:t>
            </w:r>
          </w:p>
        </w:tc>
        <w:tc>
          <w:tcPr>
            <w:tcW w:w="1275"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в течение года</w:t>
            </w:r>
          </w:p>
          <w:p w:rsidR="00794CB9" w:rsidRPr="00794CB9" w:rsidRDefault="00794CB9" w:rsidP="00794CB9">
            <w:pPr>
              <w:jc w:val="center"/>
              <w:rPr>
                <w:sz w:val="16"/>
                <w:szCs w:val="16"/>
              </w:rPr>
            </w:pPr>
          </w:p>
        </w:tc>
        <w:tc>
          <w:tcPr>
            <w:tcW w:w="2127" w:type="dxa"/>
          </w:tcPr>
          <w:p w:rsidR="00794CB9" w:rsidRPr="00794CB9" w:rsidRDefault="00794CB9" w:rsidP="00794CB9">
            <w:pPr>
              <w:jc w:val="center"/>
              <w:rPr>
                <w:sz w:val="16"/>
                <w:szCs w:val="16"/>
                <w:highlight w:val="yellow"/>
              </w:rPr>
            </w:pPr>
          </w:p>
          <w:p w:rsidR="00794CB9" w:rsidRPr="00794CB9" w:rsidRDefault="00794CB9" w:rsidP="00794CB9">
            <w:pPr>
              <w:jc w:val="center"/>
              <w:rPr>
                <w:sz w:val="16"/>
                <w:szCs w:val="16"/>
              </w:rPr>
            </w:pPr>
            <w:r w:rsidRPr="00794CB9">
              <w:rPr>
                <w:sz w:val="16"/>
                <w:szCs w:val="16"/>
              </w:rPr>
              <w:t>190,3</w:t>
            </w:r>
          </w:p>
          <w:p w:rsidR="00794CB9" w:rsidRPr="00794CB9" w:rsidRDefault="00794CB9" w:rsidP="00794CB9">
            <w:pPr>
              <w:jc w:val="center"/>
              <w:rPr>
                <w:sz w:val="16"/>
                <w:szCs w:val="16"/>
                <w:highlight w:val="yellow"/>
              </w:rPr>
            </w:pPr>
          </w:p>
        </w:tc>
        <w:tc>
          <w:tcPr>
            <w:tcW w:w="155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9 мероприятий</w:t>
            </w:r>
          </w:p>
          <w:p w:rsidR="00794CB9" w:rsidRPr="00794CB9" w:rsidRDefault="00794CB9" w:rsidP="00794CB9">
            <w:pPr>
              <w:jc w:val="center"/>
              <w:rPr>
                <w:sz w:val="16"/>
                <w:szCs w:val="16"/>
              </w:rPr>
            </w:pPr>
          </w:p>
        </w:tc>
        <w:tc>
          <w:tcPr>
            <w:tcW w:w="1417"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c>
          <w:tcPr>
            <w:tcW w:w="655" w:type="dxa"/>
          </w:tcPr>
          <w:p w:rsidR="00794CB9" w:rsidRPr="00794CB9" w:rsidRDefault="00794CB9" w:rsidP="00794CB9">
            <w:pPr>
              <w:jc w:val="center"/>
              <w:rPr>
                <w:sz w:val="16"/>
                <w:szCs w:val="16"/>
              </w:rPr>
            </w:pPr>
            <w:r w:rsidRPr="00794CB9">
              <w:rPr>
                <w:sz w:val="16"/>
                <w:szCs w:val="16"/>
              </w:rPr>
              <w:t>2.</w:t>
            </w:r>
          </w:p>
        </w:tc>
        <w:tc>
          <w:tcPr>
            <w:tcW w:w="3769" w:type="dxa"/>
          </w:tcPr>
          <w:p w:rsidR="00794CB9" w:rsidRPr="00794CB9" w:rsidRDefault="00794CB9" w:rsidP="00794CB9">
            <w:pPr>
              <w:overflowPunct w:val="0"/>
              <w:autoSpaceDE w:val="0"/>
              <w:autoSpaceDN w:val="0"/>
              <w:adjustRightInd w:val="0"/>
              <w:rPr>
                <w:sz w:val="16"/>
                <w:szCs w:val="16"/>
              </w:rPr>
            </w:pPr>
            <w:r w:rsidRPr="00794CB9">
              <w:rPr>
                <w:sz w:val="16"/>
                <w:szCs w:val="16"/>
              </w:rPr>
              <w:t xml:space="preserve">Опубликования в муниципальной газете «Наш Павловск» и размещение на сайте муниципального образования тематических информационных материалов, направленных на профилактику детского дорожно-транспортного травматизма, повышение правового сознания граждан, формирование законопослушного поведения участников дорожного движения </w:t>
            </w:r>
          </w:p>
        </w:tc>
        <w:tc>
          <w:tcPr>
            <w:tcW w:w="1275"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в течение года</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2127"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59" w:type="dxa"/>
          </w:tcPr>
          <w:p w:rsidR="00794CB9" w:rsidRPr="00794CB9" w:rsidRDefault="00794CB9" w:rsidP="00794CB9">
            <w:pPr>
              <w:jc w:val="center"/>
              <w:rPr>
                <w:sz w:val="16"/>
                <w:szCs w:val="16"/>
              </w:rPr>
            </w:pPr>
          </w:p>
        </w:tc>
        <w:tc>
          <w:tcPr>
            <w:tcW w:w="1417"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E1061F">
        <w:tc>
          <w:tcPr>
            <w:tcW w:w="655" w:type="dxa"/>
          </w:tcPr>
          <w:p w:rsidR="00794CB9" w:rsidRPr="00794CB9" w:rsidRDefault="00794CB9" w:rsidP="00794CB9">
            <w:pPr>
              <w:jc w:val="center"/>
              <w:rPr>
                <w:sz w:val="16"/>
                <w:szCs w:val="16"/>
              </w:rPr>
            </w:pPr>
            <w:r w:rsidRPr="00794CB9">
              <w:rPr>
                <w:sz w:val="16"/>
                <w:szCs w:val="16"/>
              </w:rPr>
              <w:t xml:space="preserve">3. </w:t>
            </w:r>
          </w:p>
        </w:tc>
        <w:tc>
          <w:tcPr>
            <w:tcW w:w="3769" w:type="dxa"/>
            <w:shd w:val="clear" w:color="auto" w:fill="auto"/>
          </w:tcPr>
          <w:p w:rsidR="00794CB9" w:rsidRPr="00794CB9" w:rsidRDefault="00794CB9" w:rsidP="00794CB9">
            <w:pPr>
              <w:rPr>
                <w:sz w:val="16"/>
                <w:szCs w:val="16"/>
              </w:rPr>
            </w:pPr>
            <w:r w:rsidRPr="00794CB9">
              <w:rPr>
                <w:sz w:val="16"/>
                <w:szCs w:val="16"/>
              </w:rPr>
              <w:t>Установка искусственных неровностей</w:t>
            </w:r>
          </w:p>
        </w:tc>
        <w:tc>
          <w:tcPr>
            <w:tcW w:w="1275" w:type="dxa"/>
            <w:shd w:val="clear" w:color="auto" w:fill="auto"/>
          </w:tcPr>
          <w:p w:rsidR="00794CB9" w:rsidRPr="00794CB9" w:rsidRDefault="00794CB9" w:rsidP="00794CB9">
            <w:pPr>
              <w:jc w:val="center"/>
              <w:rPr>
                <w:sz w:val="16"/>
                <w:szCs w:val="16"/>
              </w:rPr>
            </w:pPr>
            <w:r w:rsidRPr="00794CB9">
              <w:rPr>
                <w:sz w:val="16"/>
                <w:szCs w:val="16"/>
              </w:rPr>
              <w:t>4 квартал</w:t>
            </w:r>
          </w:p>
        </w:tc>
        <w:tc>
          <w:tcPr>
            <w:tcW w:w="2127" w:type="dxa"/>
            <w:shd w:val="clear" w:color="auto" w:fill="auto"/>
          </w:tcPr>
          <w:p w:rsidR="00794CB9" w:rsidRPr="00794CB9" w:rsidRDefault="00794CB9" w:rsidP="00794CB9">
            <w:pPr>
              <w:jc w:val="center"/>
              <w:rPr>
                <w:sz w:val="16"/>
                <w:szCs w:val="16"/>
              </w:rPr>
            </w:pPr>
            <w:r w:rsidRPr="00794CB9">
              <w:rPr>
                <w:sz w:val="16"/>
                <w:szCs w:val="16"/>
              </w:rPr>
              <w:t>84,1</w:t>
            </w:r>
          </w:p>
        </w:tc>
        <w:tc>
          <w:tcPr>
            <w:tcW w:w="1559" w:type="dxa"/>
          </w:tcPr>
          <w:p w:rsidR="00794CB9" w:rsidRPr="00794CB9" w:rsidRDefault="00794CB9" w:rsidP="00794CB9">
            <w:pPr>
              <w:jc w:val="center"/>
              <w:rPr>
                <w:sz w:val="16"/>
                <w:szCs w:val="16"/>
              </w:rPr>
            </w:pPr>
            <w:r w:rsidRPr="00794CB9">
              <w:rPr>
                <w:sz w:val="16"/>
                <w:szCs w:val="16"/>
              </w:rPr>
              <w:t xml:space="preserve">г. Павловск, ул. Пионерская, д.17, </w:t>
            </w:r>
          </w:p>
          <w:p w:rsidR="00794CB9" w:rsidRPr="00794CB9" w:rsidRDefault="00794CB9" w:rsidP="00794CB9">
            <w:pPr>
              <w:jc w:val="center"/>
              <w:rPr>
                <w:sz w:val="16"/>
                <w:szCs w:val="16"/>
              </w:rPr>
            </w:pPr>
            <w:r w:rsidRPr="00794CB9">
              <w:rPr>
                <w:sz w:val="16"/>
                <w:szCs w:val="16"/>
              </w:rPr>
              <w:t>ул. Пионерская, д. 1, к. 1</w:t>
            </w:r>
          </w:p>
        </w:tc>
        <w:tc>
          <w:tcPr>
            <w:tcW w:w="1417"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c>
          <w:tcPr>
            <w:tcW w:w="655" w:type="dxa"/>
          </w:tcPr>
          <w:p w:rsidR="00794CB9" w:rsidRPr="00794CB9" w:rsidRDefault="00794CB9" w:rsidP="00794CB9">
            <w:pPr>
              <w:jc w:val="center"/>
              <w:rPr>
                <w:b/>
                <w:sz w:val="16"/>
                <w:szCs w:val="16"/>
              </w:rPr>
            </w:pPr>
          </w:p>
        </w:tc>
        <w:tc>
          <w:tcPr>
            <w:tcW w:w="3769" w:type="dxa"/>
          </w:tcPr>
          <w:p w:rsidR="00794CB9" w:rsidRPr="00794CB9" w:rsidRDefault="00794CB9" w:rsidP="00794CB9">
            <w:pPr>
              <w:rPr>
                <w:b/>
                <w:sz w:val="16"/>
                <w:szCs w:val="16"/>
              </w:rPr>
            </w:pPr>
          </w:p>
        </w:tc>
        <w:tc>
          <w:tcPr>
            <w:tcW w:w="1275" w:type="dxa"/>
          </w:tcPr>
          <w:p w:rsidR="00794CB9" w:rsidRPr="00794CB9" w:rsidRDefault="00794CB9" w:rsidP="00794CB9">
            <w:pPr>
              <w:jc w:val="center"/>
              <w:rPr>
                <w:b/>
                <w:sz w:val="16"/>
                <w:szCs w:val="16"/>
              </w:rPr>
            </w:pPr>
            <w:r w:rsidRPr="00794CB9">
              <w:rPr>
                <w:b/>
                <w:sz w:val="16"/>
                <w:szCs w:val="16"/>
              </w:rPr>
              <w:t>Итого</w:t>
            </w:r>
          </w:p>
        </w:tc>
        <w:tc>
          <w:tcPr>
            <w:tcW w:w="2127" w:type="dxa"/>
          </w:tcPr>
          <w:p w:rsidR="00794CB9" w:rsidRPr="00794CB9" w:rsidRDefault="00794CB9" w:rsidP="00794CB9">
            <w:pPr>
              <w:jc w:val="center"/>
              <w:rPr>
                <w:b/>
                <w:sz w:val="16"/>
                <w:szCs w:val="16"/>
              </w:rPr>
            </w:pPr>
            <w:r w:rsidRPr="00794CB9">
              <w:rPr>
                <w:b/>
                <w:sz w:val="16"/>
                <w:szCs w:val="16"/>
              </w:rPr>
              <w:t>274,4</w:t>
            </w:r>
          </w:p>
        </w:tc>
        <w:tc>
          <w:tcPr>
            <w:tcW w:w="1559" w:type="dxa"/>
          </w:tcPr>
          <w:p w:rsidR="00794CB9" w:rsidRPr="00794CB9" w:rsidRDefault="00794CB9" w:rsidP="00794CB9">
            <w:pPr>
              <w:jc w:val="center"/>
              <w:rPr>
                <w:b/>
                <w:sz w:val="16"/>
                <w:szCs w:val="16"/>
              </w:rPr>
            </w:pPr>
          </w:p>
        </w:tc>
        <w:tc>
          <w:tcPr>
            <w:tcW w:w="1417"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w:t>
      </w:r>
    </w:p>
    <w:p w:rsidR="00794CB9" w:rsidRPr="00794CB9" w:rsidRDefault="00794CB9" w:rsidP="00794CB9">
      <w:pPr>
        <w:rPr>
          <w:sz w:val="16"/>
          <w:szCs w:val="16"/>
        </w:rPr>
      </w:pPr>
      <w:r w:rsidRPr="00794CB9">
        <w:rPr>
          <w:sz w:val="16"/>
          <w:szCs w:val="16"/>
        </w:rPr>
        <w:lastRenderedPageBreak/>
        <w:t xml:space="preserve">                                                                                                                Приложение № 26</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p w:rsidR="00794CB9" w:rsidRPr="00794CB9" w:rsidRDefault="00794CB9" w:rsidP="00794CB9">
      <w:pPr>
        <w:jc w:val="center"/>
        <w:rPr>
          <w:rFonts w:eastAsia="Calibri"/>
          <w:b/>
          <w:sz w:val="16"/>
          <w:szCs w:val="16"/>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r w:rsidRPr="00794CB9">
              <w:rPr>
                <w:rFonts w:eastAsia="Calibri" w:cs="Calibri"/>
                <w:sz w:val="16"/>
                <w:szCs w:val="16"/>
                <w:lang w:eastAsia="ar-SA"/>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9</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270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Установка искусственных неровностей</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r w:rsidRPr="00794CB9">
              <w:rPr>
                <w:sz w:val="16"/>
                <w:szCs w:val="16"/>
              </w:rPr>
              <w:t>Нефёдов Ю.Ю.</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84,1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E1061F" w:rsidP="00E1061F">
            <w:pPr>
              <w:suppressAutoHyphens/>
              <w:spacing w:before="100" w:beforeAutospacing="1" w:after="100" w:afterAutospacing="1"/>
              <w:jc w:val="center"/>
              <w:rPr>
                <w:kern w:val="1"/>
                <w:sz w:val="16"/>
                <w:szCs w:val="16"/>
              </w:rPr>
            </w:pPr>
            <w:r>
              <w:rPr>
                <w:kern w:val="1"/>
                <w:sz w:val="16"/>
                <w:szCs w:val="16"/>
              </w:rPr>
              <w:t>Индикатор (1+2+3+4+5)/5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E1061F">
      <w:pP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27</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E1061F">
      <w:pPr>
        <w:rPr>
          <w:sz w:val="16"/>
          <w:szCs w:val="16"/>
        </w:rPr>
      </w:pPr>
      <w:r w:rsidRPr="00794CB9">
        <w:rPr>
          <w:sz w:val="16"/>
          <w:szCs w:val="16"/>
        </w:rPr>
        <w:t xml:space="preserve">                                                                                                                города Павловска от 23.12.2020</w:t>
      </w:r>
      <w:r w:rsidR="00E1061F">
        <w:rPr>
          <w:sz w:val="16"/>
          <w:szCs w:val="16"/>
        </w:rPr>
        <w:t xml:space="preserve"> № 247а</w:t>
      </w:r>
    </w:p>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подпрограммы 1 </w:t>
      </w:r>
    </w:p>
    <w:p w:rsidR="00794CB9" w:rsidRPr="00E1061F" w:rsidRDefault="00794CB9" w:rsidP="00E1061F">
      <w:pPr>
        <w:jc w:val="center"/>
        <w:rPr>
          <w:b/>
          <w:sz w:val="16"/>
          <w:szCs w:val="16"/>
        </w:rPr>
      </w:pPr>
      <w:r w:rsidRPr="00794CB9">
        <w:rPr>
          <w:b/>
          <w:sz w:val="16"/>
          <w:szCs w:val="16"/>
        </w:rPr>
        <w:t>«Организация и проведение местных и участие в организации и проведении городских праздничных и иных зре</w:t>
      </w:r>
      <w:r w:rsidR="00E1061F">
        <w:rPr>
          <w:b/>
          <w:sz w:val="16"/>
          <w:szCs w:val="16"/>
        </w:rPr>
        <w:t>лищных мероприятий» на 2020 год</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4118"/>
        <w:gridCol w:w="1418"/>
        <w:gridCol w:w="1276"/>
        <w:gridCol w:w="1559"/>
        <w:gridCol w:w="1523"/>
      </w:tblGrid>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autoSpaceDE w:val="0"/>
              <w:autoSpaceDN w:val="0"/>
              <w:adjustRightInd w:val="0"/>
              <w:rPr>
                <w:b/>
                <w:sz w:val="16"/>
                <w:szCs w:val="16"/>
              </w:rPr>
            </w:pPr>
            <w:r w:rsidRPr="00794CB9">
              <w:rPr>
                <w:b/>
                <w:sz w:val="16"/>
                <w:szCs w:val="16"/>
              </w:rPr>
              <w:t>Участие в организации и проведении Праздника новогодней елки:</w:t>
            </w:r>
          </w:p>
          <w:p w:rsidR="00794CB9" w:rsidRPr="00794CB9" w:rsidRDefault="00794CB9" w:rsidP="00794CB9">
            <w:pPr>
              <w:rPr>
                <w:sz w:val="16"/>
                <w:szCs w:val="16"/>
              </w:rPr>
            </w:pPr>
            <w:r w:rsidRPr="00794CB9">
              <w:rPr>
                <w:sz w:val="16"/>
                <w:szCs w:val="16"/>
              </w:rPr>
              <w:t>- праздничная игровая интерактивная программа;</w:t>
            </w:r>
          </w:p>
          <w:p w:rsidR="00794CB9" w:rsidRPr="00794CB9" w:rsidRDefault="00794CB9" w:rsidP="00794CB9">
            <w:pPr>
              <w:rPr>
                <w:sz w:val="16"/>
                <w:szCs w:val="16"/>
              </w:rPr>
            </w:pPr>
            <w:r w:rsidRPr="00794CB9">
              <w:rPr>
                <w:sz w:val="16"/>
                <w:szCs w:val="16"/>
              </w:rPr>
              <w:t>- праздничный фейерверк в период проведения праздничной игровой интерактивной программы</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01.01.2020</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b/>
                <w:sz w:val="16"/>
                <w:szCs w:val="16"/>
              </w:rPr>
              <w:t>427,6</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2 мероприятия</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1061"/>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2</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b/>
                <w:sz w:val="16"/>
                <w:szCs w:val="16"/>
              </w:rPr>
            </w:pPr>
            <w:r w:rsidRPr="00794CB9">
              <w:rPr>
                <w:b/>
                <w:sz w:val="16"/>
                <w:szCs w:val="16"/>
              </w:rPr>
              <w:t>Участие в организации и проведении Дня полного освобождения Ленинграда от фашистской блокады и города Павловска от оккупации:</w:t>
            </w:r>
          </w:p>
          <w:p w:rsidR="00794CB9" w:rsidRPr="00794CB9" w:rsidRDefault="00794CB9" w:rsidP="00794CB9">
            <w:pPr>
              <w:rPr>
                <w:sz w:val="16"/>
                <w:szCs w:val="16"/>
              </w:rPr>
            </w:pPr>
            <w:r w:rsidRPr="00794CB9">
              <w:rPr>
                <w:sz w:val="16"/>
                <w:szCs w:val="16"/>
              </w:rPr>
              <w:t>- вечер памяти;</w:t>
            </w:r>
          </w:p>
          <w:p w:rsidR="00794CB9" w:rsidRPr="00794CB9" w:rsidRDefault="00794CB9" w:rsidP="00794CB9">
            <w:pPr>
              <w:rPr>
                <w:sz w:val="16"/>
                <w:szCs w:val="16"/>
              </w:rPr>
            </w:pPr>
            <w:r w:rsidRPr="00794CB9">
              <w:rPr>
                <w:sz w:val="16"/>
                <w:szCs w:val="16"/>
              </w:rPr>
              <w:t>- концертная программа;</w:t>
            </w:r>
          </w:p>
          <w:p w:rsidR="00794CB9" w:rsidRPr="00794CB9" w:rsidRDefault="00794CB9" w:rsidP="00794CB9">
            <w:pPr>
              <w:rPr>
                <w:sz w:val="16"/>
                <w:szCs w:val="16"/>
              </w:rPr>
            </w:pPr>
            <w:r w:rsidRPr="00794CB9">
              <w:rPr>
                <w:sz w:val="16"/>
                <w:szCs w:val="16"/>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w:t>
            </w:r>
            <w:r w:rsidRPr="00794CB9">
              <w:rPr>
                <w:sz w:val="16"/>
                <w:szCs w:val="16"/>
              </w:rPr>
              <w:t xml:space="preserve"> квартал</w:t>
            </w:r>
          </w:p>
          <w:p w:rsidR="00794CB9" w:rsidRPr="00794CB9" w:rsidRDefault="00794CB9" w:rsidP="00794CB9">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b/>
                <w:sz w:val="16"/>
                <w:szCs w:val="16"/>
              </w:rPr>
              <w:t>159,7</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64"/>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3</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Международного женского дня - 8 Марта</w:t>
            </w:r>
          </w:p>
          <w:p w:rsidR="00794CB9" w:rsidRPr="00794CB9" w:rsidRDefault="00794CB9" w:rsidP="00794CB9">
            <w:pPr>
              <w:rPr>
                <w:sz w:val="16"/>
                <w:szCs w:val="16"/>
              </w:rPr>
            </w:pPr>
            <w:r w:rsidRPr="00794CB9">
              <w:rPr>
                <w:sz w:val="16"/>
                <w:szCs w:val="16"/>
              </w:rPr>
              <w:t xml:space="preserve">- приобретение цветочной продукции </w:t>
            </w:r>
          </w:p>
          <w:p w:rsidR="00794CB9" w:rsidRPr="00794CB9" w:rsidRDefault="00794CB9" w:rsidP="00794CB9">
            <w:pPr>
              <w:rPr>
                <w:sz w:val="16"/>
                <w:szCs w:val="16"/>
              </w:rPr>
            </w:pPr>
            <w:r w:rsidRPr="00794CB9">
              <w:rPr>
                <w:sz w:val="16"/>
                <w:szCs w:val="16"/>
              </w:rPr>
              <w:t xml:space="preserve">- праздничная концертная программа </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179,9</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64"/>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4</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праздника «Детская масленица»:</w:t>
            </w:r>
          </w:p>
          <w:p w:rsidR="00794CB9" w:rsidRPr="00794CB9" w:rsidRDefault="00794CB9" w:rsidP="00794CB9">
            <w:pPr>
              <w:rPr>
                <w:sz w:val="16"/>
                <w:szCs w:val="16"/>
              </w:rPr>
            </w:pPr>
            <w:r w:rsidRPr="00794CB9">
              <w:rPr>
                <w:sz w:val="16"/>
                <w:szCs w:val="16"/>
              </w:rPr>
              <w:t>- организация питания</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w:t>
            </w:r>
            <w:r w:rsidRPr="00794CB9">
              <w:rPr>
                <w:sz w:val="16"/>
                <w:szCs w:val="16"/>
              </w:rPr>
              <w:t xml:space="preserve"> полугодие</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65,0</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p w:rsidR="00794CB9" w:rsidRPr="00794CB9" w:rsidRDefault="00794CB9" w:rsidP="00794CB9">
            <w:pPr>
              <w:jc w:val="center"/>
              <w:rPr>
                <w:sz w:val="16"/>
                <w:szCs w:val="16"/>
              </w:rPr>
            </w:pP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5</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Международного дня освобождения узников фашистских лагерей:</w:t>
            </w:r>
          </w:p>
          <w:p w:rsidR="00794CB9" w:rsidRPr="00794CB9" w:rsidRDefault="00794CB9" w:rsidP="00794CB9">
            <w:pPr>
              <w:jc w:val="both"/>
              <w:rPr>
                <w:sz w:val="16"/>
                <w:szCs w:val="16"/>
              </w:rPr>
            </w:pPr>
            <w:r w:rsidRPr="00794CB9">
              <w:rPr>
                <w:sz w:val="16"/>
                <w:szCs w:val="16"/>
              </w:rPr>
              <w:t xml:space="preserve">- приобретение подарочных наборов </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23,9</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b/>
                <w:sz w:val="16"/>
                <w:szCs w:val="16"/>
              </w:rPr>
            </w:pPr>
          </w:p>
          <w:p w:rsidR="00794CB9" w:rsidRPr="00794CB9" w:rsidRDefault="00794CB9" w:rsidP="00794CB9">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64"/>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lastRenderedPageBreak/>
              <w:t>6</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Дня Победы советского народа в Великой Отечественной войне 1941-1945 годов:</w:t>
            </w:r>
          </w:p>
          <w:p w:rsidR="00794CB9" w:rsidRPr="00794CB9" w:rsidRDefault="00794CB9" w:rsidP="00794CB9">
            <w:pPr>
              <w:rPr>
                <w:sz w:val="16"/>
                <w:szCs w:val="16"/>
              </w:rPr>
            </w:pPr>
            <w:r w:rsidRPr="00794CB9">
              <w:rPr>
                <w:sz w:val="16"/>
                <w:szCs w:val="16"/>
              </w:rPr>
              <w:t>-  приобретение цветочной продукции для торжественно-траурных мероприятий на территории муниципального образования города Павловска;</w:t>
            </w:r>
          </w:p>
          <w:p w:rsidR="00794CB9" w:rsidRPr="00794CB9" w:rsidRDefault="00794CB9" w:rsidP="00794CB9">
            <w:pPr>
              <w:overflowPunct w:val="0"/>
              <w:autoSpaceDE w:val="0"/>
              <w:autoSpaceDN w:val="0"/>
              <w:adjustRightInd w:val="0"/>
              <w:rPr>
                <w:sz w:val="16"/>
                <w:szCs w:val="16"/>
              </w:rPr>
            </w:pPr>
            <w:r w:rsidRPr="00794CB9">
              <w:rPr>
                <w:sz w:val="16"/>
                <w:szCs w:val="16"/>
              </w:rPr>
              <w:t>- поздравление инвалидов и участников ВОВ;</w:t>
            </w:r>
          </w:p>
          <w:p w:rsidR="00794CB9" w:rsidRPr="00794CB9" w:rsidRDefault="00794CB9" w:rsidP="00794CB9">
            <w:pPr>
              <w:overflowPunct w:val="0"/>
              <w:autoSpaceDE w:val="0"/>
              <w:autoSpaceDN w:val="0"/>
              <w:adjustRightInd w:val="0"/>
              <w:rPr>
                <w:sz w:val="16"/>
                <w:szCs w:val="16"/>
              </w:rPr>
            </w:pPr>
            <w:r w:rsidRPr="00794CB9">
              <w:rPr>
                <w:sz w:val="16"/>
                <w:szCs w:val="16"/>
              </w:rPr>
              <w:t>- транспортная доставка ветеранов к местам проведения праздничных мероприятий и обратно;</w:t>
            </w:r>
          </w:p>
          <w:p w:rsidR="00794CB9" w:rsidRPr="00794CB9" w:rsidRDefault="00794CB9" w:rsidP="00794CB9">
            <w:pPr>
              <w:overflowPunct w:val="0"/>
              <w:autoSpaceDE w:val="0"/>
              <w:autoSpaceDN w:val="0"/>
              <w:adjustRightInd w:val="0"/>
              <w:rPr>
                <w:sz w:val="16"/>
                <w:szCs w:val="16"/>
              </w:rPr>
            </w:pPr>
            <w:r w:rsidRPr="00794CB9">
              <w:rPr>
                <w:sz w:val="16"/>
                <w:szCs w:val="16"/>
              </w:rPr>
              <w:t>- уличное гуляние</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w:t>
            </w:r>
            <w:r w:rsidRPr="00794CB9">
              <w:rPr>
                <w:sz w:val="16"/>
                <w:szCs w:val="16"/>
              </w:rPr>
              <w:t xml:space="preserve"> квартал</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603,4</w:t>
            </w:r>
          </w:p>
          <w:p w:rsidR="00794CB9" w:rsidRPr="00794CB9" w:rsidRDefault="00794CB9" w:rsidP="00794CB9">
            <w:pPr>
              <w:jc w:val="center"/>
              <w:rPr>
                <w:b/>
                <w:sz w:val="16"/>
                <w:szCs w:val="16"/>
              </w:rPr>
            </w:pPr>
          </w:p>
          <w:p w:rsidR="00794CB9" w:rsidRPr="00794CB9" w:rsidRDefault="00794CB9" w:rsidP="00794CB9">
            <w:pPr>
              <w:jc w:val="center"/>
              <w:rPr>
                <w:b/>
                <w:sz w:val="16"/>
                <w:szCs w:val="16"/>
              </w:rPr>
            </w:pPr>
          </w:p>
          <w:p w:rsidR="00794CB9" w:rsidRPr="00794CB9" w:rsidRDefault="00794CB9" w:rsidP="00794CB9">
            <w:pPr>
              <w:jc w:val="center"/>
              <w:rPr>
                <w:b/>
                <w:sz w:val="16"/>
                <w:szCs w:val="16"/>
              </w:rPr>
            </w:pPr>
          </w:p>
          <w:p w:rsidR="00794CB9" w:rsidRPr="00794CB9" w:rsidRDefault="00794CB9" w:rsidP="00794CB9">
            <w:pPr>
              <w:jc w:val="center"/>
              <w:rPr>
                <w:b/>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7</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Дня памяти и скорби:</w:t>
            </w:r>
          </w:p>
          <w:p w:rsidR="00794CB9" w:rsidRPr="00794CB9" w:rsidRDefault="00794CB9" w:rsidP="00794CB9">
            <w:pPr>
              <w:rPr>
                <w:b/>
                <w:sz w:val="16"/>
                <w:szCs w:val="16"/>
              </w:rPr>
            </w:pPr>
            <w:r w:rsidRPr="00794CB9">
              <w:rPr>
                <w:sz w:val="16"/>
                <w:szCs w:val="16"/>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w:t>
            </w:r>
            <w:r w:rsidRPr="00794CB9">
              <w:rPr>
                <w:sz w:val="16"/>
                <w:szCs w:val="16"/>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lang w:val="en-US"/>
              </w:rPr>
            </w:pPr>
            <w:r w:rsidRPr="00794CB9">
              <w:rPr>
                <w:b/>
                <w:sz w:val="16"/>
                <w:szCs w:val="16"/>
              </w:rPr>
              <w:t>1,0</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8</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autoSpaceDE w:val="0"/>
              <w:autoSpaceDN w:val="0"/>
              <w:adjustRightInd w:val="0"/>
              <w:ind w:firstLine="33"/>
              <w:rPr>
                <w:b/>
                <w:sz w:val="16"/>
                <w:szCs w:val="16"/>
              </w:rPr>
            </w:pPr>
            <w:r w:rsidRPr="00794CB9">
              <w:rPr>
                <w:b/>
                <w:sz w:val="16"/>
                <w:szCs w:val="16"/>
              </w:rPr>
              <w:t>День знаний:</w:t>
            </w:r>
          </w:p>
          <w:p w:rsidR="00794CB9" w:rsidRPr="00794CB9" w:rsidRDefault="00794CB9" w:rsidP="00794CB9">
            <w:pPr>
              <w:rPr>
                <w:sz w:val="16"/>
                <w:szCs w:val="16"/>
              </w:rPr>
            </w:pPr>
            <w:r w:rsidRPr="00794CB9">
              <w:rPr>
                <w:sz w:val="16"/>
                <w:szCs w:val="16"/>
              </w:rPr>
              <w:t xml:space="preserve">- приобретение сладких подарков </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III</w:t>
            </w:r>
            <w:r w:rsidRPr="00794CB9">
              <w:rPr>
                <w:sz w:val="16"/>
                <w:szCs w:val="16"/>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19,0</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9</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Дня памяти жертв блокады:</w:t>
            </w:r>
          </w:p>
          <w:p w:rsidR="00794CB9" w:rsidRPr="00794CB9" w:rsidRDefault="00794CB9" w:rsidP="00794CB9">
            <w:pPr>
              <w:rPr>
                <w:sz w:val="16"/>
                <w:szCs w:val="16"/>
              </w:rPr>
            </w:pPr>
            <w:r w:rsidRPr="00794CB9">
              <w:rPr>
                <w:sz w:val="16"/>
                <w:szCs w:val="16"/>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III</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1,5</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10</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Международного дня пожилых людей:</w:t>
            </w:r>
          </w:p>
          <w:p w:rsidR="00794CB9" w:rsidRPr="00794CB9" w:rsidRDefault="00794CB9" w:rsidP="00794CB9">
            <w:pPr>
              <w:rPr>
                <w:sz w:val="16"/>
                <w:szCs w:val="16"/>
              </w:rPr>
            </w:pPr>
            <w:r w:rsidRPr="00794CB9">
              <w:rPr>
                <w:sz w:val="16"/>
                <w:szCs w:val="16"/>
              </w:rPr>
              <w:t>- организация и проведение вечера отдыха</w:t>
            </w:r>
            <w:r w:rsidRPr="00794CB9">
              <w:rPr>
                <w:iCs/>
                <w:sz w:val="16"/>
                <w:szCs w:val="16"/>
              </w:rPr>
              <w:t>;</w:t>
            </w:r>
          </w:p>
          <w:p w:rsidR="00794CB9" w:rsidRPr="00794CB9" w:rsidRDefault="00794CB9" w:rsidP="00794CB9">
            <w:pPr>
              <w:autoSpaceDE w:val="0"/>
              <w:autoSpaceDN w:val="0"/>
              <w:adjustRightInd w:val="0"/>
              <w:ind w:firstLine="33"/>
              <w:rPr>
                <w:sz w:val="16"/>
                <w:szCs w:val="16"/>
                <w:highlight w:val="yellow"/>
              </w:rPr>
            </w:pPr>
            <w:r w:rsidRPr="00794CB9">
              <w:rPr>
                <w:sz w:val="16"/>
                <w:szCs w:val="16"/>
              </w:rPr>
              <w:t>- концертная  программа</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III</w:t>
            </w:r>
            <w:r w:rsidRPr="00794CB9">
              <w:rPr>
                <w:sz w:val="16"/>
                <w:szCs w:val="16"/>
              </w:rPr>
              <w:t xml:space="preserve">- </w:t>
            </w:r>
            <w:r w:rsidRPr="00794CB9">
              <w:rPr>
                <w:sz w:val="16"/>
                <w:szCs w:val="16"/>
                <w:lang w:val="en-US"/>
              </w:rPr>
              <w:t>IV</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120,0</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64"/>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11</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Участие в организации и проведении Дня матери:</w:t>
            </w:r>
          </w:p>
          <w:p w:rsidR="00794CB9" w:rsidRPr="00794CB9" w:rsidRDefault="00794CB9" w:rsidP="00794CB9">
            <w:pPr>
              <w:rPr>
                <w:sz w:val="16"/>
                <w:szCs w:val="16"/>
              </w:rPr>
            </w:pPr>
            <w:r w:rsidRPr="00794CB9">
              <w:rPr>
                <w:sz w:val="16"/>
                <w:szCs w:val="16"/>
              </w:rPr>
              <w:t>- приобретение подарочных наборов</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IV</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140,0</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E1061F">
        <w:trPr>
          <w:trHeight w:val="64"/>
        </w:trPr>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b/>
                <w:sz w:val="16"/>
                <w:szCs w:val="16"/>
              </w:rPr>
            </w:pPr>
            <w:r w:rsidRPr="00794CB9">
              <w:rPr>
                <w:b/>
                <w:sz w:val="16"/>
                <w:szCs w:val="16"/>
              </w:rPr>
              <w:t>12</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b/>
                <w:sz w:val="16"/>
                <w:szCs w:val="16"/>
              </w:rPr>
            </w:pPr>
            <w:r w:rsidRPr="00794CB9">
              <w:rPr>
                <w:b/>
                <w:sz w:val="16"/>
                <w:szCs w:val="16"/>
              </w:rPr>
              <w:t>Участие в организации и проведении Международного дня инвалидов:</w:t>
            </w:r>
          </w:p>
          <w:p w:rsidR="00794CB9" w:rsidRPr="00794CB9" w:rsidRDefault="00794CB9" w:rsidP="00794CB9">
            <w:pPr>
              <w:rPr>
                <w:sz w:val="16"/>
                <w:szCs w:val="16"/>
              </w:rPr>
            </w:pPr>
            <w:r w:rsidRPr="00794CB9">
              <w:rPr>
                <w:sz w:val="16"/>
                <w:szCs w:val="16"/>
              </w:rPr>
              <w:t>- приобретение подарочных наборов</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IV</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174,0</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E1061F">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13</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autoSpaceDE w:val="0"/>
              <w:autoSpaceDN w:val="0"/>
              <w:adjustRightInd w:val="0"/>
              <w:ind w:firstLine="33"/>
              <w:jc w:val="both"/>
              <w:rPr>
                <w:bCs/>
                <w:sz w:val="16"/>
                <w:szCs w:val="16"/>
              </w:rPr>
            </w:pPr>
            <w:r w:rsidRPr="00794CB9">
              <w:rPr>
                <w:b/>
                <w:bCs/>
                <w:sz w:val="16"/>
                <w:szCs w:val="16"/>
              </w:rPr>
              <w:t>Участие в организации и проведении Дня основания города Павловска (основан в 1777 году)</w:t>
            </w:r>
            <w:r w:rsidRPr="00794CB9">
              <w:rPr>
                <w:bCs/>
                <w:sz w:val="16"/>
                <w:szCs w:val="16"/>
              </w:rPr>
              <w:t xml:space="preserve"> </w:t>
            </w:r>
          </w:p>
          <w:p w:rsidR="00794CB9" w:rsidRPr="00794CB9" w:rsidRDefault="00794CB9" w:rsidP="00794CB9">
            <w:pPr>
              <w:rPr>
                <w:sz w:val="16"/>
                <w:szCs w:val="16"/>
              </w:rPr>
            </w:pPr>
            <w:r w:rsidRPr="00794CB9">
              <w:rPr>
                <w:sz w:val="16"/>
                <w:szCs w:val="16"/>
              </w:rPr>
              <w:t xml:space="preserve">- </w:t>
            </w:r>
            <w:r w:rsidRPr="00794CB9">
              <w:rPr>
                <w:b/>
                <w:sz w:val="16"/>
                <w:szCs w:val="16"/>
              </w:rPr>
              <w:t xml:space="preserve"> </w:t>
            </w:r>
            <w:r w:rsidRPr="00794CB9">
              <w:rPr>
                <w:sz w:val="16"/>
                <w:szCs w:val="16"/>
              </w:rPr>
              <w:t>торжественный прием от имени Главы муниципального образования города Павловска;</w:t>
            </w:r>
          </w:p>
          <w:p w:rsidR="00794CB9" w:rsidRPr="00794CB9" w:rsidRDefault="00794CB9" w:rsidP="00794CB9">
            <w:pPr>
              <w:rPr>
                <w:sz w:val="16"/>
                <w:szCs w:val="16"/>
              </w:rPr>
            </w:pPr>
            <w:r w:rsidRPr="00794CB9">
              <w:rPr>
                <w:sz w:val="16"/>
                <w:szCs w:val="16"/>
              </w:rPr>
              <w:t xml:space="preserve">-  приобретение цветочной продукции; </w:t>
            </w:r>
          </w:p>
          <w:p w:rsidR="00794CB9" w:rsidRPr="00794CB9" w:rsidRDefault="00794CB9" w:rsidP="00794CB9">
            <w:pPr>
              <w:rPr>
                <w:sz w:val="16"/>
                <w:szCs w:val="16"/>
              </w:rPr>
            </w:pPr>
            <w:r w:rsidRPr="00794CB9">
              <w:rPr>
                <w:sz w:val="16"/>
                <w:szCs w:val="16"/>
              </w:rPr>
              <w:t>- приобретение сувенирной продукции;</w:t>
            </w:r>
          </w:p>
          <w:p w:rsidR="00794CB9" w:rsidRPr="00794CB9" w:rsidRDefault="00794CB9" w:rsidP="00794CB9">
            <w:pPr>
              <w:rPr>
                <w:sz w:val="16"/>
                <w:szCs w:val="16"/>
              </w:rPr>
            </w:pPr>
            <w:r w:rsidRPr="00794CB9">
              <w:rPr>
                <w:sz w:val="16"/>
                <w:szCs w:val="16"/>
              </w:rPr>
              <w:t>- награждение жителей (семей) муниципального образования победителей и призеров  районных, городских, общероссийских соревнований, конкурсов, фестивалей и др.;</w:t>
            </w:r>
          </w:p>
          <w:p w:rsidR="00794CB9" w:rsidRPr="00794CB9" w:rsidRDefault="00794CB9" w:rsidP="00794CB9">
            <w:pPr>
              <w:rPr>
                <w:sz w:val="16"/>
                <w:szCs w:val="16"/>
              </w:rPr>
            </w:pPr>
            <w:r w:rsidRPr="00794CB9">
              <w:rPr>
                <w:sz w:val="16"/>
                <w:szCs w:val="16"/>
              </w:rPr>
              <w:t>- организация   церемонии награждения  жителей муниципального образования города Павловска -  участников и победителей конкурса на лучшее оформление объектов городской среды в 2020 году</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IV</w:t>
            </w:r>
            <w:r w:rsidRPr="00794CB9">
              <w:rPr>
                <w:sz w:val="16"/>
                <w:szCs w:val="16"/>
              </w:rPr>
              <w:t xml:space="preserve"> квартал</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366,5</w:t>
            </w:r>
          </w:p>
          <w:p w:rsidR="00794CB9" w:rsidRPr="00794CB9" w:rsidRDefault="00794CB9" w:rsidP="00794CB9">
            <w:pPr>
              <w:jc w:val="center"/>
              <w:rPr>
                <w:b/>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1 мероприятие</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14</w:t>
            </w: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autoSpaceDE w:val="0"/>
              <w:autoSpaceDN w:val="0"/>
              <w:adjustRightInd w:val="0"/>
              <w:rPr>
                <w:b/>
                <w:sz w:val="16"/>
                <w:szCs w:val="16"/>
              </w:rPr>
            </w:pPr>
            <w:r w:rsidRPr="00794CB9">
              <w:rPr>
                <w:b/>
                <w:sz w:val="16"/>
                <w:szCs w:val="16"/>
              </w:rPr>
              <w:t>Участие в организации и проведении Нового года:</w:t>
            </w:r>
          </w:p>
          <w:p w:rsidR="00794CB9" w:rsidRPr="00794CB9" w:rsidRDefault="00794CB9" w:rsidP="00794CB9">
            <w:pPr>
              <w:rPr>
                <w:sz w:val="16"/>
                <w:szCs w:val="16"/>
              </w:rPr>
            </w:pPr>
            <w:r w:rsidRPr="00794CB9">
              <w:rPr>
                <w:sz w:val="16"/>
                <w:szCs w:val="16"/>
              </w:rPr>
              <w:t>- поздравление коллективов предприятий, учреждений, общественных организаций, почетных жителей города Павловска;</w:t>
            </w:r>
          </w:p>
          <w:p w:rsidR="00794CB9" w:rsidRPr="00794CB9" w:rsidRDefault="00794CB9" w:rsidP="00794CB9">
            <w:pPr>
              <w:rPr>
                <w:bCs/>
                <w:iCs/>
                <w:sz w:val="16"/>
                <w:szCs w:val="16"/>
              </w:rPr>
            </w:pPr>
            <w:r w:rsidRPr="00794CB9">
              <w:rPr>
                <w:sz w:val="16"/>
                <w:szCs w:val="16"/>
              </w:rPr>
              <w:t>- проведение смотра-конкурса на лучшее оформление к Новому 2021 году и Рождеству Христову</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lang w:val="en-US"/>
              </w:rPr>
              <w:t>IV</w:t>
            </w:r>
            <w:r w:rsidRPr="00794CB9">
              <w:rPr>
                <w:sz w:val="16"/>
                <w:szCs w:val="16"/>
              </w:rPr>
              <w:t xml:space="preserve"> квартал</w:t>
            </w:r>
          </w:p>
          <w:p w:rsidR="00794CB9" w:rsidRPr="00794CB9" w:rsidRDefault="00794CB9" w:rsidP="00794CB9">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b/>
                <w:sz w:val="16"/>
                <w:szCs w:val="16"/>
              </w:rPr>
              <w:t>5,0</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2 мероприятия</w:t>
            </w:r>
          </w:p>
        </w:tc>
        <w:tc>
          <w:tcPr>
            <w:tcW w:w="1523"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2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p>
        </w:tc>
        <w:tc>
          <w:tcPr>
            <w:tcW w:w="41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r w:rsidRPr="00794CB9">
              <w:rPr>
                <w:b/>
                <w:sz w:val="16"/>
                <w:szCs w:val="16"/>
              </w:rPr>
              <w:t>Всего</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b/>
                <w:sz w:val="16"/>
                <w:szCs w:val="16"/>
              </w:rPr>
            </w:pPr>
            <w:r w:rsidRPr="00794CB9">
              <w:rPr>
                <w:b/>
                <w:sz w:val="16"/>
                <w:szCs w:val="16"/>
              </w:rPr>
              <w:t>2 286,5</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center"/>
              <w:rPr>
                <w:sz w:val="16"/>
                <w:szCs w:val="16"/>
              </w:rPr>
            </w:pPr>
          </w:p>
        </w:tc>
        <w:tc>
          <w:tcPr>
            <w:tcW w:w="1523" w:type="dxa"/>
          </w:tcPr>
          <w:p w:rsidR="00794CB9" w:rsidRPr="00794CB9" w:rsidRDefault="00794CB9" w:rsidP="00794CB9">
            <w:pPr>
              <w:jc w:val="center"/>
              <w:rPr>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28</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16</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4443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lastRenderedPageBreak/>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2 286,5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lastRenderedPageBreak/>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E1061F" w:rsidP="00E1061F">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29</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b/>
          <w:sz w:val="16"/>
          <w:szCs w:val="16"/>
        </w:rPr>
      </w:pPr>
      <w:r w:rsidRPr="00794CB9">
        <w:rPr>
          <w:b/>
          <w:sz w:val="16"/>
          <w:szCs w:val="16"/>
        </w:rPr>
        <w:t xml:space="preserve">План мероприятий подпрограммы 2 </w:t>
      </w:r>
    </w:p>
    <w:p w:rsidR="00794CB9" w:rsidRPr="00794CB9" w:rsidRDefault="00794CB9" w:rsidP="00794CB9">
      <w:pPr>
        <w:jc w:val="center"/>
        <w:rPr>
          <w:b/>
          <w:sz w:val="16"/>
          <w:szCs w:val="16"/>
        </w:rPr>
      </w:pPr>
      <w:r w:rsidRPr="00794CB9">
        <w:rPr>
          <w:b/>
          <w:sz w:val="16"/>
          <w:szCs w:val="16"/>
        </w:rPr>
        <w:t xml:space="preserve"> «Организация и проведение досуговых мероприятий для жителей  </w:t>
      </w:r>
    </w:p>
    <w:p w:rsidR="00794CB9" w:rsidRPr="00794CB9" w:rsidRDefault="00794CB9" w:rsidP="00794CB9">
      <w:pPr>
        <w:jc w:val="center"/>
        <w:rPr>
          <w:b/>
          <w:sz w:val="16"/>
          <w:szCs w:val="16"/>
        </w:rPr>
      </w:pPr>
      <w:r w:rsidRPr="00794CB9">
        <w:rPr>
          <w:b/>
          <w:sz w:val="16"/>
          <w:szCs w:val="16"/>
        </w:rPr>
        <w:t>муниципального образования город Павловск»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526"/>
        <w:gridCol w:w="1422"/>
        <w:gridCol w:w="1926"/>
        <w:gridCol w:w="1829"/>
        <w:gridCol w:w="1874"/>
      </w:tblGrid>
      <w:tr w:rsidR="00794CB9" w:rsidRPr="00794CB9" w:rsidTr="00794CB9">
        <w:tc>
          <w:tcPr>
            <w:tcW w:w="561"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2526"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422"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926"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829"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874" w:type="dxa"/>
            <w:vAlign w:val="center"/>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FC051E">
        <w:trPr>
          <w:trHeight w:val="64"/>
        </w:trPr>
        <w:tc>
          <w:tcPr>
            <w:tcW w:w="561" w:type="dxa"/>
          </w:tcPr>
          <w:p w:rsidR="00794CB9" w:rsidRPr="00794CB9" w:rsidRDefault="00794CB9" w:rsidP="00794CB9">
            <w:pPr>
              <w:jc w:val="center"/>
              <w:rPr>
                <w:sz w:val="16"/>
                <w:szCs w:val="16"/>
              </w:rPr>
            </w:pPr>
            <w:r w:rsidRPr="00794CB9">
              <w:rPr>
                <w:sz w:val="16"/>
                <w:szCs w:val="16"/>
              </w:rPr>
              <w:t>1</w:t>
            </w:r>
          </w:p>
        </w:tc>
        <w:tc>
          <w:tcPr>
            <w:tcW w:w="2526" w:type="dxa"/>
          </w:tcPr>
          <w:p w:rsidR="00794CB9" w:rsidRPr="00794CB9" w:rsidRDefault="00794CB9" w:rsidP="00794CB9">
            <w:pPr>
              <w:keepNext/>
              <w:outlineLvl w:val="0"/>
              <w:rPr>
                <w:sz w:val="16"/>
                <w:szCs w:val="16"/>
              </w:rPr>
            </w:pPr>
            <w:r w:rsidRPr="00794CB9">
              <w:rPr>
                <w:sz w:val="16"/>
                <w:szCs w:val="16"/>
              </w:rPr>
              <w:t xml:space="preserve">Организация и проведение автобусных экскурсий исторической и культурной направленности для жителей муниципального образования города Павловска </w:t>
            </w:r>
          </w:p>
        </w:tc>
        <w:tc>
          <w:tcPr>
            <w:tcW w:w="1422"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в течение года</w:t>
            </w:r>
          </w:p>
        </w:tc>
        <w:tc>
          <w:tcPr>
            <w:tcW w:w="1926"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40,0</w:t>
            </w:r>
          </w:p>
        </w:tc>
        <w:tc>
          <w:tcPr>
            <w:tcW w:w="182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xml:space="preserve"> 1 экскурсия</w:t>
            </w:r>
          </w:p>
          <w:p w:rsidR="00794CB9" w:rsidRPr="00794CB9" w:rsidRDefault="00794CB9" w:rsidP="00794CB9">
            <w:pPr>
              <w:jc w:val="center"/>
              <w:rPr>
                <w:sz w:val="16"/>
                <w:szCs w:val="16"/>
              </w:rPr>
            </w:pPr>
          </w:p>
        </w:tc>
        <w:tc>
          <w:tcPr>
            <w:tcW w:w="1874" w:type="dxa"/>
          </w:tcPr>
          <w:p w:rsidR="00794CB9" w:rsidRPr="00794CB9" w:rsidRDefault="00794CB9" w:rsidP="00794CB9">
            <w:pPr>
              <w:jc w:val="center"/>
              <w:rPr>
                <w:b/>
                <w:sz w:val="16"/>
                <w:szCs w:val="16"/>
              </w:rPr>
            </w:pPr>
          </w:p>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FC051E">
        <w:trPr>
          <w:trHeight w:val="64"/>
        </w:trPr>
        <w:tc>
          <w:tcPr>
            <w:tcW w:w="561" w:type="dxa"/>
          </w:tcPr>
          <w:p w:rsidR="00794CB9" w:rsidRPr="00794CB9" w:rsidRDefault="00794CB9" w:rsidP="00794CB9">
            <w:pPr>
              <w:jc w:val="center"/>
              <w:rPr>
                <w:sz w:val="16"/>
                <w:szCs w:val="16"/>
              </w:rPr>
            </w:pPr>
            <w:r w:rsidRPr="00794CB9">
              <w:rPr>
                <w:sz w:val="16"/>
                <w:szCs w:val="16"/>
              </w:rPr>
              <w:t>2</w:t>
            </w:r>
          </w:p>
        </w:tc>
        <w:tc>
          <w:tcPr>
            <w:tcW w:w="2526" w:type="dxa"/>
          </w:tcPr>
          <w:p w:rsidR="00794CB9" w:rsidRPr="00794CB9" w:rsidRDefault="00794CB9" w:rsidP="00794CB9">
            <w:pPr>
              <w:rPr>
                <w:sz w:val="16"/>
                <w:szCs w:val="16"/>
              </w:rPr>
            </w:pPr>
            <w:r w:rsidRPr="00794CB9">
              <w:rPr>
                <w:sz w:val="16"/>
                <w:szCs w:val="16"/>
              </w:rPr>
              <w:t xml:space="preserve">Организация  участия  в городских, районных, межмуниципальных слетах, смотрах, конкурсах, фестивалях и иных досуговых мероприятиях </w:t>
            </w:r>
          </w:p>
        </w:tc>
        <w:tc>
          <w:tcPr>
            <w:tcW w:w="1422"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в течение года</w:t>
            </w:r>
          </w:p>
        </w:tc>
        <w:tc>
          <w:tcPr>
            <w:tcW w:w="1926"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500,0</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FC051E">
            <w:pPr>
              <w:rPr>
                <w:sz w:val="16"/>
                <w:szCs w:val="16"/>
              </w:rPr>
            </w:pPr>
          </w:p>
        </w:tc>
        <w:tc>
          <w:tcPr>
            <w:tcW w:w="182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1 мероприятие</w:t>
            </w:r>
          </w:p>
        </w:tc>
        <w:tc>
          <w:tcPr>
            <w:tcW w:w="1874"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61" w:type="dxa"/>
          </w:tcPr>
          <w:p w:rsidR="00794CB9" w:rsidRPr="00794CB9" w:rsidRDefault="00794CB9" w:rsidP="00794CB9">
            <w:pPr>
              <w:jc w:val="center"/>
              <w:rPr>
                <w:sz w:val="16"/>
                <w:szCs w:val="16"/>
              </w:rPr>
            </w:pPr>
            <w:r w:rsidRPr="00794CB9">
              <w:rPr>
                <w:sz w:val="16"/>
                <w:szCs w:val="16"/>
              </w:rPr>
              <w:t>3</w:t>
            </w:r>
          </w:p>
        </w:tc>
        <w:tc>
          <w:tcPr>
            <w:tcW w:w="2526" w:type="dxa"/>
          </w:tcPr>
          <w:p w:rsidR="00794CB9" w:rsidRPr="00794CB9" w:rsidRDefault="00794CB9" w:rsidP="00794CB9">
            <w:pPr>
              <w:rPr>
                <w:sz w:val="16"/>
                <w:szCs w:val="16"/>
              </w:rPr>
            </w:pPr>
            <w:r w:rsidRPr="00794CB9">
              <w:rPr>
                <w:sz w:val="16"/>
                <w:szCs w:val="16"/>
              </w:rPr>
              <w:t xml:space="preserve">Проведение новогодних праздников для жителей муниципального образования (приобретение новогодних подарков, сувенирной продукции)  </w:t>
            </w:r>
          </w:p>
        </w:tc>
        <w:tc>
          <w:tcPr>
            <w:tcW w:w="1422" w:type="dxa"/>
          </w:tcPr>
          <w:p w:rsidR="00794CB9" w:rsidRPr="00794CB9" w:rsidRDefault="00794CB9" w:rsidP="00794CB9">
            <w:pPr>
              <w:jc w:val="center"/>
              <w:rPr>
                <w:sz w:val="16"/>
                <w:szCs w:val="16"/>
              </w:rPr>
            </w:pPr>
            <w:r w:rsidRPr="00794CB9">
              <w:rPr>
                <w:sz w:val="16"/>
                <w:szCs w:val="16"/>
                <w:lang w:val="en-US"/>
              </w:rPr>
              <w:t>IY</w:t>
            </w:r>
            <w:r w:rsidRPr="00794CB9">
              <w:rPr>
                <w:sz w:val="16"/>
                <w:szCs w:val="16"/>
              </w:rPr>
              <w:t xml:space="preserve"> квартал</w:t>
            </w:r>
          </w:p>
        </w:tc>
        <w:tc>
          <w:tcPr>
            <w:tcW w:w="1926" w:type="dxa"/>
          </w:tcPr>
          <w:p w:rsidR="00794CB9" w:rsidRPr="00794CB9" w:rsidRDefault="00794CB9" w:rsidP="00794CB9">
            <w:pPr>
              <w:jc w:val="center"/>
              <w:rPr>
                <w:sz w:val="16"/>
                <w:szCs w:val="16"/>
              </w:rPr>
            </w:pPr>
            <w:r w:rsidRPr="00794CB9">
              <w:rPr>
                <w:sz w:val="16"/>
                <w:szCs w:val="16"/>
              </w:rPr>
              <w:t>421,8</w:t>
            </w:r>
          </w:p>
        </w:tc>
        <w:tc>
          <w:tcPr>
            <w:tcW w:w="1829" w:type="dxa"/>
          </w:tcPr>
          <w:p w:rsidR="00794CB9" w:rsidRPr="00794CB9" w:rsidRDefault="00794CB9" w:rsidP="00794CB9">
            <w:pPr>
              <w:jc w:val="center"/>
              <w:rPr>
                <w:sz w:val="16"/>
                <w:szCs w:val="16"/>
              </w:rPr>
            </w:pPr>
            <w:r w:rsidRPr="00794CB9">
              <w:rPr>
                <w:sz w:val="16"/>
                <w:szCs w:val="16"/>
              </w:rPr>
              <w:t>580 шт.</w:t>
            </w:r>
          </w:p>
        </w:tc>
        <w:tc>
          <w:tcPr>
            <w:tcW w:w="1874"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61" w:type="dxa"/>
          </w:tcPr>
          <w:p w:rsidR="00794CB9" w:rsidRPr="00794CB9" w:rsidRDefault="00794CB9" w:rsidP="00794CB9">
            <w:pPr>
              <w:jc w:val="center"/>
              <w:rPr>
                <w:sz w:val="16"/>
                <w:szCs w:val="16"/>
              </w:rPr>
            </w:pPr>
            <w:r w:rsidRPr="00794CB9">
              <w:rPr>
                <w:sz w:val="16"/>
                <w:szCs w:val="16"/>
              </w:rPr>
              <w:t>4</w:t>
            </w:r>
          </w:p>
        </w:tc>
        <w:tc>
          <w:tcPr>
            <w:tcW w:w="2526" w:type="dxa"/>
          </w:tcPr>
          <w:p w:rsidR="00794CB9" w:rsidRPr="00794CB9" w:rsidRDefault="00794CB9" w:rsidP="00794CB9">
            <w:pPr>
              <w:rPr>
                <w:sz w:val="16"/>
                <w:szCs w:val="16"/>
              </w:rPr>
            </w:pPr>
            <w:r w:rsidRPr="00794CB9">
              <w:rPr>
                <w:sz w:val="16"/>
                <w:szCs w:val="16"/>
              </w:rPr>
              <w:t>Поздравление ветеранов Великой Отечественной войны с юбилейными датами рождения (90, 95, 100 лет)</w:t>
            </w:r>
          </w:p>
        </w:tc>
        <w:tc>
          <w:tcPr>
            <w:tcW w:w="1422" w:type="dxa"/>
          </w:tcPr>
          <w:p w:rsidR="00794CB9" w:rsidRPr="00794CB9" w:rsidRDefault="00794CB9" w:rsidP="00794CB9">
            <w:pPr>
              <w:jc w:val="center"/>
              <w:rPr>
                <w:sz w:val="16"/>
                <w:szCs w:val="16"/>
              </w:rPr>
            </w:pPr>
            <w:r w:rsidRPr="00794CB9">
              <w:rPr>
                <w:sz w:val="16"/>
                <w:szCs w:val="16"/>
              </w:rPr>
              <w:t>в течение года</w:t>
            </w:r>
          </w:p>
        </w:tc>
        <w:tc>
          <w:tcPr>
            <w:tcW w:w="1926" w:type="dxa"/>
          </w:tcPr>
          <w:p w:rsidR="00794CB9" w:rsidRPr="00794CB9" w:rsidRDefault="00794CB9" w:rsidP="00794CB9">
            <w:pPr>
              <w:jc w:val="center"/>
              <w:rPr>
                <w:sz w:val="16"/>
                <w:szCs w:val="16"/>
              </w:rPr>
            </w:pPr>
            <w:r w:rsidRPr="00794CB9">
              <w:rPr>
                <w:sz w:val="16"/>
                <w:szCs w:val="16"/>
              </w:rPr>
              <w:t>65,5</w:t>
            </w:r>
          </w:p>
        </w:tc>
        <w:tc>
          <w:tcPr>
            <w:tcW w:w="1829" w:type="dxa"/>
          </w:tcPr>
          <w:p w:rsidR="00794CB9" w:rsidRPr="00794CB9" w:rsidRDefault="00794CB9" w:rsidP="00794CB9">
            <w:pPr>
              <w:jc w:val="center"/>
              <w:rPr>
                <w:sz w:val="16"/>
                <w:szCs w:val="16"/>
              </w:rPr>
            </w:pPr>
            <w:r w:rsidRPr="00794CB9">
              <w:rPr>
                <w:sz w:val="16"/>
                <w:szCs w:val="16"/>
              </w:rPr>
              <w:t>66 шт.</w:t>
            </w:r>
          </w:p>
        </w:tc>
        <w:tc>
          <w:tcPr>
            <w:tcW w:w="1874" w:type="dxa"/>
          </w:tcPr>
          <w:p w:rsidR="00794CB9" w:rsidRPr="00794CB9" w:rsidRDefault="00794CB9" w:rsidP="00794CB9">
            <w:pPr>
              <w:jc w:val="center"/>
              <w:rPr>
                <w:sz w:val="16"/>
                <w:szCs w:val="16"/>
              </w:rPr>
            </w:pPr>
            <w:r w:rsidRPr="00794CB9">
              <w:rPr>
                <w:sz w:val="16"/>
                <w:szCs w:val="16"/>
              </w:rPr>
              <w:t>отдел социальной политики и экономического развития</w:t>
            </w:r>
          </w:p>
        </w:tc>
      </w:tr>
      <w:tr w:rsidR="00794CB9" w:rsidRPr="00794CB9" w:rsidTr="00794CB9">
        <w:tc>
          <w:tcPr>
            <w:tcW w:w="561" w:type="dxa"/>
          </w:tcPr>
          <w:p w:rsidR="00794CB9" w:rsidRPr="00794CB9" w:rsidRDefault="00794CB9" w:rsidP="00794CB9">
            <w:pPr>
              <w:jc w:val="center"/>
              <w:rPr>
                <w:sz w:val="16"/>
                <w:szCs w:val="16"/>
              </w:rPr>
            </w:pPr>
            <w:r w:rsidRPr="00794CB9">
              <w:rPr>
                <w:sz w:val="16"/>
                <w:szCs w:val="16"/>
              </w:rPr>
              <w:t>5</w:t>
            </w:r>
          </w:p>
        </w:tc>
        <w:tc>
          <w:tcPr>
            <w:tcW w:w="2526" w:type="dxa"/>
          </w:tcPr>
          <w:p w:rsidR="00794CB9" w:rsidRPr="00794CB9" w:rsidRDefault="00794CB9" w:rsidP="00794CB9">
            <w:pPr>
              <w:rPr>
                <w:sz w:val="16"/>
                <w:szCs w:val="16"/>
              </w:rPr>
            </w:pPr>
            <w:r w:rsidRPr="00794CB9">
              <w:rPr>
                <w:b/>
                <w:sz w:val="16"/>
                <w:szCs w:val="16"/>
              </w:rPr>
              <w:t>Итого</w:t>
            </w:r>
          </w:p>
        </w:tc>
        <w:tc>
          <w:tcPr>
            <w:tcW w:w="1422" w:type="dxa"/>
          </w:tcPr>
          <w:p w:rsidR="00794CB9" w:rsidRPr="00794CB9" w:rsidRDefault="00794CB9" w:rsidP="00794CB9">
            <w:pPr>
              <w:jc w:val="center"/>
              <w:rPr>
                <w:sz w:val="16"/>
                <w:szCs w:val="16"/>
              </w:rPr>
            </w:pPr>
          </w:p>
        </w:tc>
        <w:tc>
          <w:tcPr>
            <w:tcW w:w="1926" w:type="dxa"/>
          </w:tcPr>
          <w:p w:rsidR="00794CB9" w:rsidRPr="00794CB9" w:rsidRDefault="00794CB9" w:rsidP="00794CB9">
            <w:pPr>
              <w:jc w:val="center"/>
              <w:rPr>
                <w:b/>
                <w:sz w:val="16"/>
                <w:szCs w:val="16"/>
              </w:rPr>
            </w:pPr>
            <w:r w:rsidRPr="00794CB9">
              <w:rPr>
                <w:b/>
                <w:sz w:val="16"/>
                <w:szCs w:val="16"/>
              </w:rPr>
              <w:t>1 027,3</w:t>
            </w:r>
          </w:p>
        </w:tc>
        <w:tc>
          <w:tcPr>
            <w:tcW w:w="1829" w:type="dxa"/>
          </w:tcPr>
          <w:p w:rsidR="00794CB9" w:rsidRPr="00794CB9" w:rsidRDefault="00794CB9" w:rsidP="00794CB9">
            <w:pPr>
              <w:jc w:val="center"/>
              <w:rPr>
                <w:sz w:val="16"/>
                <w:szCs w:val="16"/>
              </w:rPr>
            </w:pPr>
          </w:p>
        </w:tc>
        <w:tc>
          <w:tcPr>
            <w:tcW w:w="1874" w:type="dxa"/>
          </w:tcPr>
          <w:p w:rsidR="00794CB9" w:rsidRPr="00794CB9" w:rsidRDefault="00794CB9" w:rsidP="00794CB9">
            <w:pPr>
              <w:jc w:val="center"/>
              <w:rPr>
                <w:sz w:val="16"/>
                <w:szCs w:val="16"/>
              </w:rPr>
            </w:pPr>
          </w:p>
        </w:tc>
      </w:tr>
      <w:tr w:rsidR="00794CB9" w:rsidRPr="00794CB9" w:rsidTr="00794CB9">
        <w:tc>
          <w:tcPr>
            <w:tcW w:w="561" w:type="dxa"/>
          </w:tcPr>
          <w:p w:rsidR="00794CB9" w:rsidRPr="00794CB9" w:rsidRDefault="00794CB9" w:rsidP="00794CB9">
            <w:pPr>
              <w:jc w:val="center"/>
              <w:rPr>
                <w:b/>
                <w:sz w:val="16"/>
                <w:szCs w:val="16"/>
              </w:rPr>
            </w:pPr>
          </w:p>
        </w:tc>
        <w:tc>
          <w:tcPr>
            <w:tcW w:w="3948" w:type="dxa"/>
            <w:gridSpan w:val="2"/>
          </w:tcPr>
          <w:p w:rsidR="00794CB9" w:rsidRPr="00794CB9" w:rsidRDefault="00794CB9" w:rsidP="00794CB9">
            <w:pPr>
              <w:rPr>
                <w:b/>
                <w:sz w:val="16"/>
                <w:szCs w:val="16"/>
              </w:rPr>
            </w:pPr>
          </w:p>
        </w:tc>
        <w:tc>
          <w:tcPr>
            <w:tcW w:w="1926" w:type="dxa"/>
          </w:tcPr>
          <w:p w:rsidR="00794CB9" w:rsidRPr="00794CB9" w:rsidRDefault="00794CB9" w:rsidP="00794CB9">
            <w:pPr>
              <w:jc w:val="center"/>
              <w:rPr>
                <w:b/>
                <w:sz w:val="16"/>
                <w:szCs w:val="16"/>
              </w:rPr>
            </w:pPr>
          </w:p>
        </w:tc>
        <w:tc>
          <w:tcPr>
            <w:tcW w:w="1829" w:type="dxa"/>
          </w:tcPr>
          <w:p w:rsidR="00794CB9" w:rsidRPr="00794CB9" w:rsidRDefault="00794CB9" w:rsidP="00794CB9">
            <w:pPr>
              <w:jc w:val="center"/>
              <w:rPr>
                <w:b/>
                <w:sz w:val="16"/>
                <w:szCs w:val="16"/>
              </w:rPr>
            </w:pPr>
          </w:p>
        </w:tc>
        <w:tc>
          <w:tcPr>
            <w:tcW w:w="1874"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r w:rsidRPr="00794CB9">
        <w:rPr>
          <w:sz w:val="16"/>
          <w:szCs w:val="16"/>
        </w:rPr>
        <w:t xml:space="preserve">                                                                                                                Приложение № 30</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10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60"/>
        <w:gridCol w:w="850"/>
        <w:gridCol w:w="1276"/>
        <w:gridCol w:w="1701"/>
        <w:gridCol w:w="1414"/>
        <w:gridCol w:w="1275"/>
      </w:tblGrid>
      <w:tr w:rsidR="00794CB9" w:rsidRPr="00794CB9" w:rsidTr="00FC051E">
        <w:tc>
          <w:tcPr>
            <w:tcW w:w="1956"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FC051E">
        <w:tc>
          <w:tcPr>
            <w:tcW w:w="1956"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FC051E">
        <w:tc>
          <w:tcPr>
            <w:tcW w:w="195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FC051E">
        <w:tc>
          <w:tcPr>
            <w:tcW w:w="195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735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FC051E">
        <w:tc>
          <w:tcPr>
            <w:tcW w:w="195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1 027,3</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195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195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FC051E" w:rsidP="00FC051E">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lastRenderedPageBreak/>
        <w:t xml:space="preserve">                                                                    Приложение № 31</w:t>
      </w:r>
    </w:p>
    <w:p w:rsidR="00794CB9" w:rsidRPr="00794CB9" w:rsidRDefault="00794CB9" w:rsidP="00794CB9">
      <w:pPr>
        <w:jc w:val="center"/>
        <w:rPr>
          <w:sz w:val="16"/>
          <w:szCs w:val="16"/>
        </w:rPr>
      </w:pPr>
      <w:r w:rsidRPr="00794CB9">
        <w:rPr>
          <w:sz w:val="16"/>
          <w:szCs w:val="16"/>
        </w:rPr>
        <w:t xml:space="preserve">                                                                                                                к постановлению Местной администрации</w:t>
      </w:r>
    </w:p>
    <w:p w:rsidR="00794CB9" w:rsidRPr="00794CB9" w:rsidRDefault="00794CB9" w:rsidP="00794CB9">
      <w:pPr>
        <w:jc w:val="center"/>
        <w:rPr>
          <w:sz w:val="16"/>
          <w:szCs w:val="16"/>
        </w:rPr>
      </w:pPr>
      <w:r w:rsidRPr="00794CB9">
        <w:rPr>
          <w:sz w:val="16"/>
          <w:szCs w:val="16"/>
        </w:rPr>
        <w:t xml:space="preserve">                                                                                                            города Павловска от 23.12.2020 № 247а</w:t>
      </w:r>
    </w:p>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tabs>
          <w:tab w:val="left" w:pos="5458"/>
        </w:tabs>
        <w:jc w:val="center"/>
        <w:rPr>
          <w:b/>
          <w:sz w:val="16"/>
          <w:szCs w:val="16"/>
        </w:rPr>
      </w:pPr>
      <w:r w:rsidRPr="00794CB9">
        <w:rPr>
          <w:b/>
          <w:sz w:val="16"/>
          <w:szCs w:val="16"/>
        </w:rPr>
        <w:t>«Содействие развитию малого бизнеса на территории муниципального</w:t>
      </w:r>
      <w:r w:rsidRPr="00794CB9">
        <w:rPr>
          <w:b/>
          <w:color w:val="FF0000"/>
          <w:sz w:val="16"/>
          <w:szCs w:val="16"/>
        </w:rPr>
        <w:t xml:space="preserve"> </w:t>
      </w:r>
      <w:r w:rsidRPr="00794CB9">
        <w:rPr>
          <w:b/>
          <w:sz w:val="16"/>
          <w:szCs w:val="16"/>
        </w:rPr>
        <w:t>образования город Павловск» на 2020 год</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653"/>
        <w:gridCol w:w="1321"/>
        <w:gridCol w:w="1783"/>
        <w:gridCol w:w="1521"/>
        <w:gridCol w:w="1788"/>
      </w:tblGrid>
      <w:tr w:rsidR="00794CB9" w:rsidRPr="00794CB9" w:rsidTr="00794CB9">
        <w:tc>
          <w:tcPr>
            <w:tcW w:w="568"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 п/п</w:t>
            </w:r>
          </w:p>
        </w:tc>
        <w:tc>
          <w:tcPr>
            <w:tcW w:w="2653"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Наименование мероприятия</w:t>
            </w:r>
          </w:p>
        </w:tc>
        <w:tc>
          <w:tcPr>
            <w:tcW w:w="1321"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sz w:val="16"/>
                <w:szCs w:val="16"/>
              </w:rPr>
              <w:t>Сроки исполнения</w:t>
            </w:r>
          </w:p>
        </w:tc>
        <w:tc>
          <w:tcPr>
            <w:tcW w:w="1783" w:type="dxa"/>
            <w:vAlign w:val="center"/>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rPr>
            </w:pPr>
            <w:r w:rsidRPr="00794CB9">
              <w:rPr>
                <w:sz w:val="16"/>
                <w:szCs w:val="16"/>
              </w:rPr>
              <w:t>(тыс. руб.)</w:t>
            </w:r>
          </w:p>
        </w:tc>
        <w:tc>
          <w:tcPr>
            <w:tcW w:w="1521" w:type="dxa"/>
            <w:vAlign w:val="center"/>
          </w:tcPr>
          <w:p w:rsidR="00794CB9" w:rsidRPr="00794CB9" w:rsidRDefault="00794CB9" w:rsidP="00794CB9">
            <w:pPr>
              <w:jc w:val="center"/>
              <w:rPr>
                <w:sz w:val="16"/>
                <w:szCs w:val="16"/>
              </w:rPr>
            </w:pPr>
            <w:r w:rsidRPr="00794CB9">
              <w:rPr>
                <w:sz w:val="16"/>
                <w:szCs w:val="16"/>
              </w:rPr>
              <w:t>Планируемые натуральные показатели</w:t>
            </w:r>
          </w:p>
        </w:tc>
        <w:tc>
          <w:tcPr>
            <w:tcW w:w="1788" w:type="dxa"/>
            <w:vAlign w:val="center"/>
          </w:tcPr>
          <w:p w:rsidR="00794CB9" w:rsidRPr="00794CB9" w:rsidRDefault="00794CB9" w:rsidP="00794CB9">
            <w:pPr>
              <w:jc w:val="center"/>
              <w:rPr>
                <w:sz w:val="16"/>
                <w:szCs w:val="16"/>
              </w:rPr>
            </w:pPr>
            <w:r w:rsidRPr="00794CB9">
              <w:rPr>
                <w:sz w:val="16"/>
                <w:szCs w:val="16"/>
              </w:rPr>
              <w:t>Ответственный исполнитель</w:t>
            </w:r>
          </w:p>
        </w:tc>
      </w:tr>
      <w:tr w:rsidR="00794CB9" w:rsidRPr="00794CB9" w:rsidTr="00794CB9">
        <w:tc>
          <w:tcPr>
            <w:tcW w:w="568" w:type="dxa"/>
          </w:tcPr>
          <w:p w:rsidR="00794CB9" w:rsidRPr="00794CB9" w:rsidRDefault="00794CB9" w:rsidP="00794CB9">
            <w:pPr>
              <w:jc w:val="center"/>
              <w:rPr>
                <w:sz w:val="16"/>
                <w:szCs w:val="16"/>
              </w:rPr>
            </w:pPr>
            <w:r w:rsidRPr="00794CB9">
              <w:rPr>
                <w:sz w:val="16"/>
                <w:szCs w:val="16"/>
              </w:rPr>
              <w:t>1.</w:t>
            </w:r>
          </w:p>
        </w:tc>
        <w:tc>
          <w:tcPr>
            <w:tcW w:w="2653" w:type="dxa"/>
          </w:tcPr>
          <w:p w:rsidR="00794CB9" w:rsidRPr="00794CB9" w:rsidRDefault="00794CB9" w:rsidP="00794CB9">
            <w:pPr>
              <w:jc w:val="both"/>
              <w:rPr>
                <w:sz w:val="16"/>
                <w:szCs w:val="16"/>
              </w:rPr>
            </w:pPr>
            <w:r w:rsidRPr="00794CB9">
              <w:rPr>
                <w:sz w:val="16"/>
                <w:szCs w:val="16"/>
              </w:rPr>
              <w:t>Организация и проведение обучающего семинара</w:t>
            </w:r>
          </w:p>
        </w:tc>
        <w:tc>
          <w:tcPr>
            <w:tcW w:w="1321" w:type="dxa"/>
          </w:tcPr>
          <w:p w:rsidR="00794CB9" w:rsidRPr="00794CB9" w:rsidRDefault="00794CB9" w:rsidP="00794CB9">
            <w:pPr>
              <w:jc w:val="center"/>
              <w:rPr>
                <w:b/>
                <w:sz w:val="16"/>
                <w:szCs w:val="16"/>
              </w:rPr>
            </w:pPr>
            <w:r w:rsidRPr="00794CB9">
              <w:rPr>
                <w:sz w:val="16"/>
                <w:szCs w:val="16"/>
              </w:rPr>
              <w:t>в течение года</w:t>
            </w:r>
          </w:p>
        </w:tc>
        <w:tc>
          <w:tcPr>
            <w:tcW w:w="1783" w:type="dxa"/>
          </w:tcPr>
          <w:p w:rsidR="00794CB9" w:rsidRPr="00794CB9" w:rsidRDefault="00794CB9" w:rsidP="00794CB9">
            <w:pPr>
              <w:jc w:val="center"/>
              <w:rPr>
                <w:sz w:val="16"/>
                <w:szCs w:val="16"/>
              </w:rPr>
            </w:pPr>
            <w:r w:rsidRPr="00794CB9">
              <w:rPr>
                <w:sz w:val="16"/>
                <w:szCs w:val="16"/>
              </w:rPr>
              <w:t>0,0</w:t>
            </w:r>
          </w:p>
        </w:tc>
        <w:tc>
          <w:tcPr>
            <w:tcW w:w="1521" w:type="dxa"/>
          </w:tcPr>
          <w:p w:rsidR="00794CB9" w:rsidRPr="00794CB9" w:rsidRDefault="00794CB9" w:rsidP="00794CB9">
            <w:pPr>
              <w:jc w:val="center"/>
              <w:rPr>
                <w:sz w:val="16"/>
                <w:szCs w:val="16"/>
              </w:rPr>
            </w:pPr>
            <w:r w:rsidRPr="00794CB9">
              <w:rPr>
                <w:sz w:val="16"/>
                <w:szCs w:val="16"/>
              </w:rPr>
              <w:t>1 семинар</w:t>
            </w:r>
          </w:p>
        </w:tc>
        <w:tc>
          <w:tcPr>
            <w:tcW w:w="1788" w:type="dxa"/>
          </w:tcPr>
          <w:p w:rsidR="00794CB9" w:rsidRPr="00794CB9" w:rsidRDefault="00794CB9" w:rsidP="00794CB9">
            <w:pPr>
              <w:jc w:val="center"/>
              <w:rPr>
                <w:sz w:val="16"/>
                <w:szCs w:val="16"/>
              </w:rPr>
            </w:pPr>
            <w:r w:rsidRPr="00794CB9">
              <w:rPr>
                <w:sz w:val="16"/>
                <w:szCs w:val="16"/>
              </w:rPr>
              <w:t>Местная администрация города Павловска</w:t>
            </w:r>
          </w:p>
        </w:tc>
      </w:tr>
      <w:tr w:rsidR="00794CB9" w:rsidRPr="00794CB9" w:rsidTr="00794CB9">
        <w:tc>
          <w:tcPr>
            <w:tcW w:w="568" w:type="dxa"/>
          </w:tcPr>
          <w:p w:rsidR="00794CB9" w:rsidRPr="00794CB9" w:rsidRDefault="00794CB9" w:rsidP="00794CB9">
            <w:pPr>
              <w:jc w:val="center"/>
              <w:rPr>
                <w:b/>
                <w:sz w:val="16"/>
                <w:szCs w:val="16"/>
              </w:rPr>
            </w:pPr>
          </w:p>
        </w:tc>
        <w:tc>
          <w:tcPr>
            <w:tcW w:w="2653" w:type="dxa"/>
          </w:tcPr>
          <w:p w:rsidR="00794CB9" w:rsidRPr="00794CB9" w:rsidRDefault="00794CB9" w:rsidP="00794CB9">
            <w:pPr>
              <w:rPr>
                <w:b/>
                <w:sz w:val="16"/>
                <w:szCs w:val="16"/>
              </w:rPr>
            </w:pPr>
          </w:p>
        </w:tc>
        <w:tc>
          <w:tcPr>
            <w:tcW w:w="1321" w:type="dxa"/>
          </w:tcPr>
          <w:p w:rsidR="00794CB9" w:rsidRPr="00794CB9" w:rsidRDefault="00794CB9" w:rsidP="00794CB9">
            <w:pPr>
              <w:jc w:val="center"/>
              <w:rPr>
                <w:b/>
                <w:sz w:val="16"/>
                <w:szCs w:val="16"/>
              </w:rPr>
            </w:pPr>
            <w:r w:rsidRPr="00794CB9">
              <w:rPr>
                <w:b/>
                <w:sz w:val="16"/>
                <w:szCs w:val="16"/>
              </w:rPr>
              <w:t>ИТОГО</w:t>
            </w:r>
          </w:p>
        </w:tc>
        <w:tc>
          <w:tcPr>
            <w:tcW w:w="1783" w:type="dxa"/>
          </w:tcPr>
          <w:p w:rsidR="00794CB9" w:rsidRPr="00794CB9" w:rsidRDefault="00794CB9" w:rsidP="00794CB9">
            <w:pPr>
              <w:jc w:val="center"/>
              <w:rPr>
                <w:b/>
                <w:sz w:val="16"/>
                <w:szCs w:val="16"/>
              </w:rPr>
            </w:pPr>
            <w:r w:rsidRPr="00794CB9">
              <w:rPr>
                <w:b/>
                <w:sz w:val="16"/>
                <w:szCs w:val="16"/>
              </w:rPr>
              <w:t>0,0</w:t>
            </w:r>
          </w:p>
        </w:tc>
        <w:tc>
          <w:tcPr>
            <w:tcW w:w="1521" w:type="dxa"/>
          </w:tcPr>
          <w:p w:rsidR="00794CB9" w:rsidRPr="00794CB9" w:rsidRDefault="00794CB9" w:rsidP="00794CB9">
            <w:pPr>
              <w:jc w:val="center"/>
              <w:rPr>
                <w:b/>
                <w:sz w:val="16"/>
                <w:szCs w:val="16"/>
              </w:rPr>
            </w:pPr>
          </w:p>
        </w:tc>
        <w:tc>
          <w:tcPr>
            <w:tcW w:w="1788" w:type="dxa"/>
          </w:tcPr>
          <w:p w:rsidR="00794CB9" w:rsidRPr="00794CB9" w:rsidRDefault="00794CB9" w:rsidP="00794CB9">
            <w:pPr>
              <w:jc w:val="center"/>
              <w:rPr>
                <w:b/>
                <w:sz w:val="16"/>
                <w:szCs w:val="16"/>
              </w:rPr>
            </w:pPr>
          </w:p>
        </w:tc>
      </w:tr>
    </w:tbl>
    <w:p w:rsidR="00794CB9" w:rsidRPr="00794CB9" w:rsidRDefault="00794CB9" w:rsidP="00794CB9">
      <w:pPr>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32</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850"/>
        <w:gridCol w:w="1276"/>
        <w:gridCol w:w="1701"/>
        <w:gridCol w:w="1414"/>
        <w:gridCol w:w="1275"/>
      </w:tblGrid>
      <w:tr w:rsidR="00794CB9" w:rsidRPr="00794CB9" w:rsidTr="00794CB9">
        <w:tc>
          <w:tcPr>
            <w:tcW w:w="180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80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56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Сысоева С.А.</w:t>
            </w: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560" w:type="dxa"/>
            <w:vMerge/>
            <w:tcBorders>
              <w:left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56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80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Индикатор (1+2+3+4)/4 х 100</w:t>
            </w:r>
          </w:p>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rPr>
          <w:sz w:val="16"/>
          <w:szCs w:val="16"/>
        </w:rPr>
      </w:pP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33</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b/>
          <w:sz w:val="16"/>
          <w:szCs w:val="16"/>
        </w:rPr>
        <w:t xml:space="preserve">План мероприятий муниципальной программы  </w:t>
      </w:r>
    </w:p>
    <w:p w:rsidR="00794CB9" w:rsidRPr="00794CB9" w:rsidRDefault="00794CB9" w:rsidP="00794CB9">
      <w:pPr>
        <w:jc w:val="center"/>
        <w:rPr>
          <w:b/>
          <w:sz w:val="16"/>
          <w:szCs w:val="16"/>
        </w:rPr>
      </w:pPr>
      <w:r w:rsidRPr="00794CB9">
        <w:rPr>
          <w:b/>
          <w:sz w:val="16"/>
          <w:szCs w:val="16"/>
        </w:rPr>
        <w:t>«Обеспечение условий для развития на террито</w:t>
      </w:r>
      <w:r w:rsidR="00FC051E">
        <w:rPr>
          <w:b/>
          <w:sz w:val="16"/>
          <w:szCs w:val="16"/>
        </w:rPr>
        <w:t xml:space="preserve">рии муниципального образования </w:t>
      </w:r>
      <w:r w:rsidRPr="00794CB9">
        <w:rPr>
          <w:b/>
          <w:sz w:val="16"/>
          <w:szCs w:val="16"/>
        </w:rPr>
        <w:t xml:space="preserve">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2020 год</w:t>
      </w:r>
    </w:p>
    <w:p w:rsidR="00794CB9" w:rsidRPr="00794CB9" w:rsidRDefault="00794CB9" w:rsidP="00794CB9">
      <w:pPr>
        <w:jc w:val="center"/>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751"/>
        <w:gridCol w:w="1289"/>
        <w:gridCol w:w="1620"/>
        <w:gridCol w:w="1620"/>
        <w:gridCol w:w="1260"/>
      </w:tblGrid>
      <w:tr w:rsidR="00794CB9" w:rsidRPr="00794CB9" w:rsidTr="00794CB9">
        <w:tc>
          <w:tcPr>
            <w:tcW w:w="720" w:type="dxa"/>
          </w:tcPr>
          <w:p w:rsidR="00794CB9" w:rsidRPr="00794CB9" w:rsidRDefault="00794CB9" w:rsidP="00794CB9">
            <w:pPr>
              <w:jc w:val="center"/>
              <w:rPr>
                <w:sz w:val="16"/>
                <w:szCs w:val="16"/>
                <w:lang w:eastAsia="en-US"/>
              </w:rPr>
            </w:pPr>
          </w:p>
          <w:p w:rsidR="00794CB9" w:rsidRPr="00794CB9" w:rsidRDefault="00794CB9" w:rsidP="00794CB9">
            <w:pPr>
              <w:jc w:val="center"/>
              <w:rPr>
                <w:sz w:val="16"/>
                <w:szCs w:val="16"/>
                <w:lang w:eastAsia="en-US"/>
              </w:rPr>
            </w:pPr>
          </w:p>
          <w:p w:rsidR="00794CB9" w:rsidRPr="00794CB9" w:rsidRDefault="00794CB9" w:rsidP="00794CB9">
            <w:pPr>
              <w:jc w:val="center"/>
              <w:rPr>
                <w:sz w:val="16"/>
                <w:szCs w:val="16"/>
                <w:lang w:eastAsia="en-US"/>
              </w:rPr>
            </w:pPr>
            <w:r w:rsidRPr="00794CB9">
              <w:rPr>
                <w:sz w:val="16"/>
                <w:szCs w:val="16"/>
                <w:lang w:eastAsia="en-US"/>
              </w:rPr>
              <w:t>№ п/п</w:t>
            </w:r>
          </w:p>
        </w:tc>
        <w:tc>
          <w:tcPr>
            <w:tcW w:w="3751" w:type="dxa"/>
          </w:tcPr>
          <w:p w:rsidR="00794CB9" w:rsidRPr="00794CB9" w:rsidRDefault="00794CB9" w:rsidP="00794CB9">
            <w:pPr>
              <w:jc w:val="center"/>
              <w:rPr>
                <w:sz w:val="16"/>
                <w:szCs w:val="16"/>
                <w:lang w:eastAsia="en-US"/>
              </w:rPr>
            </w:pPr>
          </w:p>
          <w:p w:rsidR="00794CB9" w:rsidRPr="00794CB9" w:rsidRDefault="00794CB9" w:rsidP="00794CB9">
            <w:pPr>
              <w:jc w:val="center"/>
              <w:rPr>
                <w:sz w:val="16"/>
                <w:szCs w:val="16"/>
                <w:lang w:eastAsia="en-US"/>
              </w:rPr>
            </w:pPr>
            <w:r w:rsidRPr="00794CB9">
              <w:rPr>
                <w:sz w:val="16"/>
                <w:szCs w:val="16"/>
                <w:lang w:eastAsia="en-US"/>
              </w:rPr>
              <w:t>Наименование мероприятия</w:t>
            </w:r>
          </w:p>
        </w:tc>
        <w:tc>
          <w:tcPr>
            <w:tcW w:w="1289" w:type="dxa"/>
          </w:tcPr>
          <w:p w:rsidR="00794CB9" w:rsidRPr="00794CB9" w:rsidRDefault="00794CB9" w:rsidP="00794CB9">
            <w:pPr>
              <w:jc w:val="center"/>
              <w:rPr>
                <w:sz w:val="16"/>
                <w:szCs w:val="16"/>
                <w:lang w:eastAsia="en-US"/>
              </w:rPr>
            </w:pPr>
          </w:p>
          <w:p w:rsidR="00794CB9" w:rsidRPr="00794CB9" w:rsidRDefault="00794CB9" w:rsidP="00794CB9">
            <w:pPr>
              <w:jc w:val="center"/>
              <w:rPr>
                <w:b/>
                <w:sz w:val="16"/>
                <w:szCs w:val="16"/>
                <w:lang w:eastAsia="en-US"/>
              </w:rPr>
            </w:pPr>
            <w:r w:rsidRPr="00794CB9">
              <w:rPr>
                <w:sz w:val="16"/>
                <w:szCs w:val="16"/>
                <w:lang w:eastAsia="en-US"/>
              </w:rPr>
              <w:t>Сроки исполнения</w:t>
            </w:r>
          </w:p>
        </w:tc>
        <w:tc>
          <w:tcPr>
            <w:tcW w:w="1620" w:type="dxa"/>
            <w:vAlign w:val="center"/>
          </w:tcPr>
          <w:p w:rsidR="00794CB9" w:rsidRPr="00794CB9" w:rsidRDefault="00794CB9" w:rsidP="00794CB9">
            <w:pPr>
              <w:jc w:val="center"/>
              <w:rPr>
                <w:sz w:val="16"/>
                <w:szCs w:val="16"/>
                <w:lang w:eastAsia="en-US"/>
              </w:rPr>
            </w:pPr>
            <w:r w:rsidRPr="00794CB9">
              <w:rPr>
                <w:sz w:val="16"/>
                <w:szCs w:val="16"/>
                <w:lang w:eastAsia="en-US"/>
              </w:rPr>
              <w:t>Планируемые предельные объемы финансирования</w:t>
            </w:r>
          </w:p>
          <w:p w:rsidR="00794CB9" w:rsidRPr="00794CB9" w:rsidRDefault="00794CB9" w:rsidP="00794CB9">
            <w:pPr>
              <w:jc w:val="center"/>
              <w:rPr>
                <w:sz w:val="16"/>
                <w:szCs w:val="16"/>
                <w:lang w:eastAsia="en-US"/>
              </w:rPr>
            </w:pPr>
            <w:r w:rsidRPr="00794CB9">
              <w:rPr>
                <w:sz w:val="16"/>
                <w:szCs w:val="16"/>
                <w:lang w:eastAsia="en-US"/>
              </w:rPr>
              <w:t>(тыс. руб.)</w:t>
            </w:r>
          </w:p>
        </w:tc>
        <w:tc>
          <w:tcPr>
            <w:tcW w:w="1620" w:type="dxa"/>
            <w:vAlign w:val="center"/>
          </w:tcPr>
          <w:p w:rsidR="00794CB9" w:rsidRPr="00794CB9" w:rsidRDefault="00794CB9" w:rsidP="00794CB9">
            <w:pPr>
              <w:jc w:val="center"/>
              <w:rPr>
                <w:sz w:val="16"/>
                <w:szCs w:val="16"/>
                <w:lang w:eastAsia="en-US"/>
              </w:rPr>
            </w:pPr>
            <w:r w:rsidRPr="00794CB9">
              <w:rPr>
                <w:sz w:val="16"/>
                <w:szCs w:val="16"/>
                <w:lang w:eastAsia="en-US"/>
              </w:rPr>
              <w:t>Планируемые натуральные показатели</w:t>
            </w:r>
          </w:p>
        </w:tc>
        <w:tc>
          <w:tcPr>
            <w:tcW w:w="1260" w:type="dxa"/>
            <w:vAlign w:val="center"/>
          </w:tcPr>
          <w:p w:rsidR="00794CB9" w:rsidRPr="00794CB9" w:rsidRDefault="00794CB9" w:rsidP="00794CB9">
            <w:pPr>
              <w:jc w:val="center"/>
              <w:rPr>
                <w:sz w:val="16"/>
                <w:szCs w:val="16"/>
                <w:lang w:eastAsia="en-US"/>
              </w:rPr>
            </w:pPr>
            <w:r w:rsidRPr="00794CB9">
              <w:rPr>
                <w:sz w:val="16"/>
                <w:szCs w:val="16"/>
                <w:lang w:eastAsia="en-US"/>
              </w:rPr>
              <w:t>Ответственный исполнитель</w:t>
            </w:r>
          </w:p>
        </w:tc>
      </w:tr>
      <w:tr w:rsidR="00794CB9" w:rsidRPr="00794CB9" w:rsidTr="00794CB9">
        <w:tc>
          <w:tcPr>
            <w:tcW w:w="720" w:type="dxa"/>
          </w:tcPr>
          <w:p w:rsidR="00794CB9" w:rsidRPr="00794CB9" w:rsidRDefault="00794CB9" w:rsidP="00794CB9">
            <w:pPr>
              <w:jc w:val="center"/>
              <w:rPr>
                <w:sz w:val="16"/>
                <w:szCs w:val="16"/>
              </w:rPr>
            </w:pPr>
            <w:r w:rsidRPr="00794CB9">
              <w:rPr>
                <w:sz w:val="16"/>
                <w:szCs w:val="16"/>
              </w:rPr>
              <w:t>1.</w:t>
            </w:r>
          </w:p>
        </w:tc>
        <w:tc>
          <w:tcPr>
            <w:tcW w:w="3751" w:type="dxa"/>
          </w:tcPr>
          <w:p w:rsidR="00794CB9" w:rsidRPr="00794CB9" w:rsidRDefault="00794CB9" w:rsidP="00794CB9">
            <w:pPr>
              <w:rPr>
                <w:sz w:val="16"/>
                <w:szCs w:val="16"/>
              </w:rPr>
            </w:pPr>
            <w:r w:rsidRPr="00794CB9">
              <w:rPr>
                <w:sz w:val="16"/>
                <w:szCs w:val="16"/>
              </w:rPr>
              <w:t xml:space="preserve">Услуги по организации и проведению соревнований, включая судейство </w:t>
            </w:r>
          </w:p>
        </w:tc>
        <w:tc>
          <w:tcPr>
            <w:tcW w:w="128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сентябрь</w:t>
            </w:r>
          </w:p>
        </w:tc>
        <w:tc>
          <w:tcPr>
            <w:tcW w:w="1620"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color w:val="FF0000"/>
                <w:sz w:val="16"/>
                <w:szCs w:val="16"/>
              </w:rPr>
            </w:pPr>
            <w:r w:rsidRPr="00794CB9">
              <w:rPr>
                <w:sz w:val="16"/>
                <w:szCs w:val="16"/>
              </w:rPr>
              <w:t>6,7</w:t>
            </w:r>
          </w:p>
        </w:tc>
        <w:tc>
          <w:tcPr>
            <w:tcW w:w="1620" w:type="dxa"/>
            <w:vAlign w:val="center"/>
          </w:tcPr>
          <w:p w:rsidR="00794CB9" w:rsidRPr="00794CB9" w:rsidRDefault="00794CB9" w:rsidP="00794CB9">
            <w:pPr>
              <w:jc w:val="center"/>
              <w:rPr>
                <w:sz w:val="16"/>
                <w:szCs w:val="16"/>
                <w:lang w:eastAsia="en-US"/>
              </w:rPr>
            </w:pPr>
            <w:r w:rsidRPr="00794CB9">
              <w:rPr>
                <w:sz w:val="16"/>
                <w:szCs w:val="16"/>
                <w:lang w:eastAsia="en-US"/>
              </w:rPr>
              <w:t>1</w:t>
            </w:r>
          </w:p>
          <w:p w:rsidR="00794CB9" w:rsidRPr="00794CB9" w:rsidRDefault="00794CB9" w:rsidP="00794CB9">
            <w:pPr>
              <w:jc w:val="center"/>
              <w:rPr>
                <w:sz w:val="16"/>
                <w:szCs w:val="16"/>
                <w:lang w:eastAsia="en-US"/>
              </w:rPr>
            </w:pPr>
            <w:r w:rsidRPr="00794CB9">
              <w:rPr>
                <w:sz w:val="16"/>
                <w:szCs w:val="16"/>
                <w:lang w:eastAsia="en-US"/>
              </w:rPr>
              <w:t>мероприятие</w:t>
            </w:r>
          </w:p>
        </w:tc>
        <w:tc>
          <w:tcPr>
            <w:tcW w:w="1260" w:type="dxa"/>
            <w:vAlign w:val="center"/>
          </w:tcPr>
          <w:p w:rsidR="00794CB9" w:rsidRPr="00794CB9" w:rsidRDefault="00794CB9" w:rsidP="00794CB9">
            <w:pPr>
              <w:jc w:val="center"/>
              <w:rPr>
                <w:sz w:val="16"/>
                <w:szCs w:val="16"/>
                <w:lang w:eastAsia="en-US"/>
              </w:rPr>
            </w:pPr>
            <w:r w:rsidRPr="00794CB9">
              <w:rPr>
                <w:sz w:val="16"/>
                <w:szCs w:val="16"/>
                <w:lang w:eastAsia="en-US"/>
              </w:rPr>
              <w:t>отдел социальной политики и экономического развития</w:t>
            </w:r>
          </w:p>
        </w:tc>
      </w:tr>
      <w:tr w:rsidR="00794CB9" w:rsidRPr="00794CB9" w:rsidTr="00794CB9">
        <w:tc>
          <w:tcPr>
            <w:tcW w:w="720" w:type="dxa"/>
          </w:tcPr>
          <w:p w:rsidR="00794CB9" w:rsidRPr="00794CB9" w:rsidRDefault="00794CB9" w:rsidP="00794CB9">
            <w:pPr>
              <w:jc w:val="center"/>
              <w:rPr>
                <w:sz w:val="16"/>
                <w:szCs w:val="16"/>
              </w:rPr>
            </w:pPr>
            <w:r w:rsidRPr="00794CB9">
              <w:rPr>
                <w:sz w:val="16"/>
                <w:szCs w:val="16"/>
              </w:rPr>
              <w:t>2.</w:t>
            </w:r>
          </w:p>
        </w:tc>
        <w:tc>
          <w:tcPr>
            <w:tcW w:w="3751" w:type="dxa"/>
          </w:tcPr>
          <w:p w:rsidR="00794CB9" w:rsidRPr="00794CB9" w:rsidRDefault="00794CB9" w:rsidP="00794CB9">
            <w:pPr>
              <w:rPr>
                <w:sz w:val="16"/>
                <w:szCs w:val="16"/>
              </w:rPr>
            </w:pPr>
            <w:r w:rsidRPr="00794CB9">
              <w:rPr>
                <w:sz w:val="16"/>
                <w:szCs w:val="16"/>
              </w:rPr>
              <w:t>Турин по футболу «Осенний кубок – Павловск-97»</w:t>
            </w:r>
          </w:p>
          <w:p w:rsidR="00794CB9" w:rsidRPr="00794CB9" w:rsidRDefault="00794CB9" w:rsidP="00794CB9">
            <w:pPr>
              <w:rPr>
                <w:sz w:val="16"/>
                <w:szCs w:val="16"/>
              </w:rPr>
            </w:pPr>
            <w:r w:rsidRPr="00794CB9">
              <w:rPr>
                <w:sz w:val="16"/>
                <w:szCs w:val="16"/>
              </w:rPr>
              <w:t>- наградная продукция: медали,</w:t>
            </w:r>
          </w:p>
          <w:p w:rsidR="00794CB9" w:rsidRPr="00794CB9" w:rsidRDefault="00794CB9" w:rsidP="00794CB9">
            <w:pPr>
              <w:rPr>
                <w:sz w:val="16"/>
                <w:szCs w:val="16"/>
              </w:rPr>
            </w:pPr>
            <w:r w:rsidRPr="00794CB9">
              <w:rPr>
                <w:sz w:val="16"/>
                <w:szCs w:val="16"/>
              </w:rPr>
              <w:t xml:space="preserve"> грамоты, кубки; </w:t>
            </w:r>
          </w:p>
          <w:p w:rsidR="00794CB9" w:rsidRPr="00794CB9" w:rsidRDefault="00794CB9" w:rsidP="00794CB9">
            <w:pPr>
              <w:rPr>
                <w:sz w:val="16"/>
                <w:szCs w:val="16"/>
              </w:rPr>
            </w:pPr>
            <w:r w:rsidRPr="00794CB9">
              <w:rPr>
                <w:sz w:val="16"/>
                <w:szCs w:val="16"/>
              </w:rPr>
              <w:t>- призы победителям соревнований</w:t>
            </w:r>
          </w:p>
        </w:tc>
        <w:tc>
          <w:tcPr>
            <w:tcW w:w="1289"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3-я суббота сентября</w:t>
            </w:r>
          </w:p>
        </w:tc>
        <w:tc>
          <w:tcPr>
            <w:tcW w:w="1620"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32,9</w:t>
            </w:r>
          </w:p>
        </w:tc>
        <w:tc>
          <w:tcPr>
            <w:tcW w:w="1620" w:type="dxa"/>
            <w:vAlign w:val="center"/>
          </w:tcPr>
          <w:p w:rsidR="00794CB9" w:rsidRPr="00794CB9" w:rsidRDefault="00794CB9" w:rsidP="00794CB9">
            <w:pPr>
              <w:jc w:val="center"/>
              <w:rPr>
                <w:sz w:val="16"/>
                <w:szCs w:val="16"/>
                <w:lang w:eastAsia="en-US"/>
              </w:rPr>
            </w:pPr>
            <w:r w:rsidRPr="00794CB9">
              <w:rPr>
                <w:sz w:val="16"/>
                <w:szCs w:val="16"/>
                <w:lang w:eastAsia="en-US"/>
              </w:rPr>
              <w:t>1 мероприятие</w:t>
            </w:r>
          </w:p>
        </w:tc>
        <w:tc>
          <w:tcPr>
            <w:tcW w:w="1260" w:type="dxa"/>
            <w:vAlign w:val="center"/>
          </w:tcPr>
          <w:p w:rsidR="00794CB9" w:rsidRPr="00794CB9" w:rsidRDefault="00794CB9" w:rsidP="00794CB9">
            <w:pPr>
              <w:jc w:val="center"/>
              <w:rPr>
                <w:sz w:val="16"/>
                <w:szCs w:val="16"/>
                <w:lang w:eastAsia="en-US"/>
              </w:rPr>
            </w:pPr>
            <w:r w:rsidRPr="00794CB9">
              <w:rPr>
                <w:sz w:val="16"/>
                <w:szCs w:val="16"/>
                <w:lang w:eastAsia="en-US"/>
              </w:rPr>
              <w:t>отдел социальной политики и экономического развития</w:t>
            </w:r>
          </w:p>
        </w:tc>
      </w:tr>
      <w:tr w:rsidR="00794CB9" w:rsidRPr="00794CB9" w:rsidTr="00FC051E">
        <w:trPr>
          <w:trHeight w:val="1694"/>
        </w:trPr>
        <w:tc>
          <w:tcPr>
            <w:tcW w:w="720" w:type="dxa"/>
          </w:tcPr>
          <w:p w:rsidR="00794CB9" w:rsidRPr="00794CB9" w:rsidRDefault="00794CB9" w:rsidP="00794CB9">
            <w:pPr>
              <w:jc w:val="center"/>
              <w:rPr>
                <w:sz w:val="16"/>
                <w:szCs w:val="16"/>
              </w:rPr>
            </w:pPr>
            <w:r w:rsidRPr="00794CB9">
              <w:rPr>
                <w:sz w:val="16"/>
                <w:szCs w:val="16"/>
              </w:rPr>
              <w:lastRenderedPageBreak/>
              <w:t>3.</w:t>
            </w:r>
          </w:p>
        </w:tc>
        <w:tc>
          <w:tcPr>
            <w:tcW w:w="3751" w:type="dxa"/>
          </w:tcPr>
          <w:p w:rsidR="00794CB9" w:rsidRPr="00794CB9" w:rsidRDefault="00794CB9" w:rsidP="00794CB9">
            <w:pPr>
              <w:rPr>
                <w:sz w:val="16"/>
                <w:szCs w:val="16"/>
              </w:rPr>
            </w:pPr>
            <w:r w:rsidRPr="00794CB9">
              <w:rPr>
                <w:sz w:val="16"/>
                <w:szCs w:val="16"/>
              </w:rPr>
              <w:t>Приобретение наградной продукции (медали, грамоты, кубки); призов победителям и участникам соревнований на мероприятия:</w:t>
            </w:r>
          </w:p>
          <w:p w:rsidR="00794CB9" w:rsidRPr="00794CB9" w:rsidRDefault="00794CB9" w:rsidP="00794CB9">
            <w:pPr>
              <w:rPr>
                <w:sz w:val="16"/>
                <w:szCs w:val="16"/>
              </w:rPr>
            </w:pPr>
            <w:r w:rsidRPr="00794CB9">
              <w:rPr>
                <w:sz w:val="16"/>
                <w:szCs w:val="16"/>
              </w:rPr>
              <w:t>- Открытый турнир по волейболу;</w:t>
            </w:r>
          </w:p>
          <w:p w:rsidR="00794CB9" w:rsidRPr="00794CB9" w:rsidRDefault="00794CB9" w:rsidP="00794CB9">
            <w:pPr>
              <w:rPr>
                <w:sz w:val="16"/>
                <w:szCs w:val="16"/>
              </w:rPr>
            </w:pPr>
            <w:r w:rsidRPr="00794CB9">
              <w:rPr>
                <w:sz w:val="16"/>
                <w:szCs w:val="16"/>
              </w:rPr>
              <w:t>- Турнир по минифутболу «Кубок Победы»;</w:t>
            </w:r>
          </w:p>
          <w:p w:rsidR="00794CB9" w:rsidRPr="00794CB9" w:rsidRDefault="00794CB9" w:rsidP="00794CB9">
            <w:pPr>
              <w:rPr>
                <w:sz w:val="16"/>
                <w:szCs w:val="16"/>
              </w:rPr>
            </w:pPr>
            <w:r w:rsidRPr="00794CB9">
              <w:rPr>
                <w:sz w:val="16"/>
                <w:szCs w:val="16"/>
              </w:rPr>
              <w:t>- Легкоатлетическая эстафета «Кубок Победы»;</w:t>
            </w:r>
          </w:p>
          <w:p w:rsidR="00794CB9" w:rsidRPr="00794CB9" w:rsidRDefault="00794CB9" w:rsidP="00794CB9">
            <w:pPr>
              <w:rPr>
                <w:sz w:val="16"/>
                <w:szCs w:val="16"/>
              </w:rPr>
            </w:pPr>
            <w:r w:rsidRPr="00794CB9">
              <w:rPr>
                <w:sz w:val="16"/>
                <w:szCs w:val="16"/>
              </w:rPr>
              <w:t>- Турнир по настольному теннису «Кубок Победы»;</w:t>
            </w:r>
          </w:p>
          <w:p w:rsidR="00794CB9" w:rsidRPr="00794CB9" w:rsidRDefault="00794CB9" w:rsidP="00794CB9">
            <w:pPr>
              <w:rPr>
                <w:sz w:val="16"/>
                <w:szCs w:val="16"/>
              </w:rPr>
            </w:pPr>
            <w:r w:rsidRPr="00794CB9">
              <w:rPr>
                <w:sz w:val="16"/>
                <w:szCs w:val="16"/>
              </w:rPr>
              <w:t>- Летняя спартакиада детей и подростков;</w:t>
            </w:r>
          </w:p>
          <w:p w:rsidR="00794CB9" w:rsidRPr="00794CB9" w:rsidRDefault="00794CB9" w:rsidP="00794CB9">
            <w:pPr>
              <w:rPr>
                <w:sz w:val="16"/>
                <w:szCs w:val="16"/>
              </w:rPr>
            </w:pPr>
            <w:r w:rsidRPr="00794CB9">
              <w:rPr>
                <w:sz w:val="16"/>
                <w:szCs w:val="16"/>
              </w:rPr>
              <w:t>- Спортивный праздник «Всей семьей на стадион»;</w:t>
            </w:r>
          </w:p>
          <w:p w:rsidR="00794CB9" w:rsidRPr="00794CB9" w:rsidRDefault="00794CB9" w:rsidP="00794CB9">
            <w:pPr>
              <w:rPr>
                <w:sz w:val="16"/>
                <w:szCs w:val="16"/>
              </w:rPr>
            </w:pPr>
            <w:r w:rsidRPr="00794CB9">
              <w:rPr>
                <w:sz w:val="16"/>
                <w:szCs w:val="16"/>
              </w:rPr>
              <w:t xml:space="preserve">- Футбольный турнир памяти </w:t>
            </w:r>
          </w:p>
          <w:p w:rsidR="00794CB9" w:rsidRPr="00794CB9" w:rsidRDefault="00794CB9" w:rsidP="00794CB9">
            <w:pPr>
              <w:rPr>
                <w:sz w:val="16"/>
                <w:szCs w:val="16"/>
              </w:rPr>
            </w:pPr>
            <w:r w:rsidRPr="00794CB9">
              <w:rPr>
                <w:sz w:val="16"/>
                <w:szCs w:val="16"/>
              </w:rPr>
              <w:t>Г.А Дюперрона;</w:t>
            </w:r>
          </w:p>
          <w:p w:rsidR="00794CB9" w:rsidRPr="00794CB9" w:rsidRDefault="00794CB9" w:rsidP="00794CB9">
            <w:pPr>
              <w:rPr>
                <w:sz w:val="16"/>
                <w:szCs w:val="16"/>
              </w:rPr>
            </w:pPr>
            <w:r w:rsidRPr="00794CB9">
              <w:rPr>
                <w:sz w:val="16"/>
                <w:szCs w:val="16"/>
              </w:rPr>
              <w:t xml:space="preserve">- Турнир по минифутболу </w:t>
            </w:r>
          </w:p>
          <w:p w:rsidR="00794CB9" w:rsidRPr="00794CB9" w:rsidRDefault="00794CB9" w:rsidP="00794CB9">
            <w:pPr>
              <w:rPr>
                <w:sz w:val="16"/>
                <w:szCs w:val="16"/>
              </w:rPr>
            </w:pPr>
            <w:r w:rsidRPr="00794CB9">
              <w:rPr>
                <w:sz w:val="16"/>
                <w:szCs w:val="16"/>
              </w:rPr>
              <w:t>«Спорт-дорога к миру»;</w:t>
            </w:r>
          </w:p>
          <w:p w:rsidR="00794CB9" w:rsidRPr="00794CB9" w:rsidRDefault="00794CB9" w:rsidP="00794CB9">
            <w:pPr>
              <w:rPr>
                <w:sz w:val="16"/>
                <w:szCs w:val="16"/>
              </w:rPr>
            </w:pPr>
            <w:r w:rsidRPr="00794CB9">
              <w:rPr>
                <w:sz w:val="16"/>
                <w:szCs w:val="16"/>
              </w:rPr>
              <w:t>- Открытый турнир по баскетболу</w:t>
            </w:r>
          </w:p>
          <w:p w:rsidR="00794CB9" w:rsidRPr="00794CB9" w:rsidRDefault="00794CB9" w:rsidP="00794CB9">
            <w:pPr>
              <w:rPr>
                <w:sz w:val="16"/>
                <w:szCs w:val="16"/>
              </w:rPr>
            </w:pPr>
            <w:r w:rsidRPr="00794CB9">
              <w:rPr>
                <w:sz w:val="16"/>
                <w:szCs w:val="16"/>
              </w:rPr>
              <w:t>- Лыжная эстафета;</w:t>
            </w:r>
          </w:p>
          <w:p w:rsidR="00794CB9" w:rsidRPr="00794CB9" w:rsidRDefault="00794CB9" w:rsidP="00794CB9">
            <w:pPr>
              <w:rPr>
                <w:sz w:val="16"/>
                <w:szCs w:val="16"/>
              </w:rPr>
            </w:pPr>
            <w:r w:rsidRPr="00794CB9">
              <w:rPr>
                <w:sz w:val="16"/>
                <w:szCs w:val="16"/>
              </w:rPr>
              <w:t>- Турнир по настольному теннису ко Дню основания города Павловска</w:t>
            </w:r>
          </w:p>
        </w:tc>
        <w:tc>
          <w:tcPr>
            <w:tcW w:w="1289" w:type="dxa"/>
          </w:tcPr>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Мероприятия перенесены на 2021 год в связи с           неблагополучной эпидемиологической обстановкой, связанной с распространением новой коронавирусной инфекци, вызванной COVID-2019</w:t>
            </w:r>
          </w:p>
          <w:p w:rsidR="00794CB9" w:rsidRPr="00794CB9" w:rsidRDefault="00794CB9" w:rsidP="00794CB9">
            <w:pPr>
              <w:rPr>
                <w:sz w:val="16"/>
                <w:szCs w:val="16"/>
              </w:rPr>
            </w:pPr>
          </w:p>
          <w:p w:rsidR="00794CB9" w:rsidRPr="00794CB9" w:rsidRDefault="00794CB9" w:rsidP="00794CB9">
            <w:pPr>
              <w:jc w:val="center"/>
              <w:rPr>
                <w:sz w:val="16"/>
                <w:szCs w:val="16"/>
              </w:rPr>
            </w:pPr>
          </w:p>
        </w:tc>
        <w:tc>
          <w:tcPr>
            <w:tcW w:w="1620" w:type="dxa"/>
          </w:tcPr>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r w:rsidRPr="00794CB9">
              <w:rPr>
                <w:sz w:val="16"/>
                <w:szCs w:val="16"/>
              </w:rPr>
              <w:t>374,2</w:t>
            </w:r>
          </w:p>
        </w:tc>
        <w:tc>
          <w:tcPr>
            <w:tcW w:w="1620" w:type="dxa"/>
            <w:vAlign w:val="center"/>
          </w:tcPr>
          <w:p w:rsidR="00794CB9" w:rsidRPr="00794CB9" w:rsidRDefault="00794CB9" w:rsidP="00794CB9">
            <w:pPr>
              <w:jc w:val="center"/>
              <w:rPr>
                <w:sz w:val="16"/>
                <w:szCs w:val="16"/>
                <w:lang w:eastAsia="en-US"/>
              </w:rPr>
            </w:pPr>
          </w:p>
        </w:tc>
        <w:tc>
          <w:tcPr>
            <w:tcW w:w="1260" w:type="dxa"/>
            <w:vAlign w:val="center"/>
          </w:tcPr>
          <w:p w:rsidR="00794CB9" w:rsidRPr="00794CB9" w:rsidRDefault="00794CB9" w:rsidP="00794CB9">
            <w:pPr>
              <w:jc w:val="center"/>
              <w:rPr>
                <w:sz w:val="16"/>
                <w:szCs w:val="16"/>
                <w:lang w:eastAsia="en-US"/>
              </w:rPr>
            </w:pPr>
            <w:r w:rsidRPr="00794CB9">
              <w:rPr>
                <w:sz w:val="16"/>
                <w:szCs w:val="16"/>
                <w:lang w:eastAsia="en-US"/>
              </w:rPr>
              <w:t>отдел социальной политики и экономического развития</w:t>
            </w:r>
          </w:p>
        </w:tc>
      </w:tr>
      <w:tr w:rsidR="00794CB9" w:rsidRPr="00794CB9" w:rsidTr="00794CB9">
        <w:tc>
          <w:tcPr>
            <w:tcW w:w="720" w:type="dxa"/>
          </w:tcPr>
          <w:p w:rsidR="00794CB9" w:rsidRPr="00794CB9" w:rsidRDefault="00794CB9" w:rsidP="00794CB9">
            <w:pPr>
              <w:jc w:val="center"/>
              <w:rPr>
                <w:b/>
                <w:sz w:val="16"/>
                <w:szCs w:val="16"/>
              </w:rPr>
            </w:pPr>
          </w:p>
        </w:tc>
        <w:tc>
          <w:tcPr>
            <w:tcW w:w="3751" w:type="dxa"/>
          </w:tcPr>
          <w:p w:rsidR="00794CB9" w:rsidRPr="00794CB9" w:rsidRDefault="00794CB9" w:rsidP="00794CB9">
            <w:pPr>
              <w:rPr>
                <w:b/>
                <w:sz w:val="16"/>
                <w:szCs w:val="16"/>
              </w:rPr>
            </w:pPr>
          </w:p>
        </w:tc>
        <w:tc>
          <w:tcPr>
            <w:tcW w:w="1289" w:type="dxa"/>
          </w:tcPr>
          <w:p w:rsidR="00794CB9" w:rsidRPr="00794CB9" w:rsidRDefault="00794CB9" w:rsidP="00794CB9">
            <w:pPr>
              <w:jc w:val="center"/>
              <w:rPr>
                <w:b/>
                <w:sz w:val="16"/>
                <w:szCs w:val="16"/>
              </w:rPr>
            </w:pPr>
            <w:r w:rsidRPr="00794CB9">
              <w:rPr>
                <w:b/>
                <w:sz w:val="16"/>
                <w:szCs w:val="16"/>
              </w:rPr>
              <w:t>Итого</w:t>
            </w:r>
          </w:p>
        </w:tc>
        <w:tc>
          <w:tcPr>
            <w:tcW w:w="1620" w:type="dxa"/>
          </w:tcPr>
          <w:p w:rsidR="00794CB9" w:rsidRPr="00794CB9" w:rsidRDefault="00794CB9" w:rsidP="00794CB9">
            <w:pPr>
              <w:jc w:val="center"/>
              <w:rPr>
                <w:b/>
                <w:sz w:val="16"/>
                <w:szCs w:val="16"/>
              </w:rPr>
            </w:pPr>
            <w:r w:rsidRPr="00794CB9">
              <w:rPr>
                <w:b/>
                <w:sz w:val="16"/>
                <w:szCs w:val="16"/>
              </w:rPr>
              <w:t>413,8</w:t>
            </w:r>
          </w:p>
          <w:p w:rsidR="00794CB9" w:rsidRPr="00794CB9" w:rsidRDefault="00794CB9" w:rsidP="00794CB9">
            <w:pPr>
              <w:jc w:val="center"/>
              <w:rPr>
                <w:b/>
                <w:sz w:val="16"/>
                <w:szCs w:val="16"/>
              </w:rPr>
            </w:pPr>
          </w:p>
        </w:tc>
        <w:tc>
          <w:tcPr>
            <w:tcW w:w="1620" w:type="dxa"/>
            <w:vAlign w:val="center"/>
          </w:tcPr>
          <w:p w:rsidR="00794CB9" w:rsidRPr="00794CB9" w:rsidRDefault="00794CB9" w:rsidP="00794CB9">
            <w:pPr>
              <w:jc w:val="center"/>
              <w:rPr>
                <w:b/>
                <w:sz w:val="16"/>
                <w:szCs w:val="16"/>
                <w:lang w:eastAsia="en-US"/>
              </w:rPr>
            </w:pPr>
          </w:p>
        </w:tc>
        <w:tc>
          <w:tcPr>
            <w:tcW w:w="1260" w:type="dxa"/>
          </w:tcPr>
          <w:p w:rsidR="00794CB9" w:rsidRPr="00794CB9" w:rsidRDefault="00794CB9" w:rsidP="00794CB9">
            <w:pPr>
              <w:jc w:val="center"/>
              <w:rPr>
                <w:b/>
                <w:sz w:val="16"/>
                <w:szCs w:val="16"/>
                <w:lang w:eastAsia="en-US"/>
              </w:rPr>
            </w:pPr>
          </w:p>
        </w:tc>
      </w:tr>
    </w:tbl>
    <w:p w:rsidR="00794CB9" w:rsidRPr="00794CB9" w:rsidRDefault="00794CB9" w:rsidP="00794CB9">
      <w:pPr>
        <w:rPr>
          <w:color w:val="FF0000"/>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r w:rsidRPr="00794CB9">
        <w:rPr>
          <w:color w:val="FF0000"/>
          <w:sz w:val="16"/>
          <w:szCs w:val="16"/>
        </w:rPr>
        <w:t xml:space="preserve">                                            </w:t>
      </w:r>
    </w:p>
    <w:p w:rsidR="00794CB9" w:rsidRPr="00794CB9" w:rsidRDefault="00794CB9" w:rsidP="00794CB9">
      <w:pPr>
        <w:rPr>
          <w:sz w:val="16"/>
          <w:szCs w:val="16"/>
        </w:rPr>
      </w:pPr>
    </w:p>
    <w:p w:rsidR="00794CB9" w:rsidRPr="00794CB9" w:rsidRDefault="00794CB9" w:rsidP="00794CB9">
      <w:pPr>
        <w:rPr>
          <w:sz w:val="16"/>
          <w:szCs w:val="16"/>
        </w:rPr>
      </w:pPr>
      <w:r w:rsidRPr="00794CB9">
        <w:rPr>
          <w:sz w:val="16"/>
          <w:szCs w:val="16"/>
        </w:rPr>
        <w:t xml:space="preserve">                                                                                                                Приложение № 34</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sz w:val="16"/>
          <w:szCs w:val="16"/>
        </w:rPr>
      </w:pP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101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20"/>
        <w:gridCol w:w="871"/>
        <w:gridCol w:w="1276"/>
        <w:gridCol w:w="1701"/>
        <w:gridCol w:w="1414"/>
        <w:gridCol w:w="1275"/>
      </w:tblGrid>
      <w:tr w:rsidR="00794CB9" w:rsidRPr="00794CB9" w:rsidTr="00794CB9">
        <w:tc>
          <w:tcPr>
            <w:tcW w:w="198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620"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71" w:type="dxa"/>
            <w:vMerge w:val="restart"/>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794CB9">
        <w:tc>
          <w:tcPr>
            <w:tcW w:w="198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794CB9">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620" w:type="dxa"/>
            <w:vMerge w:val="restart"/>
            <w:tcBorders>
              <w:top w:val="single" w:sz="4" w:space="0" w:color="auto"/>
              <w:left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Русакова В.И.</w:t>
            </w:r>
          </w:p>
        </w:tc>
        <w:tc>
          <w:tcPr>
            <w:tcW w:w="87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620" w:type="dxa"/>
            <w:vMerge/>
            <w:tcBorders>
              <w:left w:val="single" w:sz="4" w:space="0" w:color="auto"/>
              <w:right w:val="single" w:sz="4" w:space="0" w:color="auto"/>
            </w:tcBorders>
          </w:tcPr>
          <w:p w:rsidR="00794CB9" w:rsidRPr="00794CB9" w:rsidRDefault="00794CB9" w:rsidP="00794CB9">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44</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794CB9">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620" w:type="dxa"/>
            <w:vMerge/>
            <w:tcBorders>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413,8</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62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7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794CB9">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62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7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FC051E" w:rsidP="00FC051E">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35</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b/>
          <w:sz w:val="16"/>
          <w:szCs w:val="16"/>
          <w:lang w:eastAsia="ar-SA"/>
        </w:rPr>
        <w:t xml:space="preserve">План </w:t>
      </w:r>
      <w:r w:rsidRPr="00794CB9">
        <w:rPr>
          <w:b/>
          <w:sz w:val="16"/>
          <w:szCs w:val="16"/>
        </w:rPr>
        <w:t xml:space="preserve">мероприятий муниципальной программы </w:t>
      </w:r>
    </w:p>
    <w:p w:rsidR="00794CB9" w:rsidRPr="00794CB9" w:rsidRDefault="00794CB9" w:rsidP="00794CB9">
      <w:pPr>
        <w:jc w:val="center"/>
        <w:rPr>
          <w:b/>
          <w:sz w:val="16"/>
          <w:szCs w:val="16"/>
        </w:rPr>
      </w:pPr>
      <w:r w:rsidRPr="00794CB9">
        <w:rPr>
          <w:b/>
          <w:sz w:val="16"/>
          <w:szCs w:val="16"/>
        </w:rPr>
        <w:t>«Участие в мероприятиях по охране окружающей среды в границах муниципального образования город Павловск»</w:t>
      </w:r>
      <w:r w:rsidRPr="00794CB9">
        <w:rPr>
          <w:sz w:val="16"/>
          <w:szCs w:val="16"/>
        </w:rPr>
        <w:t xml:space="preserve"> </w:t>
      </w:r>
      <w:r w:rsidRPr="00794CB9">
        <w:rPr>
          <w:b/>
          <w:sz w:val="16"/>
          <w:szCs w:val="16"/>
        </w:rPr>
        <w:t>на 2020 год</w:t>
      </w:r>
    </w:p>
    <w:p w:rsidR="00794CB9" w:rsidRPr="00794CB9" w:rsidRDefault="00794CB9" w:rsidP="00794CB9">
      <w:pPr>
        <w:jc w:val="cente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303"/>
        <w:gridCol w:w="1448"/>
        <w:gridCol w:w="1926"/>
        <w:gridCol w:w="1682"/>
        <w:gridCol w:w="2447"/>
      </w:tblGrid>
      <w:tr w:rsidR="00794CB9" w:rsidRPr="00794CB9" w:rsidTr="00FC051E">
        <w:tc>
          <w:tcPr>
            <w:tcW w:w="571" w:type="dxa"/>
          </w:tcPr>
          <w:p w:rsidR="00794CB9" w:rsidRPr="00794CB9" w:rsidRDefault="00794CB9" w:rsidP="00794CB9">
            <w:pPr>
              <w:jc w:val="center"/>
              <w:rPr>
                <w:bCs/>
                <w:sz w:val="16"/>
                <w:szCs w:val="16"/>
              </w:rPr>
            </w:pPr>
            <w:r w:rsidRPr="00794CB9">
              <w:rPr>
                <w:bCs/>
                <w:sz w:val="16"/>
                <w:szCs w:val="16"/>
              </w:rPr>
              <w:t>№</w:t>
            </w:r>
          </w:p>
          <w:p w:rsidR="00794CB9" w:rsidRPr="00794CB9" w:rsidRDefault="00794CB9" w:rsidP="00794CB9">
            <w:pPr>
              <w:jc w:val="center"/>
              <w:rPr>
                <w:sz w:val="16"/>
                <w:szCs w:val="16"/>
                <w:lang w:eastAsia="ar-SA"/>
              </w:rPr>
            </w:pPr>
            <w:r w:rsidRPr="00794CB9">
              <w:rPr>
                <w:bCs/>
                <w:sz w:val="16"/>
                <w:szCs w:val="16"/>
              </w:rPr>
              <w:t>п/п</w:t>
            </w:r>
          </w:p>
        </w:tc>
        <w:tc>
          <w:tcPr>
            <w:tcW w:w="2303" w:type="dxa"/>
          </w:tcPr>
          <w:p w:rsidR="00794CB9" w:rsidRPr="00794CB9" w:rsidRDefault="00794CB9" w:rsidP="00794CB9">
            <w:pPr>
              <w:jc w:val="center"/>
              <w:rPr>
                <w:sz w:val="16"/>
                <w:szCs w:val="16"/>
                <w:lang w:eastAsia="ar-SA"/>
              </w:rPr>
            </w:pPr>
            <w:r w:rsidRPr="00794CB9">
              <w:rPr>
                <w:sz w:val="16"/>
                <w:szCs w:val="16"/>
              </w:rPr>
              <w:t>Наименование мероприятия</w:t>
            </w:r>
          </w:p>
        </w:tc>
        <w:tc>
          <w:tcPr>
            <w:tcW w:w="1448" w:type="dxa"/>
          </w:tcPr>
          <w:p w:rsidR="00794CB9" w:rsidRPr="00794CB9" w:rsidRDefault="00794CB9" w:rsidP="00794CB9">
            <w:pPr>
              <w:jc w:val="center"/>
              <w:rPr>
                <w:sz w:val="16"/>
                <w:szCs w:val="16"/>
                <w:lang w:eastAsia="ar-SA"/>
              </w:rPr>
            </w:pPr>
            <w:r w:rsidRPr="00794CB9">
              <w:rPr>
                <w:sz w:val="16"/>
                <w:szCs w:val="16"/>
              </w:rPr>
              <w:t>Сроки исполнения</w:t>
            </w:r>
          </w:p>
        </w:tc>
        <w:tc>
          <w:tcPr>
            <w:tcW w:w="1926" w:type="dxa"/>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lang w:eastAsia="ar-SA"/>
              </w:rPr>
            </w:pPr>
            <w:r w:rsidRPr="00794CB9">
              <w:rPr>
                <w:sz w:val="16"/>
                <w:szCs w:val="16"/>
              </w:rPr>
              <w:t>(тыс. руб.)</w:t>
            </w:r>
          </w:p>
        </w:tc>
        <w:tc>
          <w:tcPr>
            <w:tcW w:w="1682" w:type="dxa"/>
          </w:tcPr>
          <w:p w:rsidR="00794CB9" w:rsidRPr="00794CB9" w:rsidRDefault="00794CB9" w:rsidP="00794CB9">
            <w:pPr>
              <w:jc w:val="center"/>
              <w:rPr>
                <w:sz w:val="16"/>
                <w:szCs w:val="16"/>
                <w:lang w:eastAsia="ar-SA"/>
              </w:rPr>
            </w:pPr>
            <w:r w:rsidRPr="00794CB9">
              <w:rPr>
                <w:sz w:val="16"/>
                <w:szCs w:val="16"/>
                <w:lang w:eastAsia="ar-SA"/>
              </w:rPr>
              <w:t>Планируемые натуральные показатели</w:t>
            </w:r>
          </w:p>
        </w:tc>
        <w:tc>
          <w:tcPr>
            <w:tcW w:w="2447" w:type="dxa"/>
          </w:tcPr>
          <w:p w:rsidR="00794CB9" w:rsidRPr="00794CB9" w:rsidRDefault="00794CB9" w:rsidP="00794CB9">
            <w:pPr>
              <w:jc w:val="center"/>
              <w:rPr>
                <w:sz w:val="16"/>
                <w:szCs w:val="16"/>
                <w:lang w:eastAsia="ar-SA"/>
              </w:rPr>
            </w:pPr>
            <w:r w:rsidRPr="00794CB9">
              <w:rPr>
                <w:sz w:val="16"/>
                <w:szCs w:val="16"/>
              </w:rPr>
              <w:t>Ответственный исполнитель</w:t>
            </w:r>
          </w:p>
        </w:tc>
      </w:tr>
      <w:tr w:rsidR="00794CB9" w:rsidRPr="00794CB9" w:rsidTr="00FC051E">
        <w:trPr>
          <w:trHeight w:val="64"/>
        </w:trPr>
        <w:tc>
          <w:tcPr>
            <w:tcW w:w="571" w:type="dxa"/>
          </w:tcPr>
          <w:p w:rsidR="00794CB9" w:rsidRPr="00794CB9" w:rsidRDefault="00794CB9" w:rsidP="00794CB9">
            <w:pPr>
              <w:rPr>
                <w:sz w:val="16"/>
                <w:szCs w:val="16"/>
              </w:rPr>
            </w:pPr>
            <w:r w:rsidRPr="00794CB9">
              <w:rPr>
                <w:sz w:val="16"/>
                <w:szCs w:val="16"/>
              </w:rPr>
              <w:t>1.</w:t>
            </w:r>
          </w:p>
        </w:tc>
        <w:tc>
          <w:tcPr>
            <w:tcW w:w="2303" w:type="dxa"/>
          </w:tcPr>
          <w:p w:rsidR="00794CB9" w:rsidRPr="00794CB9" w:rsidRDefault="00794CB9" w:rsidP="00794CB9">
            <w:pPr>
              <w:rPr>
                <w:sz w:val="16"/>
                <w:szCs w:val="16"/>
              </w:rPr>
            </w:pPr>
            <w:r w:rsidRPr="00794CB9">
              <w:rPr>
                <w:sz w:val="16"/>
                <w:szCs w:val="16"/>
              </w:rPr>
              <w:t>Участие в экологической программе «Мысли ЭкоЛогично»</w:t>
            </w:r>
          </w:p>
        </w:tc>
        <w:tc>
          <w:tcPr>
            <w:tcW w:w="1448" w:type="dxa"/>
          </w:tcPr>
          <w:p w:rsidR="00794CB9" w:rsidRPr="00794CB9" w:rsidRDefault="00794CB9" w:rsidP="00794CB9">
            <w:pPr>
              <w:jc w:val="center"/>
              <w:rPr>
                <w:sz w:val="16"/>
                <w:szCs w:val="16"/>
              </w:rPr>
            </w:pPr>
            <w:r w:rsidRPr="00794CB9">
              <w:rPr>
                <w:sz w:val="16"/>
                <w:szCs w:val="16"/>
              </w:rPr>
              <w:t>в течение</w:t>
            </w:r>
          </w:p>
          <w:p w:rsidR="00794CB9" w:rsidRPr="00794CB9" w:rsidRDefault="00794CB9" w:rsidP="00794CB9">
            <w:pPr>
              <w:jc w:val="center"/>
              <w:rPr>
                <w:sz w:val="16"/>
                <w:szCs w:val="16"/>
              </w:rPr>
            </w:pPr>
            <w:r w:rsidRPr="00794CB9">
              <w:rPr>
                <w:sz w:val="16"/>
                <w:szCs w:val="16"/>
              </w:rPr>
              <w:t>года</w:t>
            </w:r>
          </w:p>
        </w:tc>
        <w:tc>
          <w:tcPr>
            <w:tcW w:w="1926" w:type="dxa"/>
          </w:tcPr>
          <w:p w:rsidR="00794CB9" w:rsidRPr="00794CB9" w:rsidRDefault="00794CB9" w:rsidP="00794CB9">
            <w:pPr>
              <w:jc w:val="center"/>
              <w:rPr>
                <w:b/>
                <w:sz w:val="16"/>
                <w:szCs w:val="16"/>
              </w:rPr>
            </w:pPr>
            <w:r w:rsidRPr="00794CB9">
              <w:rPr>
                <w:b/>
                <w:sz w:val="16"/>
                <w:szCs w:val="16"/>
              </w:rPr>
              <w:t>0,0</w:t>
            </w:r>
          </w:p>
        </w:tc>
        <w:tc>
          <w:tcPr>
            <w:tcW w:w="1682" w:type="dxa"/>
          </w:tcPr>
          <w:p w:rsidR="00794CB9" w:rsidRPr="00794CB9" w:rsidRDefault="00794CB9" w:rsidP="00794CB9">
            <w:pPr>
              <w:jc w:val="center"/>
              <w:rPr>
                <w:sz w:val="16"/>
                <w:szCs w:val="16"/>
                <w:lang w:eastAsia="ar-SA"/>
              </w:rPr>
            </w:pPr>
            <w:r w:rsidRPr="00794CB9">
              <w:rPr>
                <w:sz w:val="16"/>
                <w:szCs w:val="16"/>
                <w:lang w:eastAsia="ar-SA"/>
              </w:rPr>
              <w:t>1 мероприятие</w:t>
            </w:r>
          </w:p>
        </w:tc>
        <w:tc>
          <w:tcPr>
            <w:tcW w:w="2447" w:type="dxa"/>
          </w:tcPr>
          <w:p w:rsidR="00794CB9" w:rsidRPr="00794CB9" w:rsidRDefault="00794CB9" w:rsidP="00794CB9">
            <w:pPr>
              <w:jc w:val="center"/>
              <w:rPr>
                <w:sz w:val="16"/>
                <w:szCs w:val="16"/>
                <w:lang w:eastAsia="ar-SA"/>
              </w:rPr>
            </w:pPr>
            <w:r w:rsidRPr="00794CB9">
              <w:rPr>
                <w:sz w:val="16"/>
                <w:szCs w:val="16"/>
                <w:lang w:eastAsia="ar-SA"/>
              </w:rPr>
              <w:t>отдел социальной политики и экономического развития</w:t>
            </w:r>
          </w:p>
          <w:p w:rsidR="00794CB9" w:rsidRPr="00794CB9" w:rsidRDefault="00794CB9" w:rsidP="00794CB9">
            <w:pPr>
              <w:jc w:val="center"/>
              <w:rPr>
                <w:sz w:val="16"/>
                <w:szCs w:val="16"/>
                <w:lang w:eastAsia="ar-SA"/>
              </w:rPr>
            </w:pPr>
          </w:p>
          <w:p w:rsidR="00794CB9" w:rsidRPr="00794CB9" w:rsidRDefault="00794CB9" w:rsidP="00794CB9">
            <w:pPr>
              <w:jc w:val="center"/>
              <w:rPr>
                <w:sz w:val="16"/>
                <w:szCs w:val="16"/>
                <w:lang w:eastAsia="ar-SA"/>
              </w:rPr>
            </w:pPr>
          </w:p>
          <w:p w:rsidR="00794CB9" w:rsidRPr="00794CB9" w:rsidRDefault="00794CB9" w:rsidP="00FC051E">
            <w:pPr>
              <w:rPr>
                <w:sz w:val="16"/>
                <w:szCs w:val="16"/>
                <w:lang w:eastAsia="ar-SA"/>
              </w:rPr>
            </w:pPr>
          </w:p>
        </w:tc>
      </w:tr>
      <w:tr w:rsidR="00794CB9" w:rsidRPr="00794CB9" w:rsidTr="00FC051E">
        <w:trPr>
          <w:trHeight w:val="334"/>
        </w:trPr>
        <w:tc>
          <w:tcPr>
            <w:tcW w:w="4322" w:type="dxa"/>
            <w:gridSpan w:val="3"/>
          </w:tcPr>
          <w:p w:rsidR="00794CB9" w:rsidRPr="00794CB9" w:rsidRDefault="00794CB9" w:rsidP="00794CB9">
            <w:pPr>
              <w:keepNext/>
              <w:spacing w:before="240" w:after="60"/>
              <w:jc w:val="right"/>
              <w:outlineLvl w:val="3"/>
              <w:rPr>
                <w:sz w:val="16"/>
                <w:szCs w:val="16"/>
              </w:rPr>
            </w:pPr>
            <w:r w:rsidRPr="00794CB9">
              <w:rPr>
                <w:sz w:val="16"/>
                <w:szCs w:val="16"/>
              </w:rPr>
              <w:t>Итого</w:t>
            </w:r>
          </w:p>
        </w:tc>
        <w:tc>
          <w:tcPr>
            <w:tcW w:w="1926" w:type="dxa"/>
          </w:tcPr>
          <w:p w:rsidR="00794CB9" w:rsidRPr="00794CB9" w:rsidRDefault="00794CB9" w:rsidP="00794CB9">
            <w:pPr>
              <w:jc w:val="center"/>
              <w:rPr>
                <w:sz w:val="16"/>
                <w:szCs w:val="16"/>
              </w:rPr>
            </w:pPr>
          </w:p>
          <w:p w:rsidR="00794CB9" w:rsidRPr="00794CB9" w:rsidRDefault="00794CB9" w:rsidP="00794CB9">
            <w:pPr>
              <w:jc w:val="center"/>
              <w:rPr>
                <w:b/>
                <w:sz w:val="16"/>
                <w:szCs w:val="16"/>
              </w:rPr>
            </w:pPr>
            <w:r w:rsidRPr="00794CB9">
              <w:rPr>
                <w:b/>
                <w:sz w:val="16"/>
                <w:szCs w:val="16"/>
              </w:rPr>
              <w:t>0,0</w:t>
            </w:r>
          </w:p>
        </w:tc>
        <w:tc>
          <w:tcPr>
            <w:tcW w:w="1682" w:type="dxa"/>
          </w:tcPr>
          <w:p w:rsidR="00794CB9" w:rsidRPr="00794CB9" w:rsidRDefault="00794CB9" w:rsidP="00794CB9">
            <w:pPr>
              <w:jc w:val="center"/>
              <w:rPr>
                <w:b/>
                <w:sz w:val="16"/>
                <w:szCs w:val="16"/>
              </w:rPr>
            </w:pPr>
          </w:p>
        </w:tc>
        <w:tc>
          <w:tcPr>
            <w:tcW w:w="2447" w:type="dxa"/>
          </w:tcPr>
          <w:p w:rsidR="00794CB9" w:rsidRPr="00794CB9" w:rsidRDefault="00794CB9" w:rsidP="00794CB9">
            <w:pPr>
              <w:jc w:val="center"/>
              <w:rPr>
                <w:b/>
                <w:sz w:val="16"/>
                <w:szCs w:val="16"/>
              </w:rPr>
            </w:pPr>
          </w:p>
        </w:tc>
      </w:tr>
    </w:tbl>
    <w:p w:rsidR="00794CB9" w:rsidRPr="00794CB9" w:rsidRDefault="00794CB9" w:rsidP="00794CB9">
      <w:pPr>
        <w:rPr>
          <w:sz w:val="16"/>
          <w:szCs w:val="16"/>
          <w:u w:val="single"/>
        </w:rPr>
      </w:pPr>
    </w:p>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lastRenderedPageBreak/>
        <w:t xml:space="preserve">                                                                                                                Приложение № 36</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rFonts w:eastAsia="Calibri"/>
          <w:b/>
          <w:sz w:val="16"/>
          <w:szCs w:val="16"/>
          <w:lang w:eastAsia="en-US"/>
        </w:rPr>
      </w:pP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47"/>
        <w:gridCol w:w="850"/>
        <w:gridCol w:w="1276"/>
        <w:gridCol w:w="1701"/>
        <w:gridCol w:w="1414"/>
        <w:gridCol w:w="1275"/>
      </w:tblGrid>
      <w:tr w:rsidR="00794CB9" w:rsidRPr="00794CB9" w:rsidTr="00FC051E">
        <w:tc>
          <w:tcPr>
            <w:tcW w:w="2122"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FC051E">
        <w:tc>
          <w:tcPr>
            <w:tcW w:w="2122"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701"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FC051E">
        <w:tc>
          <w:tcPr>
            <w:tcW w:w="2122"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мероприятий программы  </w:t>
            </w:r>
          </w:p>
        </w:tc>
        <w:tc>
          <w:tcPr>
            <w:tcW w:w="124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FC051E">
        <w:tc>
          <w:tcPr>
            <w:tcW w:w="2122"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жителей, задействованных в мероприятии  </w:t>
            </w:r>
          </w:p>
        </w:tc>
        <w:tc>
          <w:tcPr>
            <w:tcW w:w="124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Чел.</w:t>
            </w:r>
          </w:p>
        </w:tc>
        <w:tc>
          <w:tcPr>
            <w:tcW w:w="1276"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15</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FC051E">
        <w:tc>
          <w:tcPr>
            <w:tcW w:w="2122"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24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276"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2122"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24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2122"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247"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701"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FC051E" w:rsidP="00FC051E">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794CB9" w:rsidRPr="00794CB9" w:rsidRDefault="00794CB9" w:rsidP="00794CB9">
      <w:pPr>
        <w:jc w:val="center"/>
        <w:rPr>
          <w:sz w:val="16"/>
          <w:szCs w:val="16"/>
        </w:rPr>
      </w:pPr>
    </w:p>
    <w:p w:rsidR="00794CB9" w:rsidRPr="00794CB9" w:rsidRDefault="00794CB9" w:rsidP="00794CB9">
      <w:pPr>
        <w:rPr>
          <w:sz w:val="16"/>
          <w:szCs w:val="16"/>
        </w:rPr>
      </w:pPr>
      <w:r w:rsidRPr="00794CB9">
        <w:rPr>
          <w:sz w:val="16"/>
          <w:szCs w:val="16"/>
        </w:rPr>
        <w:t xml:space="preserve">                                                                                                                Приложение № 37</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794CB9">
      <w:pPr>
        <w:jc w:val="center"/>
        <w:rPr>
          <w:b/>
          <w:sz w:val="16"/>
          <w:szCs w:val="16"/>
        </w:rPr>
      </w:pPr>
      <w:r w:rsidRPr="00794CB9">
        <w:rPr>
          <w:b/>
          <w:sz w:val="16"/>
          <w:szCs w:val="16"/>
          <w:lang w:eastAsia="ar-SA"/>
        </w:rPr>
        <w:t xml:space="preserve">План </w:t>
      </w:r>
      <w:r w:rsidRPr="00794CB9">
        <w:rPr>
          <w:b/>
          <w:sz w:val="16"/>
          <w:szCs w:val="16"/>
        </w:rPr>
        <w:t xml:space="preserve">мероприятий муниципальной программы </w:t>
      </w:r>
    </w:p>
    <w:p w:rsidR="00794CB9" w:rsidRPr="00794CB9" w:rsidRDefault="00794CB9" w:rsidP="00794CB9">
      <w:pPr>
        <w:jc w:val="center"/>
        <w:rPr>
          <w:b/>
          <w:sz w:val="16"/>
          <w:szCs w:val="16"/>
        </w:rPr>
      </w:pPr>
      <w:r w:rsidRPr="00794CB9">
        <w:rPr>
          <w:b/>
          <w:sz w:val="16"/>
          <w:szCs w:val="16"/>
        </w:rPr>
        <w:t xml:space="preserve"> «Периодические издания, учреждённые представительным органом местного самоуправления»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2181"/>
        <w:gridCol w:w="1422"/>
        <w:gridCol w:w="1926"/>
        <w:gridCol w:w="2472"/>
        <w:gridCol w:w="1276"/>
      </w:tblGrid>
      <w:tr w:rsidR="00794CB9" w:rsidRPr="00794CB9" w:rsidTr="00FC051E">
        <w:tc>
          <w:tcPr>
            <w:tcW w:w="641" w:type="dxa"/>
          </w:tcPr>
          <w:p w:rsidR="00794CB9" w:rsidRPr="00794CB9" w:rsidRDefault="00794CB9" w:rsidP="00794CB9">
            <w:pPr>
              <w:jc w:val="center"/>
              <w:rPr>
                <w:bCs/>
                <w:sz w:val="16"/>
                <w:szCs w:val="16"/>
              </w:rPr>
            </w:pPr>
            <w:r w:rsidRPr="00794CB9">
              <w:rPr>
                <w:bCs/>
                <w:sz w:val="16"/>
                <w:szCs w:val="16"/>
              </w:rPr>
              <w:t>№</w:t>
            </w:r>
          </w:p>
          <w:p w:rsidR="00794CB9" w:rsidRPr="00794CB9" w:rsidRDefault="00794CB9" w:rsidP="00794CB9">
            <w:pPr>
              <w:jc w:val="center"/>
              <w:rPr>
                <w:sz w:val="16"/>
                <w:szCs w:val="16"/>
                <w:lang w:eastAsia="ar-SA"/>
              </w:rPr>
            </w:pPr>
            <w:r w:rsidRPr="00794CB9">
              <w:rPr>
                <w:bCs/>
                <w:sz w:val="16"/>
                <w:szCs w:val="16"/>
              </w:rPr>
              <w:t>п/п</w:t>
            </w:r>
          </w:p>
        </w:tc>
        <w:tc>
          <w:tcPr>
            <w:tcW w:w="2181" w:type="dxa"/>
          </w:tcPr>
          <w:p w:rsidR="00794CB9" w:rsidRPr="00794CB9" w:rsidRDefault="00794CB9" w:rsidP="00794CB9">
            <w:pPr>
              <w:jc w:val="center"/>
              <w:rPr>
                <w:sz w:val="16"/>
                <w:szCs w:val="16"/>
                <w:lang w:eastAsia="ar-SA"/>
              </w:rPr>
            </w:pPr>
            <w:r w:rsidRPr="00794CB9">
              <w:rPr>
                <w:sz w:val="16"/>
                <w:szCs w:val="16"/>
              </w:rPr>
              <w:t>Наименование мероприятия</w:t>
            </w:r>
          </w:p>
        </w:tc>
        <w:tc>
          <w:tcPr>
            <w:tcW w:w="1422" w:type="dxa"/>
          </w:tcPr>
          <w:p w:rsidR="00794CB9" w:rsidRPr="00794CB9" w:rsidRDefault="00794CB9" w:rsidP="00794CB9">
            <w:pPr>
              <w:jc w:val="center"/>
              <w:rPr>
                <w:sz w:val="16"/>
                <w:szCs w:val="16"/>
                <w:lang w:eastAsia="ar-SA"/>
              </w:rPr>
            </w:pPr>
            <w:r w:rsidRPr="00794CB9">
              <w:rPr>
                <w:sz w:val="16"/>
                <w:szCs w:val="16"/>
              </w:rPr>
              <w:t>Сроки исполнения</w:t>
            </w:r>
          </w:p>
        </w:tc>
        <w:tc>
          <w:tcPr>
            <w:tcW w:w="1926" w:type="dxa"/>
          </w:tcPr>
          <w:p w:rsidR="00794CB9" w:rsidRPr="00794CB9" w:rsidRDefault="00794CB9" w:rsidP="00794CB9">
            <w:pPr>
              <w:jc w:val="center"/>
              <w:rPr>
                <w:sz w:val="16"/>
                <w:szCs w:val="16"/>
              </w:rPr>
            </w:pPr>
            <w:r w:rsidRPr="00794CB9">
              <w:rPr>
                <w:sz w:val="16"/>
                <w:szCs w:val="16"/>
              </w:rPr>
              <w:t>Планируемые предельные объемы финансирования</w:t>
            </w:r>
          </w:p>
          <w:p w:rsidR="00794CB9" w:rsidRPr="00794CB9" w:rsidRDefault="00794CB9" w:rsidP="00794CB9">
            <w:pPr>
              <w:jc w:val="center"/>
              <w:rPr>
                <w:sz w:val="16"/>
                <w:szCs w:val="16"/>
                <w:lang w:eastAsia="ar-SA"/>
              </w:rPr>
            </w:pPr>
            <w:r w:rsidRPr="00794CB9">
              <w:rPr>
                <w:sz w:val="16"/>
                <w:szCs w:val="16"/>
              </w:rPr>
              <w:t>(тыс. руб.)</w:t>
            </w:r>
          </w:p>
        </w:tc>
        <w:tc>
          <w:tcPr>
            <w:tcW w:w="2472" w:type="dxa"/>
          </w:tcPr>
          <w:p w:rsidR="00794CB9" w:rsidRPr="00794CB9" w:rsidRDefault="00794CB9" w:rsidP="00794CB9">
            <w:pPr>
              <w:jc w:val="center"/>
              <w:rPr>
                <w:sz w:val="16"/>
                <w:szCs w:val="16"/>
                <w:lang w:eastAsia="ar-SA"/>
              </w:rPr>
            </w:pPr>
            <w:r w:rsidRPr="00794CB9">
              <w:rPr>
                <w:sz w:val="16"/>
                <w:szCs w:val="16"/>
                <w:lang w:eastAsia="ar-SA"/>
              </w:rPr>
              <w:t>Планируемые натуральные показатели</w:t>
            </w:r>
          </w:p>
        </w:tc>
        <w:tc>
          <w:tcPr>
            <w:tcW w:w="1276" w:type="dxa"/>
          </w:tcPr>
          <w:p w:rsidR="00794CB9" w:rsidRPr="00794CB9" w:rsidRDefault="00794CB9" w:rsidP="00794CB9">
            <w:pPr>
              <w:jc w:val="center"/>
              <w:rPr>
                <w:sz w:val="16"/>
                <w:szCs w:val="16"/>
                <w:lang w:eastAsia="ar-SA"/>
              </w:rPr>
            </w:pPr>
            <w:r w:rsidRPr="00794CB9">
              <w:rPr>
                <w:sz w:val="16"/>
                <w:szCs w:val="16"/>
              </w:rPr>
              <w:t>Ответственный исполнитель</w:t>
            </w:r>
          </w:p>
        </w:tc>
      </w:tr>
      <w:tr w:rsidR="00794CB9" w:rsidRPr="00794CB9" w:rsidTr="00FC051E">
        <w:trPr>
          <w:trHeight w:val="64"/>
        </w:trPr>
        <w:tc>
          <w:tcPr>
            <w:tcW w:w="641" w:type="dxa"/>
          </w:tcPr>
          <w:p w:rsidR="00794CB9" w:rsidRPr="00794CB9" w:rsidRDefault="00794CB9" w:rsidP="00794CB9">
            <w:pPr>
              <w:rPr>
                <w:sz w:val="16"/>
                <w:szCs w:val="16"/>
              </w:rPr>
            </w:pPr>
            <w:r w:rsidRPr="00794CB9">
              <w:rPr>
                <w:sz w:val="16"/>
                <w:szCs w:val="16"/>
              </w:rPr>
              <w:t>1.</w:t>
            </w:r>
          </w:p>
        </w:tc>
        <w:tc>
          <w:tcPr>
            <w:tcW w:w="2181" w:type="dxa"/>
          </w:tcPr>
          <w:p w:rsidR="00794CB9" w:rsidRPr="00794CB9" w:rsidRDefault="00794CB9" w:rsidP="00794CB9">
            <w:pPr>
              <w:rPr>
                <w:sz w:val="16"/>
                <w:szCs w:val="16"/>
              </w:rPr>
            </w:pPr>
            <w:r w:rsidRPr="00794CB9">
              <w:rPr>
                <w:sz w:val="16"/>
                <w:szCs w:val="16"/>
              </w:rPr>
              <w:t xml:space="preserve">Издание и распространение печатного издания Муниципального Совета города </w:t>
            </w:r>
            <w:r w:rsidR="00FC051E">
              <w:rPr>
                <w:sz w:val="16"/>
                <w:szCs w:val="16"/>
              </w:rPr>
              <w:t>Павловска газеты «Наш Павловск»</w:t>
            </w:r>
          </w:p>
        </w:tc>
        <w:tc>
          <w:tcPr>
            <w:tcW w:w="1422" w:type="dxa"/>
          </w:tcPr>
          <w:p w:rsidR="00794CB9" w:rsidRPr="00794CB9" w:rsidRDefault="00794CB9" w:rsidP="00794CB9">
            <w:pPr>
              <w:jc w:val="center"/>
              <w:rPr>
                <w:sz w:val="16"/>
                <w:szCs w:val="16"/>
              </w:rPr>
            </w:pPr>
            <w:r w:rsidRPr="00794CB9">
              <w:rPr>
                <w:sz w:val="16"/>
                <w:szCs w:val="16"/>
              </w:rPr>
              <w:t>1-4 квартал</w:t>
            </w:r>
          </w:p>
        </w:tc>
        <w:tc>
          <w:tcPr>
            <w:tcW w:w="1926" w:type="dxa"/>
          </w:tcPr>
          <w:p w:rsidR="00794CB9" w:rsidRPr="00794CB9" w:rsidRDefault="00794CB9" w:rsidP="00794CB9">
            <w:pPr>
              <w:jc w:val="center"/>
              <w:rPr>
                <w:sz w:val="16"/>
                <w:szCs w:val="16"/>
                <w:highlight w:val="yellow"/>
              </w:rPr>
            </w:pPr>
            <w:r w:rsidRPr="00794CB9">
              <w:rPr>
                <w:sz w:val="16"/>
                <w:szCs w:val="16"/>
              </w:rPr>
              <w:t>1 740,0</w:t>
            </w:r>
          </w:p>
        </w:tc>
        <w:tc>
          <w:tcPr>
            <w:tcW w:w="2472" w:type="dxa"/>
          </w:tcPr>
          <w:p w:rsidR="00794CB9" w:rsidRPr="00794CB9" w:rsidRDefault="00794CB9" w:rsidP="00794CB9">
            <w:pPr>
              <w:jc w:val="center"/>
              <w:rPr>
                <w:sz w:val="16"/>
                <w:szCs w:val="16"/>
                <w:lang w:eastAsia="ar-SA"/>
              </w:rPr>
            </w:pPr>
            <w:r w:rsidRPr="00794CB9">
              <w:rPr>
                <w:sz w:val="16"/>
                <w:szCs w:val="16"/>
                <w:lang w:eastAsia="ar-SA"/>
              </w:rPr>
              <w:t>10 выпусков по 8 полос, 6 выпусков по 4 полосы</w:t>
            </w:r>
          </w:p>
          <w:p w:rsidR="00794CB9" w:rsidRPr="00794CB9" w:rsidRDefault="00794CB9" w:rsidP="00794CB9">
            <w:pPr>
              <w:jc w:val="center"/>
              <w:rPr>
                <w:sz w:val="16"/>
                <w:szCs w:val="16"/>
                <w:lang w:eastAsia="ar-SA"/>
              </w:rPr>
            </w:pPr>
            <w:r w:rsidRPr="00794CB9">
              <w:rPr>
                <w:sz w:val="16"/>
                <w:szCs w:val="16"/>
                <w:lang w:eastAsia="ar-SA"/>
              </w:rPr>
              <w:t>Тираж каждого выпуска 6500 экз.</w:t>
            </w:r>
          </w:p>
        </w:tc>
        <w:tc>
          <w:tcPr>
            <w:tcW w:w="1276" w:type="dxa"/>
          </w:tcPr>
          <w:p w:rsidR="00794CB9" w:rsidRPr="00794CB9" w:rsidRDefault="00794CB9" w:rsidP="00794CB9">
            <w:pPr>
              <w:jc w:val="center"/>
              <w:rPr>
                <w:sz w:val="16"/>
                <w:szCs w:val="16"/>
                <w:lang w:eastAsia="ar-SA"/>
              </w:rPr>
            </w:pPr>
            <w:r w:rsidRPr="00794CB9">
              <w:rPr>
                <w:sz w:val="16"/>
                <w:szCs w:val="16"/>
                <w:lang w:eastAsia="ar-SA"/>
              </w:rPr>
              <w:t>Местная администрация</w:t>
            </w:r>
          </w:p>
        </w:tc>
      </w:tr>
      <w:tr w:rsidR="00794CB9" w:rsidRPr="00794CB9" w:rsidTr="00FC051E">
        <w:trPr>
          <w:trHeight w:val="64"/>
        </w:trPr>
        <w:tc>
          <w:tcPr>
            <w:tcW w:w="4244" w:type="dxa"/>
            <w:gridSpan w:val="3"/>
          </w:tcPr>
          <w:p w:rsidR="00794CB9" w:rsidRPr="00794CB9" w:rsidRDefault="00794CB9" w:rsidP="00794CB9">
            <w:pPr>
              <w:keepNext/>
              <w:spacing w:before="240" w:after="60"/>
              <w:outlineLvl w:val="3"/>
              <w:rPr>
                <w:b/>
                <w:sz w:val="16"/>
                <w:szCs w:val="16"/>
              </w:rPr>
            </w:pPr>
            <w:r w:rsidRPr="00794CB9">
              <w:rPr>
                <w:b/>
                <w:sz w:val="16"/>
                <w:szCs w:val="16"/>
              </w:rPr>
              <w:t>Итого</w:t>
            </w:r>
          </w:p>
        </w:tc>
        <w:tc>
          <w:tcPr>
            <w:tcW w:w="1926" w:type="dxa"/>
          </w:tcPr>
          <w:p w:rsidR="00794CB9" w:rsidRPr="00794CB9" w:rsidRDefault="00794CB9" w:rsidP="00794CB9">
            <w:pPr>
              <w:jc w:val="center"/>
              <w:rPr>
                <w:b/>
                <w:sz w:val="16"/>
                <w:szCs w:val="16"/>
                <w:highlight w:val="yellow"/>
              </w:rPr>
            </w:pPr>
            <w:r w:rsidRPr="00794CB9">
              <w:rPr>
                <w:b/>
                <w:sz w:val="16"/>
                <w:szCs w:val="16"/>
              </w:rPr>
              <w:t>1 740,0</w:t>
            </w:r>
          </w:p>
        </w:tc>
        <w:tc>
          <w:tcPr>
            <w:tcW w:w="2472" w:type="dxa"/>
          </w:tcPr>
          <w:p w:rsidR="00794CB9" w:rsidRPr="00794CB9" w:rsidRDefault="00794CB9" w:rsidP="00794CB9">
            <w:pPr>
              <w:jc w:val="center"/>
              <w:rPr>
                <w:b/>
                <w:sz w:val="16"/>
                <w:szCs w:val="16"/>
              </w:rPr>
            </w:pPr>
          </w:p>
        </w:tc>
        <w:tc>
          <w:tcPr>
            <w:tcW w:w="1276" w:type="dxa"/>
          </w:tcPr>
          <w:p w:rsidR="00794CB9" w:rsidRPr="00794CB9" w:rsidRDefault="00794CB9" w:rsidP="00794CB9">
            <w:pPr>
              <w:jc w:val="center"/>
              <w:rPr>
                <w:b/>
                <w:sz w:val="16"/>
                <w:szCs w:val="16"/>
              </w:rPr>
            </w:pPr>
          </w:p>
        </w:tc>
      </w:tr>
    </w:tbl>
    <w:p w:rsidR="00794CB9" w:rsidRPr="00794CB9" w:rsidRDefault="00794CB9" w:rsidP="00794CB9">
      <w:pPr>
        <w:jc w:val="both"/>
        <w:rPr>
          <w:sz w:val="16"/>
          <w:szCs w:val="16"/>
        </w:rPr>
      </w:pPr>
      <w:r w:rsidRPr="00794CB9">
        <w:rPr>
          <w:sz w:val="16"/>
          <w:szCs w:val="16"/>
          <w:u w:val="single"/>
        </w:rPr>
        <w:t>Примечание:</w:t>
      </w:r>
      <w:r w:rsidRPr="00794CB9">
        <w:rPr>
          <w:sz w:val="16"/>
          <w:szCs w:val="16"/>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w:t>
      </w:r>
    </w:p>
    <w:p w:rsidR="00794CB9" w:rsidRPr="00794CB9" w:rsidRDefault="00794CB9" w:rsidP="00794CB9">
      <w:pPr>
        <w:rPr>
          <w:sz w:val="16"/>
          <w:szCs w:val="16"/>
        </w:rPr>
      </w:pPr>
      <w:r w:rsidRPr="00794CB9">
        <w:rPr>
          <w:sz w:val="16"/>
          <w:szCs w:val="16"/>
        </w:rPr>
        <w:t xml:space="preserve">                                                                                                                Приложение № 38</w:t>
      </w:r>
    </w:p>
    <w:p w:rsidR="00794CB9" w:rsidRPr="00794CB9" w:rsidRDefault="00794CB9" w:rsidP="00794CB9">
      <w:pPr>
        <w:rPr>
          <w:sz w:val="16"/>
          <w:szCs w:val="16"/>
        </w:rPr>
      </w:pPr>
      <w:r w:rsidRPr="00794CB9">
        <w:rPr>
          <w:sz w:val="16"/>
          <w:szCs w:val="16"/>
        </w:rPr>
        <w:t xml:space="preserve">                                                                                                                к постановлению Местной администрации</w:t>
      </w:r>
    </w:p>
    <w:p w:rsidR="00794CB9" w:rsidRPr="00794CB9" w:rsidRDefault="00794CB9" w:rsidP="00794CB9">
      <w:pPr>
        <w:rPr>
          <w:sz w:val="16"/>
          <w:szCs w:val="16"/>
        </w:rPr>
      </w:pPr>
      <w:r w:rsidRPr="00794CB9">
        <w:rPr>
          <w:sz w:val="16"/>
          <w:szCs w:val="16"/>
        </w:rPr>
        <w:t xml:space="preserve">                                                                                                                города Павловска от 23.12.2020 № 247а</w:t>
      </w:r>
    </w:p>
    <w:p w:rsidR="00794CB9" w:rsidRPr="00794CB9" w:rsidRDefault="00794CB9" w:rsidP="00FC051E">
      <w:pPr>
        <w:rPr>
          <w:rFonts w:eastAsia="Calibri"/>
          <w:b/>
          <w:sz w:val="16"/>
          <w:szCs w:val="16"/>
          <w:lang w:eastAsia="en-US"/>
        </w:rPr>
      </w:pPr>
      <w:r w:rsidRPr="00794CB9">
        <w:rPr>
          <w:sz w:val="16"/>
          <w:szCs w:val="16"/>
        </w:rPr>
        <w:t xml:space="preserve">                                                                                                    </w:t>
      </w:r>
      <w:r w:rsidRPr="00794CB9">
        <w:rPr>
          <w:rFonts w:eastAsia="Calibri"/>
          <w:b/>
          <w:sz w:val="16"/>
          <w:szCs w:val="16"/>
          <w:lang w:eastAsia="en-US"/>
        </w:rPr>
        <w:t>Оценка эффективности реализации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89"/>
        <w:gridCol w:w="850"/>
        <w:gridCol w:w="1418"/>
        <w:gridCol w:w="1559"/>
        <w:gridCol w:w="1414"/>
        <w:gridCol w:w="1275"/>
      </w:tblGrid>
      <w:tr w:rsidR="00794CB9" w:rsidRPr="00794CB9" w:rsidTr="00FC051E">
        <w:tc>
          <w:tcPr>
            <w:tcW w:w="198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Наименование целевого индикатора</w:t>
            </w:r>
          </w:p>
        </w:tc>
        <w:tc>
          <w:tcPr>
            <w:tcW w:w="1389"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Исполнитель, ответственный за достижение целевого индикатора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Ед. измер.</w:t>
            </w:r>
          </w:p>
        </w:tc>
        <w:tc>
          <w:tcPr>
            <w:tcW w:w="5666" w:type="dxa"/>
            <w:gridSpan w:val="4"/>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center"/>
              <w:rPr>
                <w:rFonts w:eastAsia="Calibri" w:cs="Calibri"/>
                <w:sz w:val="16"/>
                <w:szCs w:val="16"/>
                <w:lang w:eastAsia="ar-SA"/>
              </w:rPr>
            </w:pPr>
            <w:r w:rsidRPr="00794CB9">
              <w:rPr>
                <w:rFonts w:eastAsia="Calibri"/>
                <w:sz w:val="16"/>
                <w:szCs w:val="16"/>
                <w:lang w:eastAsia="en-US"/>
              </w:rPr>
              <w:t>Значение целевого индикатора</w:t>
            </w:r>
          </w:p>
        </w:tc>
      </w:tr>
      <w:tr w:rsidR="00794CB9" w:rsidRPr="00794CB9" w:rsidTr="00FC051E">
        <w:tc>
          <w:tcPr>
            <w:tcW w:w="198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4CB9" w:rsidRPr="00794CB9" w:rsidRDefault="00794CB9" w:rsidP="00794CB9">
            <w:pPr>
              <w:rPr>
                <w:rFonts w:eastAsia="Calibri" w:cs="Calibri"/>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Плановый индикатор утвержденный программой</w:t>
            </w:r>
          </w:p>
        </w:tc>
        <w:tc>
          <w:tcPr>
            <w:tcW w:w="1559"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Фактический индикатор, достигнутый в ходе реализации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программы</w:t>
            </w:r>
          </w:p>
        </w:tc>
        <w:tc>
          <w:tcPr>
            <w:tcW w:w="1414"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jc w:val="both"/>
              <w:rPr>
                <w:rFonts w:eastAsia="Calibri" w:cs="Calibri"/>
                <w:sz w:val="16"/>
                <w:szCs w:val="16"/>
                <w:lang w:eastAsia="ar-SA"/>
              </w:rPr>
            </w:pPr>
            <w:r w:rsidRPr="00794CB9">
              <w:rPr>
                <w:rFonts w:eastAsia="Calibri"/>
                <w:sz w:val="16"/>
                <w:szCs w:val="16"/>
                <w:lang w:eastAsia="en-US"/>
              </w:rPr>
              <w:t>Эффективность целевого индикатора</w:t>
            </w: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jc w:val="both"/>
              <w:rPr>
                <w:rFonts w:eastAsia="Calibri"/>
                <w:sz w:val="16"/>
                <w:szCs w:val="16"/>
                <w:lang w:eastAsia="en-US"/>
              </w:rPr>
            </w:pPr>
            <w:r w:rsidRPr="00794CB9">
              <w:rPr>
                <w:rFonts w:eastAsia="Calibri"/>
                <w:sz w:val="16"/>
                <w:szCs w:val="16"/>
                <w:lang w:eastAsia="en-US"/>
              </w:rPr>
              <w:t xml:space="preserve">Обоснование причин отрицательной динамики </w:t>
            </w:r>
          </w:p>
          <w:p w:rsidR="00794CB9" w:rsidRPr="00794CB9" w:rsidRDefault="00794CB9" w:rsidP="00794CB9">
            <w:pPr>
              <w:suppressAutoHyphens/>
              <w:jc w:val="both"/>
              <w:rPr>
                <w:rFonts w:eastAsia="Calibri"/>
                <w:sz w:val="16"/>
                <w:szCs w:val="16"/>
                <w:lang w:eastAsia="en-US"/>
              </w:rPr>
            </w:pPr>
          </w:p>
          <w:p w:rsidR="00794CB9" w:rsidRPr="00794CB9" w:rsidRDefault="00794CB9" w:rsidP="00794CB9">
            <w:pPr>
              <w:suppressAutoHyphens/>
              <w:jc w:val="both"/>
              <w:rPr>
                <w:rFonts w:eastAsia="Calibri" w:cs="Calibri"/>
                <w:sz w:val="16"/>
                <w:szCs w:val="16"/>
                <w:lang w:eastAsia="ar-SA"/>
              </w:rPr>
            </w:pPr>
            <w:r w:rsidRPr="00794CB9">
              <w:rPr>
                <w:rFonts w:eastAsia="Calibri"/>
                <w:sz w:val="16"/>
                <w:szCs w:val="16"/>
                <w:lang w:eastAsia="en-US"/>
              </w:rPr>
              <w:t>эффективности (менее 100%)</w:t>
            </w:r>
          </w:p>
        </w:tc>
      </w:tr>
      <w:tr w:rsidR="00794CB9" w:rsidRPr="00794CB9" w:rsidTr="00FC051E">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Количество выпусков печатного издания  </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r w:rsidRPr="00794CB9">
              <w:rPr>
                <w:sz w:val="16"/>
                <w:szCs w:val="16"/>
              </w:rPr>
              <w:t>Русакова В.И.</w:t>
            </w:r>
          </w:p>
        </w:tc>
        <w:tc>
          <w:tcPr>
            <w:tcW w:w="850"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Шт.</w:t>
            </w:r>
          </w:p>
        </w:tc>
        <w:tc>
          <w:tcPr>
            <w:tcW w:w="1418" w:type="dxa"/>
            <w:tcBorders>
              <w:top w:val="single" w:sz="4" w:space="0" w:color="auto"/>
              <w:left w:val="single" w:sz="4" w:space="0" w:color="auto"/>
              <w:bottom w:val="single" w:sz="4" w:space="0" w:color="auto"/>
              <w:right w:val="single" w:sz="4" w:space="0" w:color="auto"/>
            </w:tcBorders>
            <w:hideMark/>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16</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r w:rsidR="00794CB9" w:rsidRPr="00794CB9" w:rsidTr="00FC051E">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Распространение среди жителей (поквартирное)</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rFonts w:eastAsia="Andale Sans UI"/>
                <w:kern w:val="1"/>
                <w:sz w:val="16"/>
                <w:szCs w:val="16"/>
              </w:rPr>
              <w:t>Объем средств на реализацию данной программы</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Тыс. руб.</w:t>
            </w:r>
          </w:p>
        </w:tc>
        <w:tc>
          <w:tcPr>
            <w:tcW w:w="1418"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1 740,0</w:t>
            </w:r>
          </w:p>
        </w:tc>
        <w:tc>
          <w:tcPr>
            <w:tcW w:w="155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414"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Сумма средств программы, освоенная посредством размещения муниципального заказа</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p>
        </w:tc>
      </w:tr>
      <w:tr w:rsidR="00794CB9" w:rsidRPr="00794CB9" w:rsidTr="00FC051E">
        <w:tc>
          <w:tcPr>
            <w:tcW w:w="1980"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Эффективность реализации программы</w:t>
            </w:r>
          </w:p>
        </w:tc>
        <w:tc>
          <w:tcPr>
            <w:tcW w:w="1389"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8"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559" w:type="dxa"/>
            <w:tcBorders>
              <w:top w:val="single" w:sz="4" w:space="0" w:color="auto"/>
              <w:left w:val="single" w:sz="4" w:space="0" w:color="auto"/>
              <w:bottom w:val="single" w:sz="4" w:space="0" w:color="auto"/>
              <w:right w:val="single" w:sz="4" w:space="0" w:color="auto"/>
            </w:tcBorders>
            <w:vAlign w:val="center"/>
          </w:tcPr>
          <w:p w:rsidR="00794CB9" w:rsidRPr="00794CB9" w:rsidRDefault="00794CB9" w:rsidP="00794CB9">
            <w:pPr>
              <w:suppressAutoHyphens/>
              <w:spacing w:before="100" w:beforeAutospacing="1" w:after="100" w:afterAutospacing="1"/>
              <w:jc w:val="center"/>
              <w:rPr>
                <w:kern w:val="1"/>
                <w:sz w:val="16"/>
                <w:szCs w:val="16"/>
              </w:rPr>
            </w:pPr>
            <w:r w:rsidRPr="00794CB9">
              <w:rPr>
                <w:kern w:val="1"/>
                <w:sz w:val="16"/>
                <w:szCs w:val="16"/>
              </w:rPr>
              <w:t>х</w:t>
            </w:r>
          </w:p>
        </w:tc>
        <w:tc>
          <w:tcPr>
            <w:tcW w:w="1414" w:type="dxa"/>
            <w:tcBorders>
              <w:top w:val="single" w:sz="4" w:space="0" w:color="auto"/>
              <w:left w:val="single" w:sz="4" w:space="0" w:color="auto"/>
              <w:bottom w:val="single" w:sz="4" w:space="0" w:color="auto"/>
              <w:right w:val="single" w:sz="4" w:space="0" w:color="auto"/>
            </w:tcBorders>
            <w:vAlign w:val="center"/>
          </w:tcPr>
          <w:p w:rsidR="00794CB9" w:rsidRPr="00794CB9" w:rsidRDefault="00FC051E" w:rsidP="00FC051E">
            <w:pPr>
              <w:suppressAutoHyphens/>
              <w:spacing w:before="100" w:beforeAutospacing="1" w:after="100" w:afterAutospacing="1"/>
              <w:jc w:val="center"/>
              <w:rPr>
                <w:kern w:val="1"/>
                <w:sz w:val="16"/>
                <w:szCs w:val="16"/>
              </w:rPr>
            </w:pPr>
            <w:r>
              <w:rPr>
                <w:kern w:val="1"/>
                <w:sz w:val="16"/>
                <w:szCs w:val="16"/>
              </w:rPr>
              <w:t>Индикатор (1+2+3+4)/4 х 100</w:t>
            </w:r>
          </w:p>
        </w:tc>
        <w:tc>
          <w:tcPr>
            <w:tcW w:w="1275" w:type="dxa"/>
            <w:tcBorders>
              <w:top w:val="single" w:sz="4" w:space="0" w:color="auto"/>
              <w:left w:val="single" w:sz="4" w:space="0" w:color="auto"/>
              <w:bottom w:val="single" w:sz="4" w:space="0" w:color="auto"/>
              <w:right w:val="single" w:sz="4" w:space="0" w:color="auto"/>
            </w:tcBorders>
          </w:tcPr>
          <w:p w:rsidR="00794CB9" w:rsidRPr="00794CB9" w:rsidRDefault="00794CB9" w:rsidP="00794CB9">
            <w:pPr>
              <w:suppressAutoHyphens/>
              <w:spacing w:before="100" w:beforeAutospacing="1" w:after="100" w:afterAutospacing="1"/>
              <w:rPr>
                <w:kern w:val="1"/>
                <w:sz w:val="16"/>
                <w:szCs w:val="16"/>
              </w:rPr>
            </w:pPr>
            <w:r w:rsidRPr="00794CB9">
              <w:rPr>
                <w:kern w:val="1"/>
                <w:sz w:val="16"/>
                <w:szCs w:val="16"/>
              </w:rPr>
              <w:t> </w:t>
            </w:r>
          </w:p>
        </w:tc>
      </w:tr>
    </w:tbl>
    <w:p w:rsidR="00CF313C" w:rsidRDefault="00CF313C" w:rsidP="003F0471">
      <w:pPr>
        <w:rPr>
          <w:noProof/>
          <w:sz w:val="18"/>
          <w:szCs w:val="18"/>
          <w:highlight w:val="yellow"/>
        </w:rPr>
      </w:pPr>
      <w:bookmarkStart w:id="5" w:name="_GoBack"/>
      <w:bookmarkEnd w:id="5"/>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86C9D">
        <w:rPr>
          <w:sz w:val="15"/>
          <w:szCs w:val="15"/>
        </w:rPr>
        <w:t xml:space="preserve"> </w:t>
      </w:r>
      <w:r w:rsidR="00794CB9">
        <w:rPr>
          <w:sz w:val="15"/>
          <w:szCs w:val="15"/>
        </w:rPr>
        <w:t>21</w:t>
      </w:r>
      <w:r w:rsidR="002F7B3E">
        <w:rPr>
          <w:sz w:val="15"/>
          <w:szCs w:val="15"/>
        </w:rPr>
        <w:t xml:space="preserve"> </w:t>
      </w:r>
      <w:r w:rsidRPr="00080694">
        <w:rPr>
          <w:sz w:val="15"/>
          <w:szCs w:val="15"/>
        </w:rPr>
        <w:t>от</w:t>
      </w:r>
      <w:r w:rsidR="00576A79">
        <w:rPr>
          <w:sz w:val="15"/>
          <w:szCs w:val="15"/>
        </w:rPr>
        <w:t xml:space="preserve"> </w:t>
      </w:r>
      <w:r w:rsidR="00794CB9">
        <w:rPr>
          <w:sz w:val="15"/>
          <w:szCs w:val="15"/>
        </w:rPr>
        <w:t>24</w:t>
      </w:r>
      <w:r w:rsidR="00452CA7">
        <w:rPr>
          <w:sz w:val="15"/>
          <w:szCs w:val="15"/>
        </w:rPr>
        <w:t>.</w:t>
      </w:r>
      <w:r w:rsidR="00F21139" w:rsidRPr="00F21139">
        <w:rPr>
          <w:sz w:val="15"/>
          <w:szCs w:val="15"/>
        </w:rPr>
        <w:t>1</w:t>
      </w:r>
      <w:r w:rsidR="00A250E2">
        <w:rPr>
          <w:sz w:val="15"/>
          <w:szCs w:val="15"/>
        </w:rPr>
        <w:t>2</w:t>
      </w:r>
      <w:r w:rsidR="00452CA7">
        <w:rPr>
          <w:sz w:val="15"/>
          <w:szCs w:val="15"/>
        </w:rPr>
        <w:t>.2020</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Главный редактор: Зибарев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5F3E4D">
      <w:footerReference w:type="default" r:id="rId10"/>
      <w:pgSz w:w="11906" w:h="16838"/>
      <w:pgMar w:top="851"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36" w:rsidRDefault="00445736">
      <w:r>
        <w:separator/>
      </w:r>
    </w:p>
  </w:endnote>
  <w:endnote w:type="continuationSeparator" w:id="0">
    <w:p w:rsidR="00445736" w:rsidRDefault="004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NewtonC-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B9" w:rsidRDefault="00794CB9">
    <w:pPr>
      <w:pStyle w:val="af2"/>
      <w:jc w:val="center"/>
    </w:pPr>
  </w:p>
  <w:p w:rsidR="00794CB9" w:rsidRDefault="00794CB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36" w:rsidRDefault="00445736">
      <w:r>
        <w:separator/>
      </w:r>
    </w:p>
  </w:footnote>
  <w:footnote w:type="continuationSeparator" w:id="0">
    <w:p w:rsidR="00445736" w:rsidRDefault="00445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94FE1"/>
    <w:multiLevelType w:val="multilevel"/>
    <w:tmpl w:val="6E00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11"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6"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B00A03"/>
    <w:multiLevelType w:val="hybridMultilevel"/>
    <w:tmpl w:val="DC46E6B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0" w15:restartNumberingAfterBreak="0">
    <w:nsid w:val="36EC4270"/>
    <w:multiLevelType w:val="hybridMultilevel"/>
    <w:tmpl w:val="68A4DFF2"/>
    <w:lvl w:ilvl="0" w:tplc="BDAE2E30">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8A6F1D"/>
    <w:multiLevelType w:val="hybridMultilevel"/>
    <w:tmpl w:val="0590C064"/>
    <w:lvl w:ilvl="0" w:tplc="0419000F">
      <w:start w:val="1"/>
      <w:numFmt w:val="decimal"/>
      <w:lvlText w:val="%1."/>
      <w:lvlJc w:val="left"/>
      <w:pPr>
        <w:tabs>
          <w:tab w:val="num" w:pos="720"/>
        </w:tabs>
        <w:ind w:left="720" w:hanging="360"/>
      </w:pPr>
    </w:lvl>
    <w:lvl w:ilvl="1" w:tplc="4380E420">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F4E1811"/>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0"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31"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19"/>
  </w:num>
  <w:num w:numId="8">
    <w:abstractNumId w:val="15"/>
  </w:num>
  <w:num w:numId="9">
    <w:abstractNumId w:val="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4"/>
  </w:num>
  <w:num w:numId="15">
    <w:abstractNumId w:val="31"/>
  </w:num>
  <w:num w:numId="16">
    <w:abstractNumId w:val="18"/>
  </w:num>
  <w:num w:numId="17">
    <w:abstractNumId w:val="14"/>
  </w:num>
  <w:num w:numId="18">
    <w:abstractNumId w:val="21"/>
  </w:num>
  <w:num w:numId="19">
    <w:abstractNumId w:val="32"/>
  </w:num>
  <w:num w:numId="20">
    <w:abstractNumId w:val="30"/>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7"/>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11"/>
  </w:num>
  <w:num w:numId="30">
    <w:abstractNumId w:val="26"/>
  </w:num>
  <w:num w:numId="31">
    <w:abstractNumId w:val="23"/>
  </w:num>
  <w:num w:numId="32">
    <w:abstractNumId w:val="20"/>
  </w:num>
  <w:num w:numId="33">
    <w:abstractNumId w:val="17"/>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2C7A"/>
    <w:rsid w:val="001B50FB"/>
    <w:rsid w:val="001C36C6"/>
    <w:rsid w:val="001D1334"/>
    <w:rsid w:val="001D2F9A"/>
    <w:rsid w:val="0020004D"/>
    <w:rsid w:val="002058BC"/>
    <w:rsid w:val="002109BE"/>
    <w:rsid w:val="002206CF"/>
    <w:rsid w:val="00220B9B"/>
    <w:rsid w:val="002312A2"/>
    <w:rsid w:val="0023573D"/>
    <w:rsid w:val="00241F2F"/>
    <w:rsid w:val="0024666D"/>
    <w:rsid w:val="0025495F"/>
    <w:rsid w:val="00265CE0"/>
    <w:rsid w:val="00272373"/>
    <w:rsid w:val="00274BFD"/>
    <w:rsid w:val="00276477"/>
    <w:rsid w:val="00280CB9"/>
    <w:rsid w:val="002826B4"/>
    <w:rsid w:val="002830E2"/>
    <w:rsid w:val="00283BEF"/>
    <w:rsid w:val="00290F87"/>
    <w:rsid w:val="0029233D"/>
    <w:rsid w:val="002A08D1"/>
    <w:rsid w:val="002A0BCC"/>
    <w:rsid w:val="002A2D69"/>
    <w:rsid w:val="002A73BE"/>
    <w:rsid w:val="002B1C0C"/>
    <w:rsid w:val="002C05FB"/>
    <w:rsid w:val="002C545C"/>
    <w:rsid w:val="002F7131"/>
    <w:rsid w:val="002F7B3E"/>
    <w:rsid w:val="00315BF9"/>
    <w:rsid w:val="003324AF"/>
    <w:rsid w:val="003329C1"/>
    <w:rsid w:val="003471C0"/>
    <w:rsid w:val="00360475"/>
    <w:rsid w:val="0037087D"/>
    <w:rsid w:val="003919FE"/>
    <w:rsid w:val="00394C96"/>
    <w:rsid w:val="00394D72"/>
    <w:rsid w:val="003B0C86"/>
    <w:rsid w:val="003D1327"/>
    <w:rsid w:val="003D4A6B"/>
    <w:rsid w:val="003D664B"/>
    <w:rsid w:val="003F0471"/>
    <w:rsid w:val="00405F03"/>
    <w:rsid w:val="004162E3"/>
    <w:rsid w:val="00417D39"/>
    <w:rsid w:val="004248F2"/>
    <w:rsid w:val="00433270"/>
    <w:rsid w:val="00437733"/>
    <w:rsid w:val="00440167"/>
    <w:rsid w:val="00444CDC"/>
    <w:rsid w:val="00445736"/>
    <w:rsid w:val="004477DC"/>
    <w:rsid w:val="00452CA7"/>
    <w:rsid w:val="004564F7"/>
    <w:rsid w:val="00460474"/>
    <w:rsid w:val="004717AD"/>
    <w:rsid w:val="00474A24"/>
    <w:rsid w:val="0049339B"/>
    <w:rsid w:val="004A15E4"/>
    <w:rsid w:val="004A2A97"/>
    <w:rsid w:val="004B32B5"/>
    <w:rsid w:val="004B5B33"/>
    <w:rsid w:val="004B7A72"/>
    <w:rsid w:val="004C3C14"/>
    <w:rsid w:val="004C4AB7"/>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467"/>
    <w:rsid w:val="005E4C81"/>
    <w:rsid w:val="005E5EB2"/>
    <w:rsid w:val="005F257A"/>
    <w:rsid w:val="005F3E4D"/>
    <w:rsid w:val="00602020"/>
    <w:rsid w:val="006030B7"/>
    <w:rsid w:val="00606B16"/>
    <w:rsid w:val="006124DB"/>
    <w:rsid w:val="00615E85"/>
    <w:rsid w:val="00616A35"/>
    <w:rsid w:val="0062300C"/>
    <w:rsid w:val="00623BA9"/>
    <w:rsid w:val="00624237"/>
    <w:rsid w:val="00631F26"/>
    <w:rsid w:val="00632EEE"/>
    <w:rsid w:val="00634E62"/>
    <w:rsid w:val="00650C55"/>
    <w:rsid w:val="006532CE"/>
    <w:rsid w:val="006542AA"/>
    <w:rsid w:val="00656193"/>
    <w:rsid w:val="00662002"/>
    <w:rsid w:val="0066679E"/>
    <w:rsid w:val="00672881"/>
    <w:rsid w:val="006847B1"/>
    <w:rsid w:val="00684D07"/>
    <w:rsid w:val="006A4515"/>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47771"/>
    <w:rsid w:val="00751C04"/>
    <w:rsid w:val="00751F8D"/>
    <w:rsid w:val="0075520B"/>
    <w:rsid w:val="00757E29"/>
    <w:rsid w:val="007661EA"/>
    <w:rsid w:val="0077298B"/>
    <w:rsid w:val="00777AD8"/>
    <w:rsid w:val="00780770"/>
    <w:rsid w:val="0078635F"/>
    <w:rsid w:val="007939FE"/>
    <w:rsid w:val="00794CB9"/>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30A96"/>
    <w:rsid w:val="0083427F"/>
    <w:rsid w:val="008455D1"/>
    <w:rsid w:val="00845714"/>
    <w:rsid w:val="00845AB1"/>
    <w:rsid w:val="0085065A"/>
    <w:rsid w:val="008560FD"/>
    <w:rsid w:val="00865179"/>
    <w:rsid w:val="00867B1C"/>
    <w:rsid w:val="0087333B"/>
    <w:rsid w:val="008926C6"/>
    <w:rsid w:val="00894387"/>
    <w:rsid w:val="00894A3D"/>
    <w:rsid w:val="008B531A"/>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00C6"/>
    <w:rsid w:val="009B5D67"/>
    <w:rsid w:val="009D14B8"/>
    <w:rsid w:val="009D565A"/>
    <w:rsid w:val="009E2208"/>
    <w:rsid w:val="009E3F03"/>
    <w:rsid w:val="009E3FCE"/>
    <w:rsid w:val="009F5FE3"/>
    <w:rsid w:val="009F7EB0"/>
    <w:rsid w:val="00A15D86"/>
    <w:rsid w:val="00A250E2"/>
    <w:rsid w:val="00A3043A"/>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6BB"/>
    <w:rsid w:val="00B70EDE"/>
    <w:rsid w:val="00B73EDE"/>
    <w:rsid w:val="00B74F0B"/>
    <w:rsid w:val="00B87339"/>
    <w:rsid w:val="00B92882"/>
    <w:rsid w:val="00BA698E"/>
    <w:rsid w:val="00BB11E4"/>
    <w:rsid w:val="00BB1447"/>
    <w:rsid w:val="00BB4522"/>
    <w:rsid w:val="00BC1F21"/>
    <w:rsid w:val="00BD097A"/>
    <w:rsid w:val="00BD7B41"/>
    <w:rsid w:val="00BE301F"/>
    <w:rsid w:val="00BE7882"/>
    <w:rsid w:val="00BF6B09"/>
    <w:rsid w:val="00C16558"/>
    <w:rsid w:val="00C25283"/>
    <w:rsid w:val="00C320CE"/>
    <w:rsid w:val="00C37FCB"/>
    <w:rsid w:val="00C46C84"/>
    <w:rsid w:val="00C57F5B"/>
    <w:rsid w:val="00C75FB7"/>
    <w:rsid w:val="00C770E5"/>
    <w:rsid w:val="00C80251"/>
    <w:rsid w:val="00C91BD2"/>
    <w:rsid w:val="00C94DCC"/>
    <w:rsid w:val="00C97AED"/>
    <w:rsid w:val="00CA3492"/>
    <w:rsid w:val="00CB29E4"/>
    <w:rsid w:val="00CC5C3D"/>
    <w:rsid w:val="00CD1884"/>
    <w:rsid w:val="00CE0373"/>
    <w:rsid w:val="00CE2509"/>
    <w:rsid w:val="00CE7F74"/>
    <w:rsid w:val="00CF267B"/>
    <w:rsid w:val="00CF313C"/>
    <w:rsid w:val="00CF41AC"/>
    <w:rsid w:val="00D173BF"/>
    <w:rsid w:val="00D237D2"/>
    <w:rsid w:val="00D26221"/>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1F36"/>
    <w:rsid w:val="00DC2ECF"/>
    <w:rsid w:val="00DC4823"/>
    <w:rsid w:val="00DC5AC9"/>
    <w:rsid w:val="00DD7FEC"/>
    <w:rsid w:val="00DE1BCB"/>
    <w:rsid w:val="00DE3613"/>
    <w:rsid w:val="00DF085D"/>
    <w:rsid w:val="00E03619"/>
    <w:rsid w:val="00E101D8"/>
    <w:rsid w:val="00E102D3"/>
    <w:rsid w:val="00E1061F"/>
    <w:rsid w:val="00E12D2B"/>
    <w:rsid w:val="00E15F4D"/>
    <w:rsid w:val="00E1688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1139"/>
    <w:rsid w:val="00F225AE"/>
    <w:rsid w:val="00F2501B"/>
    <w:rsid w:val="00F35F04"/>
    <w:rsid w:val="00F420D1"/>
    <w:rsid w:val="00F5192E"/>
    <w:rsid w:val="00F64093"/>
    <w:rsid w:val="00F6612D"/>
    <w:rsid w:val="00F67250"/>
    <w:rsid w:val="00F705D6"/>
    <w:rsid w:val="00F75863"/>
    <w:rsid w:val="00F77018"/>
    <w:rsid w:val="00F822D8"/>
    <w:rsid w:val="00F82631"/>
    <w:rsid w:val="00F8435B"/>
    <w:rsid w:val="00F952C7"/>
    <w:rsid w:val="00FA18B8"/>
    <w:rsid w:val="00FA4317"/>
    <w:rsid w:val="00FA7E50"/>
    <w:rsid w:val="00FC0070"/>
    <w:rsid w:val="00FC051E"/>
    <w:rsid w:val="00FC0996"/>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5F763"/>
  <w15:docId w15:val="{92E929FB-366B-4138-8940-4A2E621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uiPriority w:val="99"/>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rsid w:val="001B2C7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Абзац списка4"/>
    <w:basedOn w:val="a"/>
    <w:rsid w:val="001B2C7A"/>
    <w:pPr>
      <w:ind w:left="720"/>
      <w:contextualSpacing/>
    </w:pPr>
    <w:rPr>
      <w:rFonts w:eastAsia="Calibri"/>
    </w:rPr>
  </w:style>
  <w:style w:type="table" w:customStyle="1" w:styleId="960">
    <w:name w:val="Сетка таблицы96"/>
    <w:basedOn w:val="a1"/>
    <w:next w:val="a5"/>
    <w:rsid w:val="005E446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5E4467"/>
    <w:pPr>
      <w:ind w:left="720"/>
      <w:contextualSpacing/>
    </w:pPr>
    <w:rPr>
      <w:rFonts w:eastAsia="Calibri"/>
    </w:rPr>
  </w:style>
  <w:style w:type="table" w:customStyle="1" w:styleId="970">
    <w:name w:val="Сетка таблицы97"/>
    <w:basedOn w:val="a1"/>
    <w:next w:val="a5"/>
    <w:rsid w:val="00794CB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94CB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 w:id="2095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92F3-8DE4-46D1-B588-0D460957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11852</Words>
  <Characters>67559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2</cp:revision>
  <cp:lastPrinted>2021-02-02T13:43:00Z</cp:lastPrinted>
  <dcterms:created xsi:type="dcterms:W3CDTF">2021-02-02T13:44:00Z</dcterms:created>
  <dcterms:modified xsi:type="dcterms:W3CDTF">2021-02-02T13:44:00Z</dcterms:modified>
</cp:coreProperties>
</file>