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D92ECA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</w:t>
      </w:r>
      <w:r w:rsidR="008E2B40">
        <w:rPr>
          <w:b/>
          <w:i/>
          <w:sz w:val="28"/>
          <w:szCs w:val="20"/>
        </w:rPr>
        <w:t>8</w:t>
      </w:r>
      <w:r w:rsidR="002C05FB">
        <w:rPr>
          <w:b/>
          <w:i/>
          <w:sz w:val="28"/>
          <w:szCs w:val="20"/>
        </w:rPr>
        <w:t xml:space="preserve"> </w:t>
      </w:r>
      <w:r w:rsidR="00186C9D">
        <w:rPr>
          <w:b/>
          <w:i/>
          <w:sz w:val="28"/>
          <w:szCs w:val="20"/>
        </w:rPr>
        <w:t>ноября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</w:t>
      </w:r>
      <w:r w:rsidR="00EF0D8C">
        <w:rPr>
          <w:b/>
          <w:i/>
          <w:sz w:val="28"/>
          <w:szCs w:val="20"/>
        </w:rPr>
        <w:t>9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 w:rsidR="008E2B40">
        <w:rPr>
          <w:b/>
          <w:i/>
          <w:sz w:val="28"/>
          <w:szCs w:val="20"/>
        </w:rPr>
        <w:t>24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4E54B0" w:rsidRDefault="004E54B0" w:rsidP="002C05FB">
      <w:pPr>
        <w:suppressAutoHyphens/>
        <w:jc w:val="both"/>
        <w:rPr>
          <w:b/>
          <w:sz w:val="16"/>
          <w:szCs w:val="16"/>
          <w:lang w:eastAsia="en-US"/>
        </w:rPr>
      </w:pPr>
    </w:p>
    <w:p w:rsidR="008E2B40" w:rsidRPr="008E2B40" w:rsidRDefault="008E2B40" w:rsidP="008E2B40">
      <w:pPr>
        <w:suppressAutoHyphens/>
        <w:jc w:val="both"/>
        <w:rPr>
          <w:b/>
          <w:sz w:val="16"/>
          <w:szCs w:val="16"/>
          <w:lang w:eastAsia="en-US"/>
        </w:rPr>
      </w:pPr>
      <w:r w:rsidRPr="008E2B40">
        <w:rPr>
          <w:b/>
          <w:sz w:val="16"/>
          <w:szCs w:val="16"/>
          <w:lang w:eastAsia="en-US"/>
        </w:rPr>
        <w:t>ПРОТОКОЛ</w:t>
      </w:r>
    </w:p>
    <w:p w:rsidR="008E2B40" w:rsidRDefault="008E2B40" w:rsidP="008E2B40">
      <w:pPr>
        <w:suppressAutoHyphens/>
        <w:jc w:val="both"/>
        <w:rPr>
          <w:b/>
          <w:sz w:val="16"/>
          <w:szCs w:val="16"/>
          <w:lang w:eastAsia="en-US"/>
        </w:rPr>
      </w:pPr>
      <w:r w:rsidRPr="008E2B40">
        <w:rPr>
          <w:b/>
          <w:sz w:val="16"/>
          <w:szCs w:val="16"/>
          <w:lang w:eastAsia="en-US"/>
        </w:rPr>
        <w:t xml:space="preserve">публичных слушаний по проекту бюджета муниципального образования город </w:t>
      </w:r>
      <w:proofErr w:type="gramStart"/>
      <w:r w:rsidRPr="008E2B40">
        <w:rPr>
          <w:b/>
          <w:sz w:val="16"/>
          <w:szCs w:val="16"/>
          <w:lang w:eastAsia="en-US"/>
        </w:rPr>
        <w:t>Павловск  на</w:t>
      </w:r>
      <w:proofErr w:type="gramEnd"/>
      <w:r w:rsidRPr="008E2B40">
        <w:rPr>
          <w:b/>
          <w:sz w:val="16"/>
          <w:szCs w:val="16"/>
          <w:lang w:eastAsia="en-US"/>
        </w:rPr>
        <w:t xml:space="preserve"> 2020 год и на плановый период 2021-2022 годов</w:t>
      </w:r>
    </w:p>
    <w:p w:rsidR="004E54B0" w:rsidRPr="004E54B0" w:rsidRDefault="004E54B0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ПРОТОКОЛ</w:t>
      </w: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публичных слушаний по проекту бюджета муниципального образования город Павловск  на 2020 год и на плановый период 2021-2022 годов</w:t>
      </w: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Санкт-Петербург, Павловск                                                                                        27.11.2019 г. </w:t>
      </w: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Песчаный пер., д. 11/16, здание администрации                                                       16.00</w:t>
      </w: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ab/>
        <w:t xml:space="preserve">Публичные слушания проводятся по инициативе Муниципального Совета города Павловска в соответствии со ст. 264.6 Бюджетного кодекса РФ, ст. 28 Федерального Закона от    06.10.2003 № 131-ФЗ «Об общих принципах организации местного самоуправления в Российской Федерации», ст. 17 Устава внутригородского муниципального образования Санкт-Петербурга город Павловск, решением Муниципального Совета города Павловска от 13.11.2019 № 14/1.1 «О принятии в первом чтении (за основу) проекта бюджета муниципального образования город Павловск на 2020 год и на плановый период 2021-2021 годов». 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ab/>
        <w:t>Тема публичных слушаний: «Обсуждение проекта бюджета муниципального образования город Павловск на 2020 год и на плановый период 2021-2022 годов».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ab/>
        <w:t xml:space="preserve">Ведущий публичных слушаний – Зибарев Валерий Викторович – Глава муниципального образования города Павловска, секретарь – Лихачева Юлия Дмитриевна.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Участники публичных слушаний: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Зибарев В.В.– Глава муниципального образования города Павловска;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Козлова А.В. – Глава Местной администрации города;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Васильев В.Г. – депутат МС города Павловска;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Павлов Г.Ю.– заместитель Главы муниципального образования города Павловска;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Филатов Ю.В. – депутат МС города Павловска;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Ресина Е.Е. –  помощник депутата МС города Павловска;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Сотрудники Местной администрации города Павловска и аппарата Муниципального Совета города Павловска.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15 жителей МО город Павловск по списку согласно приложению к настоящему протоколу.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Решение Муниципального Совета города Павловска от 13.11.2019 № 14/1.1 «О принятии в первом чтении (за основу) проекта бюджета муниципального образования город Павловск на 2020 год и на плановый период 2021-2022 годов» и информационное сообщение о проведении публичных слушаний размещены на официальном сайте муниципального образования в информационно-телекоммуникационной сети Интернет по адресу: http://www.mo-pavlovsk.ru/, опубликованы в информационно-аналитический бюллетене «Муниципальные новости Павловска» № 21 от 13 ноября 2019 г.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ab/>
        <w:t xml:space="preserve">Глава Муниципального образования выступил с докладом по проекту бюджета муниципального образования город Павловск на 2020 год и на плановый период 2021-2022.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В ходе обсуждения поступили вопросы: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1.    О порядке определения стоимости работ по благоустройству, количестве объектов подлежащих благоустройству в 2020 году;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2.   О строительстве детской игровой площадки по адресам: ул. Толмачева д. 8 и ул. Конюшенная, д. 14/12 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3.   О возможности и открытия аптеки на ул. Звериницкой;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4.   О реконструкции ул. Артиллерийской (на кладбище);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5.  О трудоустройстве несовершеннолетних детей в летний период времени;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6.  О конкурсных процедурах по определению подрядчиков на выполнение работ и оказание услуг для муниципальных нужд;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7. О возможности перераспределения средств по различным адресам внутри муниципальных программ;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8. О снижении расходов на строительство детских площадок в связи с их избыточным количеством и строительстве контейнерных площадок.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Глава муниципального образования и Глава Местной администрации города Павловска ответили на все вопросы.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В завершение, участники собрания рекомендовали Муниципальному Совету муниципального образования город Павловск принять проекта бюджета муниципального образования город Павловск на 2020 год и на плановый период 2021-2022 годов в целом.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Общим согласием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Решили: Публичные слушания о принятии проекта бюджета муниципального образования город Павловск на 2020 год и на плановый период 2021-2022 годов проведены в соответствии с действующим законодательством. Публичные слушания считать состоявшимися. Рекомендовать Муниципальному Совету города Павловска принять проект бюджета муниципального образования город Павловск на 2020 год и на плановый период 2021-2022 годов в целом. Протокол публичных слушаний по проекту бюджета муниципального образования города Павловска на 2020 год и на плановый период 2021-</w:t>
      </w:r>
      <w:r w:rsidRPr="008E2B40">
        <w:rPr>
          <w:noProof/>
          <w:sz w:val="16"/>
          <w:szCs w:val="16"/>
        </w:rPr>
        <w:lastRenderedPageBreak/>
        <w:t>2022 годов разместить на официальном сайте муниципального образования в информационно-телекоммуникационной сети Интернет по адресу: http://www.mo-pavlovsk.ru/.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Приложение: 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1.</w:t>
      </w:r>
      <w:r w:rsidRPr="008E2B40">
        <w:rPr>
          <w:noProof/>
          <w:sz w:val="16"/>
          <w:szCs w:val="16"/>
        </w:rPr>
        <w:tab/>
        <w:t>Список участников публичных слушаний на 1 л.</w:t>
      </w: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</w:p>
    <w:p w:rsidR="008E2B40" w:rsidRPr="008E2B40" w:rsidRDefault="008E2B40" w:rsidP="008E2B40">
      <w:pPr>
        <w:jc w:val="both"/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 xml:space="preserve">   Председатель собрания                                                     В.В. Зибарев  </w:t>
      </w:r>
    </w:p>
    <w:p w:rsidR="008E2B40" w:rsidRPr="008E2B40" w:rsidRDefault="008E2B40" w:rsidP="008E2B40">
      <w:pPr>
        <w:jc w:val="center"/>
        <w:rPr>
          <w:noProof/>
          <w:sz w:val="16"/>
          <w:szCs w:val="16"/>
        </w:rPr>
      </w:pPr>
    </w:p>
    <w:p w:rsidR="004E54B0" w:rsidRPr="008E2B40" w:rsidRDefault="008E2B40" w:rsidP="008E2B40">
      <w:pPr>
        <w:rPr>
          <w:noProof/>
          <w:sz w:val="16"/>
          <w:szCs w:val="16"/>
        </w:rPr>
      </w:pPr>
      <w:r w:rsidRPr="008E2B40">
        <w:rPr>
          <w:noProof/>
          <w:sz w:val="16"/>
          <w:szCs w:val="16"/>
        </w:rPr>
        <w:t>Секретарь                                                                           Ю.Д. Лихачева</w:t>
      </w:r>
      <w:r w:rsidRPr="008E2B40">
        <w:rPr>
          <w:noProof/>
          <w:sz w:val="16"/>
          <w:szCs w:val="16"/>
        </w:rPr>
        <w:tab/>
      </w:r>
      <w:r w:rsidRPr="008E2B40">
        <w:rPr>
          <w:noProof/>
          <w:sz w:val="16"/>
          <w:szCs w:val="16"/>
        </w:rPr>
        <w:tab/>
      </w:r>
      <w:r w:rsidRPr="008E2B40">
        <w:rPr>
          <w:noProof/>
          <w:sz w:val="16"/>
          <w:szCs w:val="16"/>
        </w:rPr>
        <w:tab/>
      </w:r>
      <w:r w:rsidRPr="008E2B40">
        <w:rPr>
          <w:noProof/>
          <w:sz w:val="16"/>
          <w:szCs w:val="16"/>
        </w:rPr>
        <w:tab/>
        <w:t xml:space="preserve">                  </w:t>
      </w:r>
    </w:p>
    <w:p w:rsidR="00D92ECA" w:rsidRPr="00D92ECA" w:rsidRDefault="00D92ECA" w:rsidP="00D92ECA">
      <w:pPr>
        <w:rPr>
          <w:b/>
          <w:sz w:val="16"/>
          <w:szCs w:val="16"/>
        </w:rPr>
      </w:pPr>
    </w:p>
    <w:p w:rsidR="00D92ECA" w:rsidRPr="00D92ECA" w:rsidRDefault="00D92ECA" w:rsidP="00D92ECA">
      <w:pPr>
        <w:rPr>
          <w:b/>
          <w:sz w:val="16"/>
          <w:szCs w:val="16"/>
        </w:rPr>
      </w:pPr>
    </w:p>
    <w:p w:rsidR="007B64CD" w:rsidRPr="002C05FB" w:rsidRDefault="007B64CD" w:rsidP="001578C5">
      <w:pPr>
        <w:tabs>
          <w:tab w:val="left" w:pos="3119"/>
        </w:tabs>
        <w:jc w:val="center"/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186C9D">
        <w:rPr>
          <w:sz w:val="15"/>
          <w:szCs w:val="15"/>
        </w:rPr>
        <w:t xml:space="preserve"> 2</w:t>
      </w:r>
      <w:r w:rsidR="008E2B40">
        <w:rPr>
          <w:sz w:val="15"/>
          <w:szCs w:val="15"/>
        </w:rPr>
        <w:t>4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8E2B40">
        <w:rPr>
          <w:sz w:val="15"/>
          <w:szCs w:val="15"/>
        </w:rPr>
        <w:t>28</w:t>
      </w:r>
      <w:bookmarkStart w:id="0" w:name="_GoBack"/>
      <w:bookmarkEnd w:id="0"/>
      <w:r w:rsidR="00186C9D">
        <w:rPr>
          <w:sz w:val="15"/>
          <w:szCs w:val="15"/>
        </w:rPr>
        <w:t>.11.</w:t>
      </w:r>
      <w:r w:rsidR="00EF0D8C">
        <w:rPr>
          <w:sz w:val="15"/>
          <w:szCs w:val="15"/>
        </w:rPr>
        <w:t>2019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9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FEC" w:rsidRDefault="00DD7FEC">
      <w:r>
        <w:separator/>
      </w:r>
    </w:p>
  </w:endnote>
  <w:endnote w:type="continuationSeparator" w:id="0">
    <w:p w:rsidR="00DD7FEC" w:rsidRDefault="00D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90" w:rsidRDefault="00827690">
    <w:pPr>
      <w:pStyle w:val="af2"/>
      <w:jc w:val="center"/>
    </w:pPr>
  </w:p>
  <w:p w:rsidR="00827690" w:rsidRDefault="0082769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FEC" w:rsidRDefault="00DD7FEC">
      <w:r>
        <w:separator/>
      </w:r>
    </w:p>
  </w:footnote>
  <w:footnote w:type="continuationSeparator" w:id="0">
    <w:p w:rsidR="00DD7FEC" w:rsidRDefault="00DD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9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0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3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7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4"/>
  </w:num>
  <w:num w:numId="8">
    <w:abstractNumId w:val="12"/>
  </w:num>
  <w:num w:numId="9">
    <w:abstractNumId w:val="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8"/>
  </w:num>
  <w:num w:numId="16">
    <w:abstractNumId w:val="13"/>
  </w:num>
  <w:num w:numId="17">
    <w:abstractNumId w:val="11"/>
  </w:num>
  <w:num w:numId="18">
    <w:abstractNumId w:val="15"/>
  </w:num>
  <w:num w:numId="19">
    <w:abstractNumId w:val="19"/>
  </w:num>
  <w:num w:numId="20">
    <w:abstractNumId w:val="17"/>
  </w:num>
  <w:num w:numId="21">
    <w:abstractNumId w:val="6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4A6B"/>
    <w:rsid w:val="003D664B"/>
    <w:rsid w:val="004162E3"/>
    <w:rsid w:val="00417D39"/>
    <w:rsid w:val="00433270"/>
    <w:rsid w:val="00437733"/>
    <w:rsid w:val="00440167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D030A"/>
    <w:rsid w:val="007D11FD"/>
    <w:rsid w:val="007D3DC7"/>
    <w:rsid w:val="007D7A13"/>
    <w:rsid w:val="007E2B04"/>
    <w:rsid w:val="007E3BB8"/>
    <w:rsid w:val="007F12DF"/>
    <w:rsid w:val="007F4731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E2B40"/>
    <w:rsid w:val="008F12BA"/>
    <w:rsid w:val="008F149B"/>
    <w:rsid w:val="00907EFD"/>
    <w:rsid w:val="00920B85"/>
    <w:rsid w:val="00931051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7B41"/>
    <w:rsid w:val="00BE301F"/>
    <w:rsid w:val="00C16558"/>
    <w:rsid w:val="00C25283"/>
    <w:rsid w:val="00C46C84"/>
    <w:rsid w:val="00C57F5B"/>
    <w:rsid w:val="00C770E5"/>
    <w:rsid w:val="00C80251"/>
    <w:rsid w:val="00C91BD2"/>
    <w:rsid w:val="00C97AED"/>
    <w:rsid w:val="00CA3492"/>
    <w:rsid w:val="00CB29E4"/>
    <w:rsid w:val="00CC5C3D"/>
    <w:rsid w:val="00CD1884"/>
    <w:rsid w:val="00CE2509"/>
    <w:rsid w:val="00CE7F74"/>
    <w:rsid w:val="00CF267B"/>
    <w:rsid w:val="00CF41AC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2ECF"/>
    <w:rsid w:val="00DC4823"/>
    <w:rsid w:val="00DC5AC9"/>
    <w:rsid w:val="00DD7FEC"/>
    <w:rsid w:val="00DE1BCB"/>
    <w:rsid w:val="00DE3613"/>
    <w:rsid w:val="00DF085D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705D6"/>
    <w:rsid w:val="00F75863"/>
    <w:rsid w:val="00F77018"/>
    <w:rsid w:val="00F822D8"/>
    <w:rsid w:val="00F8435B"/>
    <w:rsid w:val="00F952C7"/>
    <w:rsid w:val="00FA18B8"/>
    <w:rsid w:val="00FA4317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E5C1"/>
  <w15:docId w15:val="{8BB91447-8ACE-495C-BE35-A5599B65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uiPriority w:val="99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0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1">
    <w:name w:val="annotation reference"/>
    <w:rsid w:val="009604BE"/>
    <w:rPr>
      <w:sz w:val="16"/>
      <w:szCs w:val="16"/>
    </w:rPr>
  </w:style>
  <w:style w:type="paragraph" w:styleId="aff2">
    <w:name w:val="annotation text"/>
    <w:basedOn w:val="a"/>
    <w:link w:val="aff3"/>
    <w:rsid w:val="009604BE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9604BE"/>
    <w:rPr>
      <w:rFonts w:eastAsia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rsid w:val="009604BE"/>
    <w:rPr>
      <w:b/>
      <w:bCs/>
    </w:rPr>
  </w:style>
  <w:style w:type="character" w:customStyle="1" w:styleId="aff5">
    <w:name w:val="Тема примечания Знак"/>
    <w:basedOn w:val="aff3"/>
    <w:link w:val="aff4"/>
    <w:rsid w:val="009604BE"/>
    <w:rPr>
      <w:rFonts w:eastAsia="Times New Roman"/>
      <w:b/>
      <w:bCs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7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8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9">
    <w:name w:val="Основной текст_"/>
    <w:link w:val="1a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a">
    <w:name w:val="Основной текст1"/>
    <w:basedOn w:val="a"/>
    <w:link w:val="aff9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a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b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9426-37BF-46CB-99D7-3A551E9D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2</cp:revision>
  <cp:lastPrinted>2019-12-06T11:51:00Z</cp:lastPrinted>
  <dcterms:created xsi:type="dcterms:W3CDTF">2019-12-06T11:52:00Z</dcterms:created>
  <dcterms:modified xsi:type="dcterms:W3CDTF">2019-12-06T11:52:00Z</dcterms:modified>
</cp:coreProperties>
</file>