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0A6721" w:rsidP="00E66413">
      <w:pPr>
        <w:keepNext/>
        <w:overflowPunct w:val="0"/>
        <w:autoSpaceDE w:val="0"/>
        <w:autoSpaceDN w:val="0"/>
        <w:adjustRightInd w:val="0"/>
        <w:textAlignment w:val="baseline"/>
        <w:outlineLvl w:val="1"/>
        <w:rPr>
          <w:b/>
          <w:i/>
          <w:sz w:val="28"/>
          <w:szCs w:val="20"/>
        </w:rPr>
      </w:pPr>
      <w:r>
        <w:rPr>
          <w:b/>
          <w:i/>
          <w:sz w:val="28"/>
          <w:szCs w:val="20"/>
        </w:rPr>
        <w:t>21</w:t>
      </w:r>
      <w:r w:rsidR="00DC1F36">
        <w:rPr>
          <w:b/>
          <w:i/>
          <w:sz w:val="28"/>
          <w:szCs w:val="20"/>
        </w:rPr>
        <w:t xml:space="preserve"> </w:t>
      </w:r>
      <w:r>
        <w:rPr>
          <w:b/>
          <w:i/>
          <w:sz w:val="28"/>
          <w:szCs w:val="20"/>
        </w:rPr>
        <w:t xml:space="preserve">апреля </w:t>
      </w:r>
      <w:r w:rsidR="004717AD">
        <w:rPr>
          <w:b/>
          <w:i/>
          <w:sz w:val="28"/>
          <w:szCs w:val="20"/>
        </w:rPr>
        <w:t>20</w:t>
      </w:r>
      <w:r w:rsidR="00444CDC">
        <w:rPr>
          <w:b/>
          <w:i/>
          <w:sz w:val="28"/>
          <w:szCs w:val="20"/>
        </w:rPr>
        <w:t>2</w:t>
      </w:r>
      <w:r w:rsidR="00621C5B">
        <w:rPr>
          <w:b/>
          <w:i/>
          <w:sz w:val="28"/>
          <w:szCs w:val="20"/>
        </w:rPr>
        <w:t>1</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8277B6" w:rsidRPr="006D0790" w:rsidRDefault="0071478C" w:rsidP="00C56F7E">
      <w:pPr>
        <w:pBdr>
          <w:bottom w:val="single" w:sz="12" w:space="1" w:color="auto"/>
        </w:pBdr>
        <w:jc w:val="both"/>
        <w:rPr>
          <w:b/>
          <w:bCs/>
          <w:sz w:val="14"/>
          <w:szCs w:val="14"/>
        </w:rPr>
      </w:pPr>
      <w:r>
        <w:rPr>
          <w:b/>
          <w:sz w:val="16"/>
          <w:szCs w:val="16"/>
        </w:rPr>
        <w:t>-</w:t>
      </w:r>
      <w:r w:rsidR="00444CDC" w:rsidRPr="006D0790">
        <w:rPr>
          <w:b/>
          <w:sz w:val="14"/>
          <w:szCs w:val="14"/>
        </w:rPr>
        <w:t xml:space="preserve">РЕШЕНИЕ Муниципального Совета города Павловска от </w:t>
      </w:r>
      <w:r w:rsidR="00C61C8B" w:rsidRPr="006D0790">
        <w:rPr>
          <w:b/>
          <w:sz w:val="14"/>
          <w:szCs w:val="14"/>
        </w:rPr>
        <w:t>2</w:t>
      </w:r>
      <w:r w:rsidR="00A16BD2" w:rsidRPr="006D0790">
        <w:rPr>
          <w:b/>
          <w:sz w:val="14"/>
          <w:szCs w:val="14"/>
        </w:rPr>
        <w:t>1 апреля</w:t>
      </w:r>
      <w:r w:rsidR="00C61C8B" w:rsidRPr="006D0790">
        <w:rPr>
          <w:b/>
          <w:sz w:val="14"/>
          <w:szCs w:val="14"/>
        </w:rPr>
        <w:t xml:space="preserve"> </w:t>
      </w:r>
      <w:r w:rsidR="00444CDC" w:rsidRPr="006D0790">
        <w:rPr>
          <w:b/>
          <w:sz w:val="14"/>
          <w:szCs w:val="14"/>
        </w:rPr>
        <w:t>202</w:t>
      </w:r>
      <w:r w:rsidR="00621C5B" w:rsidRPr="006D0790">
        <w:rPr>
          <w:b/>
          <w:sz w:val="14"/>
          <w:szCs w:val="14"/>
        </w:rPr>
        <w:t>1</w:t>
      </w:r>
      <w:r w:rsidR="00444CDC" w:rsidRPr="006D0790">
        <w:rPr>
          <w:b/>
          <w:sz w:val="14"/>
          <w:szCs w:val="14"/>
        </w:rPr>
        <w:t xml:space="preserve"> года № </w:t>
      </w:r>
      <w:r w:rsidR="00A16BD2" w:rsidRPr="006D0790">
        <w:rPr>
          <w:b/>
          <w:sz w:val="14"/>
          <w:szCs w:val="14"/>
        </w:rPr>
        <w:t>4</w:t>
      </w:r>
      <w:r w:rsidR="00ED6A4E" w:rsidRPr="006D0790">
        <w:rPr>
          <w:b/>
          <w:sz w:val="14"/>
          <w:szCs w:val="14"/>
        </w:rPr>
        <w:t>/</w:t>
      </w:r>
      <w:r w:rsidR="00A16BD2" w:rsidRPr="006D0790">
        <w:rPr>
          <w:b/>
          <w:sz w:val="14"/>
          <w:szCs w:val="14"/>
        </w:rPr>
        <w:t>1</w:t>
      </w:r>
      <w:r w:rsidR="00444CDC" w:rsidRPr="006D0790">
        <w:rPr>
          <w:b/>
          <w:sz w:val="14"/>
          <w:szCs w:val="14"/>
        </w:rPr>
        <w:t>.1</w:t>
      </w:r>
      <w:r w:rsidR="008277B6" w:rsidRPr="006D0790">
        <w:rPr>
          <w:b/>
          <w:sz w:val="14"/>
          <w:szCs w:val="14"/>
        </w:rPr>
        <w:t xml:space="preserve"> «</w:t>
      </w:r>
      <w:r w:rsidR="00A16BD2" w:rsidRPr="006D0790">
        <w:rPr>
          <w:b/>
          <w:bCs/>
          <w:sz w:val="14"/>
          <w:szCs w:val="14"/>
        </w:rPr>
        <w:t>О принятии в первом чтении отчета об исполнении</w:t>
      </w:r>
      <w:r w:rsidR="008418E6">
        <w:rPr>
          <w:b/>
          <w:bCs/>
          <w:sz w:val="14"/>
          <w:szCs w:val="14"/>
        </w:rPr>
        <w:t xml:space="preserve"> </w:t>
      </w:r>
      <w:r w:rsidR="00A16BD2" w:rsidRPr="006D0790">
        <w:rPr>
          <w:b/>
          <w:bCs/>
          <w:sz w:val="14"/>
          <w:szCs w:val="14"/>
        </w:rPr>
        <w:t>бюджета муниципального образования город Павловск за 2020 год»</w:t>
      </w:r>
      <w:r w:rsidR="008277B6" w:rsidRPr="006D0790">
        <w:rPr>
          <w:b/>
          <w:bCs/>
          <w:sz w:val="14"/>
          <w:szCs w:val="14"/>
        </w:rPr>
        <w:t>;</w:t>
      </w:r>
    </w:p>
    <w:p w:rsidR="008277B6" w:rsidRPr="006D0790" w:rsidRDefault="008277B6" w:rsidP="00AF22C8">
      <w:pPr>
        <w:pBdr>
          <w:bottom w:val="single" w:sz="12" w:space="1" w:color="auto"/>
        </w:pBdr>
        <w:jc w:val="both"/>
        <w:rPr>
          <w:b/>
          <w:sz w:val="14"/>
          <w:szCs w:val="14"/>
        </w:rPr>
      </w:pPr>
      <w:r w:rsidRPr="006D0790">
        <w:rPr>
          <w:b/>
          <w:sz w:val="14"/>
          <w:szCs w:val="14"/>
        </w:rPr>
        <w:t>-РЕШЕНИЕ Муниципального Совета города Павловска от 2</w:t>
      </w:r>
      <w:r w:rsidR="006D0790" w:rsidRPr="006D0790">
        <w:rPr>
          <w:b/>
          <w:sz w:val="14"/>
          <w:szCs w:val="14"/>
        </w:rPr>
        <w:t>1</w:t>
      </w:r>
      <w:r w:rsidRPr="006D0790">
        <w:rPr>
          <w:b/>
          <w:sz w:val="14"/>
          <w:szCs w:val="14"/>
        </w:rPr>
        <w:t xml:space="preserve"> </w:t>
      </w:r>
      <w:r w:rsidR="006D0790" w:rsidRPr="006D0790">
        <w:rPr>
          <w:b/>
          <w:sz w:val="14"/>
          <w:szCs w:val="14"/>
        </w:rPr>
        <w:t xml:space="preserve">апреля </w:t>
      </w:r>
      <w:r w:rsidRPr="006D0790">
        <w:rPr>
          <w:b/>
          <w:sz w:val="14"/>
          <w:szCs w:val="14"/>
        </w:rPr>
        <w:t>202</w:t>
      </w:r>
      <w:r w:rsidR="00621C5B" w:rsidRPr="006D0790">
        <w:rPr>
          <w:b/>
          <w:sz w:val="14"/>
          <w:szCs w:val="14"/>
        </w:rPr>
        <w:t>1</w:t>
      </w:r>
      <w:r w:rsidRPr="006D0790">
        <w:rPr>
          <w:b/>
          <w:sz w:val="14"/>
          <w:szCs w:val="14"/>
        </w:rPr>
        <w:t xml:space="preserve"> года № </w:t>
      </w:r>
      <w:r w:rsidR="006D0790" w:rsidRPr="006D0790">
        <w:rPr>
          <w:b/>
          <w:sz w:val="14"/>
          <w:szCs w:val="14"/>
        </w:rPr>
        <w:t>4</w:t>
      </w:r>
      <w:r w:rsidRPr="006D0790">
        <w:rPr>
          <w:b/>
          <w:sz w:val="14"/>
          <w:szCs w:val="14"/>
        </w:rPr>
        <w:t>/</w:t>
      </w:r>
      <w:r w:rsidR="006D0790" w:rsidRPr="006D0790">
        <w:rPr>
          <w:b/>
          <w:sz w:val="14"/>
          <w:szCs w:val="14"/>
        </w:rPr>
        <w:t>2</w:t>
      </w:r>
      <w:r w:rsidRPr="006D0790">
        <w:rPr>
          <w:b/>
          <w:sz w:val="14"/>
          <w:szCs w:val="14"/>
        </w:rPr>
        <w:t>.1 «</w:t>
      </w:r>
      <w:r w:rsidR="006D0790" w:rsidRPr="006D0790">
        <w:rPr>
          <w:b/>
          <w:sz w:val="14"/>
          <w:szCs w:val="14"/>
        </w:rPr>
        <w:t>О назначении публичных слушаний по отчету об исполнении бюджета муниципального образования город Павловск за 2020 год</w:t>
      </w:r>
      <w:r w:rsidRPr="006D0790">
        <w:rPr>
          <w:b/>
          <w:sz w:val="14"/>
          <w:szCs w:val="14"/>
        </w:rPr>
        <w:t>»;</w:t>
      </w:r>
    </w:p>
    <w:p w:rsidR="006D0790" w:rsidRPr="006D0790" w:rsidRDefault="008277B6" w:rsidP="006D0790">
      <w:pPr>
        <w:pBdr>
          <w:bottom w:val="single" w:sz="12" w:space="1" w:color="auto"/>
        </w:pBdr>
        <w:jc w:val="both"/>
        <w:rPr>
          <w:b/>
          <w:bCs/>
          <w:sz w:val="14"/>
          <w:szCs w:val="14"/>
        </w:rPr>
      </w:pPr>
      <w:r w:rsidRPr="006D0790">
        <w:rPr>
          <w:b/>
          <w:sz w:val="14"/>
          <w:szCs w:val="14"/>
        </w:rPr>
        <w:t>-РЕШЕНИЕ Муниципального Совета города Павло</w:t>
      </w:r>
      <w:r w:rsidR="00621C5B" w:rsidRPr="006D0790">
        <w:rPr>
          <w:b/>
          <w:sz w:val="14"/>
          <w:szCs w:val="14"/>
        </w:rPr>
        <w:t>вска от 2</w:t>
      </w:r>
      <w:r w:rsidR="006D0790" w:rsidRPr="006D0790">
        <w:rPr>
          <w:b/>
          <w:sz w:val="14"/>
          <w:szCs w:val="14"/>
        </w:rPr>
        <w:t>1</w:t>
      </w:r>
      <w:r w:rsidR="00C56F7E" w:rsidRPr="006D0790">
        <w:rPr>
          <w:b/>
          <w:sz w:val="14"/>
          <w:szCs w:val="14"/>
        </w:rPr>
        <w:t xml:space="preserve"> </w:t>
      </w:r>
      <w:r w:rsidR="006D0790" w:rsidRPr="006D0790">
        <w:rPr>
          <w:b/>
          <w:sz w:val="14"/>
          <w:szCs w:val="14"/>
        </w:rPr>
        <w:t>апреля</w:t>
      </w:r>
      <w:r w:rsidR="00AF22C8" w:rsidRPr="006D0790">
        <w:rPr>
          <w:b/>
          <w:sz w:val="14"/>
          <w:szCs w:val="14"/>
        </w:rPr>
        <w:t xml:space="preserve"> </w:t>
      </w:r>
      <w:r w:rsidR="00621C5B" w:rsidRPr="006D0790">
        <w:rPr>
          <w:b/>
          <w:sz w:val="14"/>
          <w:szCs w:val="14"/>
        </w:rPr>
        <w:t xml:space="preserve">2021 года № </w:t>
      </w:r>
      <w:r w:rsidR="006D0790" w:rsidRPr="006D0790">
        <w:rPr>
          <w:b/>
          <w:sz w:val="14"/>
          <w:szCs w:val="14"/>
        </w:rPr>
        <w:t>4</w:t>
      </w:r>
      <w:r w:rsidRPr="006D0790">
        <w:rPr>
          <w:b/>
          <w:sz w:val="14"/>
          <w:szCs w:val="14"/>
        </w:rPr>
        <w:t>/</w:t>
      </w:r>
      <w:r w:rsidR="006D0790" w:rsidRPr="006D0790">
        <w:rPr>
          <w:b/>
          <w:sz w:val="14"/>
          <w:szCs w:val="14"/>
        </w:rPr>
        <w:t>3</w:t>
      </w:r>
      <w:r w:rsidRPr="006D0790">
        <w:rPr>
          <w:b/>
          <w:sz w:val="14"/>
          <w:szCs w:val="14"/>
        </w:rPr>
        <w:t>.1 «</w:t>
      </w:r>
      <w:r w:rsidR="006D0790" w:rsidRPr="006D0790">
        <w:rPr>
          <w:b/>
          <w:bCs/>
          <w:sz w:val="14"/>
          <w:szCs w:val="14"/>
        </w:rPr>
        <w:t xml:space="preserve">Об исполнении бюджета муниципального образования город Павловск </w:t>
      </w:r>
    </w:p>
    <w:p w:rsidR="00C56F7E" w:rsidRPr="006D0790" w:rsidRDefault="006D0790" w:rsidP="00C56F7E">
      <w:pPr>
        <w:pBdr>
          <w:bottom w:val="single" w:sz="12" w:space="1" w:color="auto"/>
        </w:pBdr>
        <w:jc w:val="both"/>
        <w:rPr>
          <w:b/>
          <w:sz w:val="14"/>
          <w:szCs w:val="14"/>
        </w:rPr>
      </w:pPr>
      <w:r w:rsidRPr="006D0790">
        <w:rPr>
          <w:b/>
          <w:bCs/>
          <w:sz w:val="14"/>
          <w:szCs w:val="14"/>
        </w:rPr>
        <w:t xml:space="preserve">за </w:t>
      </w:r>
      <w:r w:rsidRPr="006D0790">
        <w:rPr>
          <w:b/>
          <w:sz w:val="14"/>
          <w:szCs w:val="14"/>
        </w:rPr>
        <w:t xml:space="preserve">1 квартал </w:t>
      </w:r>
      <w:r w:rsidRPr="006D0790">
        <w:rPr>
          <w:b/>
          <w:bCs/>
          <w:sz w:val="14"/>
          <w:szCs w:val="14"/>
        </w:rPr>
        <w:t>2021 года</w:t>
      </w:r>
      <w:r w:rsidR="00C56F7E" w:rsidRPr="006D0790">
        <w:rPr>
          <w:b/>
          <w:sz w:val="14"/>
          <w:szCs w:val="14"/>
        </w:rPr>
        <w:t>»</w:t>
      </w:r>
      <w:r w:rsidR="00AF22C8" w:rsidRPr="006D0790">
        <w:rPr>
          <w:b/>
          <w:sz w:val="14"/>
          <w:szCs w:val="14"/>
        </w:rPr>
        <w:t>;</w:t>
      </w:r>
    </w:p>
    <w:p w:rsidR="00AF22C8" w:rsidRPr="00AF22C8" w:rsidRDefault="00AF22C8" w:rsidP="00AF22C8">
      <w:pPr>
        <w:pBdr>
          <w:bottom w:val="single" w:sz="12" w:space="1" w:color="auto"/>
        </w:pBdr>
        <w:jc w:val="both"/>
        <w:rPr>
          <w:b/>
          <w:sz w:val="16"/>
          <w:szCs w:val="16"/>
        </w:rPr>
      </w:pPr>
      <w:r w:rsidRPr="006D0790">
        <w:rPr>
          <w:b/>
          <w:sz w:val="14"/>
          <w:szCs w:val="14"/>
        </w:rPr>
        <w:t>-РЕШЕНИЕ Муниципального Совета города Пав</w:t>
      </w:r>
      <w:r w:rsidR="006D0790" w:rsidRPr="006D0790">
        <w:rPr>
          <w:b/>
          <w:sz w:val="14"/>
          <w:szCs w:val="14"/>
        </w:rPr>
        <w:t>ловска от 21 апреля 2021 года № 4</w:t>
      </w:r>
      <w:r w:rsidRPr="006D0790">
        <w:rPr>
          <w:b/>
          <w:sz w:val="14"/>
          <w:szCs w:val="14"/>
        </w:rPr>
        <w:t>/</w:t>
      </w:r>
      <w:r w:rsidR="006D0790" w:rsidRPr="006D0790">
        <w:rPr>
          <w:b/>
          <w:sz w:val="14"/>
          <w:szCs w:val="14"/>
        </w:rPr>
        <w:t>4</w:t>
      </w:r>
      <w:r w:rsidRPr="006D0790">
        <w:rPr>
          <w:b/>
          <w:sz w:val="14"/>
          <w:szCs w:val="14"/>
        </w:rPr>
        <w:t>.1 «</w:t>
      </w:r>
      <w:r w:rsidR="006D0790" w:rsidRPr="006D0790">
        <w:rPr>
          <w:b/>
          <w:sz w:val="14"/>
          <w:szCs w:val="14"/>
        </w:rPr>
        <w:t>О внесении изменений в Положение о бюджетном процессе в муниципальном образовании город Павловск, утвержденное решением Муниципального Совета города Павловска от 24.02.2016 № 2/2.1 (в ред. решения Муниципального Совета города Павловска от 26.09.2018 № 9/6.1), с учетом дополнений и изменений, принятых решениями Муниципального Совета города Павловска от 13.11.2019 № 14/4.1, от 18.11.2020 № 9/1.1, от 24.03.2021 № 3</w:t>
      </w:r>
      <w:r w:rsidR="006D0790" w:rsidRPr="006D0790">
        <w:rPr>
          <w:b/>
          <w:sz w:val="16"/>
          <w:szCs w:val="16"/>
        </w:rPr>
        <w:t>/4.1</w:t>
      </w:r>
      <w:r w:rsidRPr="00AF22C8">
        <w:rPr>
          <w:b/>
          <w:sz w:val="16"/>
          <w:szCs w:val="16"/>
        </w:rPr>
        <w:t>»</w:t>
      </w:r>
    </w:p>
    <w:p w:rsidR="000A6721" w:rsidRPr="000A6721" w:rsidRDefault="008418E6" w:rsidP="000A6721">
      <w:pPr>
        <w:suppressAutoHyphens/>
        <w:jc w:val="center"/>
        <w:rPr>
          <w:b/>
          <w:sz w:val="14"/>
          <w:szCs w:val="14"/>
          <w:lang w:eastAsia="en-US"/>
        </w:rPr>
      </w:pPr>
      <w:r>
        <w:rPr>
          <w:rFonts w:ascii="Calibri" w:eastAsia="Calibri" w:hAnsi="Calibri"/>
          <w:sz w:val="14"/>
          <w:szCs w:val="14"/>
          <w:lang w:eastAsia="en-US"/>
        </w:rPr>
        <w:pict>
          <v:rect id="_x0000_i1025" style="width:40.35pt;height:49.55pt" o:preferrelative="t" stroked="f">
            <v:imagedata r:id="rId9" o:title=""/>
          </v:rect>
        </w:pict>
      </w:r>
    </w:p>
    <w:p w:rsidR="000A6721" w:rsidRPr="000A6721" w:rsidRDefault="000A6721" w:rsidP="000A6721">
      <w:pPr>
        <w:suppressAutoHyphens/>
        <w:jc w:val="center"/>
        <w:rPr>
          <w:b/>
          <w:sz w:val="14"/>
          <w:szCs w:val="14"/>
          <w:lang w:eastAsia="en-US"/>
        </w:rPr>
      </w:pPr>
    </w:p>
    <w:p w:rsidR="000A6721" w:rsidRPr="000A6721" w:rsidRDefault="000A6721" w:rsidP="000A6721">
      <w:pPr>
        <w:suppressAutoHyphens/>
        <w:jc w:val="center"/>
        <w:rPr>
          <w:b/>
          <w:sz w:val="14"/>
          <w:szCs w:val="14"/>
          <w:lang w:eastAsia="en-US"/>
        </w:rPr>
      </w:pPr>
      <w:r w:rsidRPr="000A6721">
        <w:rPr>
          <w:b/>
          <w:sz w:val="14"/>
          <w:szCs w:val="14"/>
          <w:lang w:eastAsia="en-US"/>
        </w:rPr>
        <w:t>Муниципальный Совет</w:t>
      </w:r>
    </w:p>
    <w:p w:rsidR="000A6721" w:rsidRPr="000A6721" w:rsidRDefault="000A6721" w:rsidP="000A6721">
      <w:pPr>
        <w:suppressAutoHyphens/>
        <w:jc w:val="center"/>
        <w:rPr>
          <w:b/>
          <w:sz w:val="14"/>
          <w:szCs w:val="14"/>
          <w:lang w:eastAsia="en-US"/>
        </w:rPr>
      </w:pPr>
      <w:r w:rsidRPr="000A6721">
        <w:rPr>
          <w:b/>
          <w:sz w:val="14"/>
          <w:szCs w:val="14"/>
          <w:lang w:eastAsia="en-US"/>
        </w:rPr>
        <w:t>города Павловска</w:t>
      </w:r>
    </w:p>
    <w:p w:rsidR="000A6721" w:rsidRPr="000A6721" w:rsidRDefault="000A6721" w:rsidP="000A6721">
      <w:pPr>
        <w:suppressAutoHyphens/>
        <w:jc w:val="center"/>
        <w:rPr>
          <w:b/>
          <w:sz w:val="14"/>
          <w:szCs w:val="14"/>
          <w:lang w:eastAsia="en-US"/>
        </w:rPr>
      </w:pPr>
    </w:p>
    <w:p w:rsidR="000A6721" w:rsidRPr="000A6721" w:rsidRDefault="000A6721" w:rsidP="000A6721">
      <w:pPr>
        <w:suppressAutoHyphens/>
        <w:jc w:val="center"/>
        <w:rPr>
          <w:sz w:val="14"/>
          <w:szCs w:val="14"/>
          <w:lang w:eastAsia="en-US"/>
        </w:rPr>
      </w:pPr>
      <w:r w:rsidRPr="000A6721">
        <w:rPr>
          <w:b/>
          <w:sz w:val="14"/>
          <w:szCs w:val="14"/>
          <w:lang w:eastAsia="en-US"/>
        </w:rPr>
        <w:t>РЕШЕНИЕ</w:t>
      </w:r>
    </w:p>
    <w:p w:rsidR="000A6721" w:rsidRPr="000A6721" w:rsidRDefault="000A6721" w:rsidP="000A6721">
      <w:pPr>
        <w:suppressAutoHyphens/>
        <w:jc w:val="center"/>
        <w:rPr>
          <w:sz w:val="14"/>
          <w:szCs w:val="14"/>
          <w:lang w:eastAsia="en-US"/>
        </w:rPr>
      </w:pPr>
    </w:p>
    <w:p w:rsidR="000A6721" w:rsidRPr="000A6721" w:rsidRDefault="000A6721" w:rsidP="000A6721">
      <w:pPr>
        <w:suppressAutoHyphens/>
        <w:rPr>
          <w:b/>
          <w:sz w:val="14"/>
          <w:szCs w:val="14"/>
          <w:lang w:eastAsia="en-US"/>
        </w:rPr>
      </w:pPr>
      <w:r w:rsidRPr="000A6721">
        <w:rPr>
          <w:b/>
          <w:sz w:val="14"/>
          <w:szCs w:val="14"/>
          <w:lang w:eastAsia="en-US"/>
        </w:rPr>
        <w:t>от 21 апреля 2021 года</w:t>
      </w:r>
      <w:r w:rsidRPr="000A6721">
        <w:rPr>
          <w:sz w:val="14"/>
          <w:szCs w:val="14"/>
          <w:lang w:eastAsia="en-US"/>
        </w:rPr>
        <w:tab/>
      </w:r>
      <w:r w:rsidRPr="000A6721">
        <w:rPr>
          <w:sz w:val="14"/>
          <w:szCs w:val="14"/>
          <w:lang w:eastAsia="en-US"/>
        </w:rPr>
        <w:tab/>
      </w:r>
      <w:r w:rsidRPr="000A6721">
        <w:rPr>
          <w:sz w:val="14"/>
          <w:szCs w:val="14"/>
          <w:lang w:eastAsia="en-US"/>
        </w:rPr>
        <w:tab/>
      </w:r>
      <w:r w:rsidRPr="000A6721">
        <w:rPr>
          <w:sz w:val="14"/>
          <w:szCs w:val="14"/>
          <w:lang w:eastAsia="en-US"/>
        </w:rPr>
        <w:tab/>
      </w:r>
      <w:r w:rsidRPr="000A6721">
        <w:rPr>
          <w:sz w:val="14"/>
          <w:szCs w:val="14"/>
          <w:lang w:eastAsia="en-US"/>
        </w:rPr>
        <w:tab/>
      </w:r>
      <w:r w:rsidRPr="000A6721">
        <w:rPr>
          <w:sz w:val="14"/>
          <w:szCs w:val="14"/>
          <w:lang w:eastAsia="en-US"/>
        </w:rPr>
        <w:tab/>
      </w:r>
      <w:r w:rsidRPr="000A6721">
        <w:rPr>
          <w:sz w:val="14"/>
          <w:szCs w:val="14"/>
          <w:lang w:eastAsia="en-US"/>
        </w:rPr>
        <w:tab/>
      </w:r>
      <w:r w:rsidRPr="000A6721">
        <w:rPr>
          <w:b/>
          <w:sz w:val="14"/>
          <w:szCs w:val="14"/>
          <w:lang w:eastAsia="en-US"/>
        </w:rPr>
        <w:t xml:space="preserve">                    № 4/1.1</w:t>
      </w:r>
    </w:p>
    <w:p w:rsidR="000A6721" w:rsidRPr="000A6721" w:rsidRDefault="000A6721" w:rsidP="000A6721">
      <w:pPr>
        <w:suppressAutoHyphens/>
        <w:jc w:val="center"/>
        <w:rPr>
          <w:sz w:val="14"/>
          <w:szCs w:val="14"/>
          <w:lang w:eastAsia="en-US"/>
        </w:rPr>
      </w:pP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О принятии в первом чтении отчета об исполнении</w:t>
      </w: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бюджета муниципального образования</w:t>
      </w:r>
      <w:r w:rsidR="009D0609">
        <w:rPr>
          <w:b/>
          <w:sz w:val="14"/>
          <w:szCs w:val="14"/>
        </w:rPr>
        <w:t xml:space="preserve"> </w:t>
      </w:r>
      <w:r w:rsidRPr="000A6721">
        <w:rPr>
          <w:b/>
          <w:sz w:val="14"/>
          <w:szCs w:val="14"/>
        </w:rPr>
        <w:t xml:space="preserve">город Павловск за 2020 год  </w:t>
      </w:r>
    </w:p>
    <w:p w:rsidR="000A6721" w:rsidRPr="000A6721" w:rsidRDefault="000A6721" w:rsidP="000A6721">
      <w:pPr>
        <w:suppressAutoHyphens/>
        <w:overflowPunct w:val="0"/>
        <w:autoSpaceDE w:val="0"/>
        <w:autoSpaceDN w:val="0"/>
        <w:adjustRightInd w:val="0"/>
        <w:ind w:firstLine="720"/>
        <w:jc w:val="both"/>
        <w:textAlignment w:val="baseline"/>
        <w:rPr>
          <w:sz w:val="14"/>
          <w:szCs w:val="14"/>
        </w:rPr>
      </w:pP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ab/>
        <w:t>В соответствии со ст. 264.6 Бюджетного кодекса Российской Федерации, ст. 53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2/2.1 (в редакции решений №9/6.1 от 26.09.2018, №14/4.1 от 13.11.2019 №9/1.1 от 18.11.2020, №3/4.1 от 24.03.2021),</w:t>
      </w:r>
    </w:p>
    <w:p w:rsidR="000A6721" w:rsidRPr="000A6721" w:rsidRDefault="000A6721" w:rsidP="000A6721">
      <w:pPr>
        <w:suppressAutoHyphens/>
        <w:overflowPunct w:val="0"/>
        <w:autoSpaceDE w:val="0"/>
        <w:autoSpaceDN w:val="0"/>
        <w:adjustRightInd w:val="0"/>
        <w:jc w:val="both"/>
        <w:textAlignment w:val="baseline"/>
        <w:rPr>
          <w:b/>
          <w:sz w:val="14"/>
          <w:szCs w:val="14"/>
        </w:rPr>
      </w:pPr>
      <w:r w:rsidRPr="000A6721">
        <w:rPr>
          <w:sz w:val="14"/>
          <w:szCs w:val="14"/>
        </w:rPr>
        <w:tab/>
      </w:r>
      <w:r w:rsidRPr="000A6721">
        <w:rPr>
          <w:sz w:val="14"/>
          <w:szCs w:val="14"/>
        </w:rPr>
        <w:tab/>
      </w:r>
      <w:r w:rsidRPr="000A6721">
        <w:rPr>
          <w:b/>
          <w:sz w:val="14"/>
          <w:szCs w:val="14"/>
        </w:rPr>
        <w:t>Муниципальный Совет города Павловска</w:t>
      </w:r>
    </w:p>
    <w:p w:rsidR="000A6721" w:rsidRPr="000A6721" w:rsidRDefault="000A6721" w:rsidP="000A6721">
      <w:pPr>
        <w:suppressAutoHyphens/>
        <w:overflowPunct w:val="0"/>
        <w:autoSpaceDE w:val="0"/>
        <w:autoSpaceDN w:val="0"/>
        <w:adjustRightInd w:val="0"/>
        <w:jc w:val="both"/>
        <w:textAlignment w:val="baseline"/>
        <w:rPr>
          <w:b/>
          <w:sz w:val="14"/>
          <w:szCs w:val="14"/>
        </w:rPr>
      </w:pPr>
      <w:r w:rsidRPr="000A6721">
        <w:rPr>
          <w:b/>
          <w:sz w:val="14"/>
          <w:szCs w:val="14"/>
        </w:rPr>
        <w:t>РЕШИЛ:</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xml:space="preserve">          1.  Принять в первом чтении (за основу) отчет об исполнении бюджета муниципального образования город Павловск за 2020 год со следующими показателями:</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xml:space="preserve">- доходы в сумме 82 313,8 тыс. руб., </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xml:space="preserve">- расходы в сумме 74 752,8 тыс. руб., </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профицит местного бюджета в сумме 7 561,0 тыс. руб.</w:t>
      </w:r>
    </w:p>
    <w:p w:rsidR="000A6721" w:rsidRPr="000A6721" w:rsidRDefault="006D0790" w:rsidP="006D0790">
      <w:pPr>
        <w:suppressAutoHyphens/>
        <w:overflowPunct w:val="0"/>
        <w:autoSpaceDE w:val="0"/>
        <w:autoSpaceDN w:val="0"/>
        <w:adjustRightInd w:val="0"/>
        <w:jc w:val="both"/>
        <w:textAlignment w:val="baseline"/>
        <w:rPr>
          <w:sz w:val="14"/>
          <w:szCs w:val="14"/>
        </w:rPr>
      </w:pPr>
      <w:r>
        <w:rPr>
          <w:sz w:val="14"/>
          <w:szCs w:val="14"/>
        </w:rPr>
        <w:t xml:space="preserve">         </w:t>
      </w:r>
      <w:r w:rsidR="000A6721" w:rsidRPr="000A6721">
        <w:rPr>
          <w:sz w:val="14"/>
          <w:szCs w:val="14"/>
        </w:rPr>
        <w:t>2. Утвердить показатели исполнения бюджета муниципального образования город Павловск за 2020 год:</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доходов бюджета муниципального образования город Павловск за 2020 год по кодам</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классификации доходов согласно приложению 1;</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xml:space="preserve">- расходов бюджета муниципального образования город Павловск за 2020 год по ведомственной структуре расходов бюджета согласно приложению 2; </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расходов бюджета муниципального образования город Павловск за 2020 год по разделам и подразделам классификации расходов бюджета согласно приложению 3;</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источников финансирования дефицита бюджета муниципального образования город Павловск за 2020 год по кодам классификации источников финансирования дефицитов бюджетов согласно приложению 4.</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xml:space="preserve">        3.  Настоящее решение вступает в силу со дня его официального опубликования.</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xml:space="preserve">        4. Контроль за исполнением настоящего решения возложить на Главу муниципального образования город Павловск.</w:t>
      </w:r>
    </w:p>
    <w:p w:rsidR="000A6721" w:rsidRPr="000A6721" w:rsidRDefault="000A6721" w:rsidP="000A6721">
      <w:pPr>
        <w:rPr>
          <w:sz w:val="14"/>
          <w:szCs w:val="14"/>
        </w:rPr>
      </w:pPr>
      <w:r w:rsidRPr="000A6721">
        <w:rPr>
          <w:sz w:val="14"/>
          <w:szCs w:val="14"/>
        </w:rPr>
        <w:t xml:space="preserve">ВРИО </w:t>
      </w:r>
      <w:proofErr w:type="gramStart"/>
      <w:r w:rsidRPr="000A6721">
        <w:rPr>
          <w:sz w:val="14"/>
          <w:szCs w:val="14"/>
        </w:rPr>
        <w:t>Главы  муниципального</w:t>
      </w:r>
      <w:proofErr w:type="gramEnd"/>
      <w:r w:rsidRPr="000A6721">
        <w:rPr>
          <w:sz w:val="14"/>
          <w:szCs w:val="14"/>
        </w:rPr>
        <w:t xml:space="preserve"> образования </w:t>
      </w:r>
    </w:p>
    <w:p w:rsidR="000A6721" w:rsidRPr="000A6721" w:rsidRDefault="000A6721" w:rsidP="000A6721">
      <w:pPr>
        <w:rPr>
          <w:sz w:val="14"/>
          <w:szCs w:val="14"/>
        </w:rPr>
      </w:pPr>
      <w:proofErr w:type="gramStart"/>
      <w:r w:rsidRPr="000A6721">
        <w:rPr>
          <w:sz w:val="14"/>
          <w:szCs w:val="14"/>
        </w:rPr>
        <w:t>город  Павловск</w:t>
      </w:r>
      <w:proofErr w:type="gramEnd"/>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t>Г.Ю. Павлов</w:t>
      </w:r>
    </w:p>
    <w:p w:rsidR="000A6721" w:rsidRPr="000A6721" w:rsidRDefault="000A6721" w:rsidP="000A6721">
      <w:pPr>
        <w:rPr>
          <w:sz w:val="14"/>
          <w:szCs w:val="14"/>
        </w:rPr>
      </w:pPr>
    </w:p>
    <w:tbl>
      <w:tblPr>
        <w:tblW w:w="10382" w:type="dxa"/>
        <w:tblInd w:w="108" w:type="dxa"/>
        <w:tblLayout w:type="fixed"/>
        <w:tblLook w:val="04A0" w:firstRow="1" w:lastRow="0" w:firstColumn="1" w:lastColumn="0" w:noHBand="0" w:noVBand="1"/>
      </w:tblPr>
      <w:tblGrid>
        <w:gridCol w:w="891"/>
        <w:gridCol w:w="561"/>
        <w:gridCol w:w="1667"/>
        <w:gridCol w:w="4995"/>
        <w:gridCol w:w="709"/>
        <w:gridCol w:w="816"/>
        <w:gridCol w:w="743"/>
      </w:tblGrid>
      <w:tr w:rsidR="000A6721" w:rsidRPr="000A6721" w:rsidTr="00A16BD2">
        <w:trPr>
          <w:trHeight w:val="255"/>
        </w:trPr>
        <w:tc>
          <w:tcPr>
            <w:tcW w:w="10382" w:type="dxa"/>
            <w:gridSpan w:val="7"/>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p w:rsidR="000A6721" w:rsidRPr="000A6721" w:rsidRDefault="000A6721" w:rsidP="000A6721">
            <w:pPr>
              <w:jc w:val="center"/>
              <w:rPr>
                <w:b/>
                <w:bCs/>
                <w:sz w:val="14"/>
                <w:szCs w:val="14"/>
              </w:rPr>
            </w:pPr>
            <w:r w:rsidRPr="000A6721">
              <w:rPr>
                <w:b/>
                <w:bCs/>
                <w:sz w:val="14"/>
                <w:szCs w:val="14"/>
              </w:rPr>
              <w:t>ОТЧЕТ ОБ ИСПОЛНЕНИИ БЮДЖЕТА МУНИЦИПАЛЬНОГО ОБРАЗОВАНИЯ ГОРОД ПАВЛОВСК</w:t>
            </w:r>
            <w:r w:rsidR="006D0790" w:rsidRPr="006D0790">
              <w:rPr>
                <w:b/>
                <w:bCs/>
                <w:sz w:val="14"/>
                <w:szCs w:val="14"/>
              </w:rPr>
              <w:t xml:space="preserve"> за 2020 года</w:t>
            </w:r>
          </w:p>
        </w:tc>
      </w:tr>
      <w:tr w:rsidR="000A6721" w:rsidRPr="000A6721" w:rsidTr="00A16BD2">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1"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6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263" w:type="dxa"/>
            <w:gridSpan w:val="4"/>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r w:rsidRPr="000A6721">
              <w:rPr>
                <w:sz w:val="14"/>
                <w:szCs w:val="14"/>
              </w:rPr>
              <w:t xml:space="preserve">     Приложение №1</w:t>
            </w:r>
          </w:p>
        </w:tc>
      </w:tr>
      <w:tr w:rsidR="000A6721" w:rsidRPr="000A6721" w:rsidTr="00A16BD2">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561"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6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263" w:type="dxa"/>
            <w:gridSpan w:val="4"/>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r w:rsidRPr="000A6721">
              <w:rPr>
                <w:sz w:val="14"/>
                <w:szCs w:val="14"/>
              </w:rPr>
              <w:t xml:space="preserve"> к решению Муниципального Совета</w:t>
            </w:r>
          </w:p>
        </w:tc>
      </w:tr>
      <w:tr w:rsidR="000A6721" w:rsidRPr="000A6721" w:rsidTr="00A16BD2">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561"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6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263" w:type="dxa"/>
            <w:gridSpan w:val="4"/>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r w:rsidRPr="000A6721">
              <w:rPr>
                <w:sz w:val="14"/>
                <w:szCs w:val="14"/>
              </w:rPr>
              <w:t xml:space="preserve">города Павловска №  4/1.1 от 21.04.2021   </w:t>
            </w:r>
          </w:p>
        </w:tc>
      </w:tr>
      <w:tr w:rsidR="000A6721" w:rsidRPr="000A6721" w:rsidTr="00A16BD2">
        <w:trPr>
          <w:trHeight w:val="660"/>
        </w:trPr>
        <w:tc>
          <w:tcPr>
            <w:tcW w:w="10382" w:type="dxa"/>
            <w:gridSpan w:val="7"/>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r w:rsidRPr="000A6721">
              <w:rPr>
                <w:b/>
                <w:bCs/>
                <w:sz w:val="14"/>
                <w:szCs w:val="14"/>
              </w:rPr>
              <w:t>Показатели доходов бюджета муниципального образования город Павловск за  2020 года по кодам классификации доходов бюджетов</w:t>
            </w:r>
          </w:p>
        </w:tc>
      </w:tr>
      <w:tr w:rsidR="000A6721" w:rsidRPr="000A6721" w:rsidTr="00A16BD2">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tc>
        <w:tc>
          <w:tcPr>
            <w:tcW w:w="561"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6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4995" w:type="dxa"/>
            <w:tcBorders>
              <w:top w:val="nil"/>
              <w:left w:val="nil"/>
              <w:bottom w:val="nil"/>
              <w:right w:val="nil"/>
            </w:tcBorders>
            <w:shd w:val="clear" w:color="auto" w:fill="auto"/>
            <w:vAlign w:val="bottom"/>
            <w:hideMark/>
          </w:tcPr>
          <w:p w:rsidR="000A6721" w:rsidRPr="000A6721" w:rsidRDefault="000A6721" w:rsidP="000A6721">
            <w:pPr>
              <w:rPr>
                <w:sz w:val="14"/>
                <w:szCs w:val="14"/>
              </w:rPr>
            </w:pPr>
          </w:p>
        </w:tc>
        <w:tc>
          <w:tcPr>
            <w:tcW w:w="1525" w:type="dxa"/>
            <w:gridSpan w:val="2"/>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r w:rsidRPr="000A6721">
              <w:rPr>
                <w:sz w:val="14"/>
                <w:szCs w:val="14"/>
              </w:rPr>
              <w:t>тыс. руб.</w:t>
            </w:r>
          </w:p>
        </w:tc>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r>
      <w:tr w:rsidR="000A6721" w:rsidRPr="000A6721" w:rsidTr="00A16BD2">
        <w:trPr>
          <w:trHeight w:val="255"/>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п/п</w:t>
            </w:r>
          </w:p>
        </w:tc>
        <w:tc>
          <w:tcPr>
            <w:tcW w:w="2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xml:space="preserve">Код </w:t>
            </w:r>
          </w:p>
        </w:tc>
        <w:tc>
          <w:tcPr>
            <w:tcW w:w="4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Источники доходов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План на 2020 год</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Исполнено за год, тыс. руб.</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исполнения за год</w:t>
            </w:r>
          </w:p>
        </w:tc>
      </w:tr>
      <w:tr w:rsidR="000A6721" w:rsidRPr="000A6721" w:rsidTr="00A16BD2">
        <w:trPr>
          <w:trHeight w:val="161"/>
        </w:trPr>
        <w:tc>
          <w:tcPr>
            <w:tcW w:w="891"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2228" w:type="dxa"/>
            <w:gridSpan w:val="2"/>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4995"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0A6721" w:rsidRPr="000A6721" w:rsidRDefault="000A6721" w:rsidP="000A6721">
            <w:pPr>
              <w:rPr>
                <w:sz w:val="14"/>
                <w:szCs w:val="1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I</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1 00 00000 00 0000 000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 xml:space="preserve"> 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46 591,6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52 382,7</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112,4%</w:t>
            </w:r>
          </w:p>
        </w:tc>
      </w:tr>
      <w:tr w:rsidR="000A6721" w:rsidRPr="000A6721" w:rsidTr="00A16BD2">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1 05 00000 00 0000 000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НАЛОГИ НА СОВОКУПНЫЙ ДОХОД</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39 817,0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43 289,7</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108,7%</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1 05 01000 00 0000 110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36 400,0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38 821,0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106,7%</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lastRenderedPageBreak/>
              <w:t>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1 05 01011 01 0000 110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Налог, взимаемый с налогоплательщиков, выбравших в 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30 400,0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29 746,8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97,9%</w:t>
            </w:r>
          </w:p>
        </w:tc>
      </w:tr>
      <w:tr w:rsidR="000A6721" w:rsidRPr="000A6721" w:rsidTr="00A16BD2">
        <w:trPr>
          <w:trHeight w:val="49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1 05 01021 01 0000 110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9 074,0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151,2%</w:t>
            </w:r>
          </w:p>
        </w:tc>
      </w:tr>
      <w:tr w:rsidR="000A6721" w:rsidRPr="000A6721" w:rsidTr="00A16BD2">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1 05 01050 01 0000 110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Минимальный налог, зачисляемый в бюджеты субъектов Российской Федерации (за налоговые периоды, истекшие до 1 января 2016 года)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A16BD2">
        <w:trPr>
          <w:trHeight w:val="104"/>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1 05 02010 02 0000 110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2 601,5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130,1%</w:t>
            </w:r>
          </w:p>
        </w:tc>
      </w:tr>
      <w:tr w:rsidR="000A6721" w:rsidRPr="000A6721" w:rsidTr="00A16BD2">
        <w:trPr>
          <w:trHeight w:val="96"/>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1 05 02020 02 0000 110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Единый налог на вмененный доход для отдельных видов деятельности (за налоговые периоды, истекшие до 1 января 2011 года)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0,9</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318"/>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1.4.</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1 05 04030 02 0000 110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Налог, взимаемый  в связи с применением патентной системы налогообложения, зачисляемый в бюджеты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1 417,0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1 866,3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131,7%</w:t>
            </w:r>
          </w:p>
        </w:tc>
      </w:tr>
      <w:tr w:rsidR="000A6721" w:rsidRPr="000A6721" w:rsidTr="00A16BD2">
        <w:trPr>
          <w:trHeight w:val="329"/>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1 11 00000 00 0000 000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8 116,2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135,3%</w:t>
            </w:r>
          </w:p>
        </w:tc>
      </w:tr>
      <w:tr w:rsidR="000A6721" w:rsidRPr="000A6721" w:rsidTr="00A16BD2">
        <w:trPr>
          <w:trHeight w:val="517"/>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1 11 05000 00 0000 120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8 116,2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135,3%</w:t>
            </w:r>
          </w:p>
        </w:tc>
      </w:tr>
      <w:tr w:rsidR="000A6721" w:rsidRPr="000A6721" w:rsidTr="00A16BD2">
        <w:trPr>
          <w:trHeight w:val="55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1 11 05010 00 0000 120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8 116,2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135,3%</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830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1 11 05011 02 0000 120</w:t>
            </w:r>
          </w:p>
        </w:tc>
        <w:tc>
          <w:tcPr>
            <w:tcW w:w="499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rPr>
                <w:sz w:val="14"/>
                <w:szCs w:val="14"/>
              </w:rPr>
            </w:pPr>
            <w:r w:rsidRPr="000A6721">
              <w:rPr>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8 116,2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135,3%</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830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1 11 05011 02 0100 120</w:t>
            </w:r>
          </w:p>
        </w:tc>
        <w:tc>
          <w:tcPr>
            <w:tcW w:w="499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rPr>
                <w:sz w:val="14"/>
                <w:szCs w:val="14"/>
              </w:rPr>
            </w:pPr>
            <w:r w:rsidRPr="000A6721">
              <w:rPr>
                <w:sz w:val="14"/>
                <w:szCs w:val="14"/>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6 000,0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8 116,2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135,3%</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1 13 00000 00 0000 000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228,0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228,0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A16BD2">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1 13 02990 00 0000 130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228,0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228,0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1 13 02993 03 0000 130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доходы от компенсации затрат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228,0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228,0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456"/>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867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1 13 02993 03 0100 130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внутригородских муниципальных образований в соответствии с законами Санкт-Петербурга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228,0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228,0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546,6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748,8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137,0%</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1 16 02000 02 0000 140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Административные штрафы, установленные законами субъектов Российской Федерации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365,5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100,4%</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br/>
              <w:t>1 16 02010 02 0000 140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365,5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100,4%</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806</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br/>
              <w:t>1 16 02010 02 0000 140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предусмотренные статьями 12-37-1, 44 Закона Санкт-Петербурга от 12.05.2010 № 273-70 «Об административных правонарушениях в Санкт-Петербурге»</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350,0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350,0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39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4.1.1.2.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805</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br/>
              <w:t>1 16 02010 02 0000 140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предусмотренные статьями 12-37-1, 44 Закона Санкт-Петербурга от 12.05.2010 № 273-70 «Об административных правонарушениях в Санкт-Петербурге»</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4.1.1.3.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861</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br/>
              <w:t>1 16 02010 02 0000 140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предусмотренные статьями 12-37-1, 44 Закона Санкт-Петербурга от 12.05.2010 № 273-70 «Об административных правонарушениях в Санкт-Петербурге»</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64,3%</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1 16 10000 00 0000 140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Платежи в целях возмещения причиненного ущерба (убытка)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382,0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210,7%</w:t>
            </w:r>
          </w:p>
        </w:tc>
      </w:tr>
      <w:tr w:rsidR="000A6721" w:rsidRPr="000A6721" w:rsidTr="00A16BD2">
        <w:trPr>
          <w:trHeight w:val="565"/>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1 16 10120 00 0000 140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181,3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382,0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210,7%</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4.2.1.1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182</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1 16 10123 01 0031 140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807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1 16 10123 01 0031 140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143,4%</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4.2.1.2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806</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1 16 10123 01 0031 140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9D0609">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857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1 16 10123 01 0031 140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0A6721">
              <w:rPr>
                <w:sz w:val="14"/>
                <w:szCs w:val="14"/>
              </w:rPr>
              <w:lastRenderedPageBreak/>
              <w:t>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lastRenderedPageBreak/>
              <w:t> </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lastRenderedPageBreak/>
              <w:t>4.2.1.3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861</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1 16 10123 01 0031 140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10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4.3.</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1 16 07010 00 0000 140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9D0609">
        <w:trPr>
          <w:trHeight w:val="409"/>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4.3.1.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1 16 07010 03 0000 140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4.4.</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1 16 07090 00 0000 140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4.4.1.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1 16 07090 03 0000 140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1 17 00000 00 0000 000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1 17 01000 00 0000 180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Невыясненные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1 17 01030 03 0000 180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Невыясненные поступления, зачисляемые в  бюджеты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1 17 05000 00 0000 180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1 17 05030 03 0000 180</w:t>
            </w: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неналоговые доходы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5.2.1.1.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1 17 05030 03 0200 180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Другие подвиды прочих неналоговых доходов бюджетов внутригородских муниципальных образований Санкт-Петербурга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II</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2 00 00000 00 0000 000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30 124,6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29 931,1</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99,4%</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2 02 00000 00 0000 000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Безвозмездные поступления от других бюджетов бюджетной системы РФ</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30 124,6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29 931,1</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99,4%</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2 02 10000 00 0000 150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 xml:space="preserve">Дотации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2 987,2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2 987,2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2 02 19999 00 0000 150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дотации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2 987,2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2 987,2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2 02 19999 03 0000 150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дотации бюджетам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2 987,2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2 987,2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2 02 30000 00 0000 150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27 137,4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26 943,9</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99,3%</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2 02 30024 00 0000 150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19 590,6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19 555,8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99,8%</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19 590,6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19 555,8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99,8%</w:t>
            </w:r>
          </w:p>
        </w:tc>
      </w:tr>
      <w:tr w:rsidR="000A6721" w:rsidRPr="000A6721" w:rsidTr="00A16BD2">
        <w:trPr>
          <w:trHeight w:val="54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1.2.1.1.1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2 02 30024 03 0100 150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2 600,9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2 566,1</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1.2.1.1.2</w:t>
            </w:r>
          </w:p>
        </w:tc>
        <w:tc>
          <w:tcPr>
            <w:tcW w:w="56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2 02 30024 03 0200 150</w:t>
            </w:r>
          </w:p>
        </w:tc>
        <w:tc>
          <w:tcPr>
            <w:tcW w:w="4995" w:type="dxa"/>
            <w:tcBorders>
              <w:top w:val="nil"/>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7,5</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1.2.1.1.3</w:t>
            </w:r>
          </w:p>
        </w:tc>
        <w:tc>
          <w:tcPr>
            <w:tcW w:w="56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2 02 30024 03 0300 150</w:t>
            </w:r>
          </w:p>
        </w:tc>
        <w:tc>
          <w:tcPr>
            <w:tcW w:w="4995" w:type="dxa"/>
            <w:tcBorders>
              <w:top w:val="single" w:sz="4" w:space="0" w:color="auto"/>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16 982,2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16 982,2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2 02 30027 00 0000 150</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7 546,8</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7 388,1</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97,9%</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2 02 30027 03 0000 150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7 546,8</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7 388,1</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97,9%</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1.2.2.1.1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2 02 30027 03 0100 150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4 325,7</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4 222,7</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97,6%</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1.2.2.1.2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2 02 30027 03 0200 150</w:t>
            </w:r>
          </w:p>
        </w:tc>
        <w:tc>
          <w:tcPr>
            <w:tcW w:w="499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3 221,1</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3 165,4</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98,3%</w:t>
            </w:r>
          </w:p>
        </w:tc>
      </w:tr>
      <w:tr w:rsidR="000A6721" w:rsidRPr="000A6721" w:rsidTr="00A16BD2">
        <w:trPr>
          <w:trHeight w:val="6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667" w:type="dxa"/>
            <w:tcBorders>
              <w:top w:val="nil"/>
              <w:left w:val="nil"/>
              <w:bottom w:val="nil"/>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xml:space="preserve">2 08 00000 00 0000  150 </w:t>
            </w:r>
          </w:p>
        </w:tc>
        <w:tc>
          <w:tcPr>
            <w:tcW w:w="4995"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A16BD2">
        <w:trPr>
          <w:trHeight w:val="5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2 08 03000 03 0000 150</w:t>
            </w:r>
          </w:p>
        </w:tc>
        <w:tc>
          <w:tcPr>
            <w:tcW w:w="4995" w:type="dxa"/>
            <w:tcBorders>
              <w:top w:val="nil"/>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nil"/>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r>
      <w:tr w:rsidR="000A6721" w:rsidRPr="000A6721" w:rsidTr="00A16BD2">
        <w:trPr>
          <w:trHeight w:val="25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56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16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ИТОГО ДОХОДОВ</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76 716,2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82 313,8</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107,3%</w:t>
            </w:r>
          </w:p>
        </w:tc>
      </w:tr>
    </w:tbl>
    <w:p w:rsidR="000A6721" w:rsidRPr="000A6721" w:rsidRDefault="000A6721" w:rsidP="000A6721">
      <w:pPr>
        <w:rPr>
          <w:rFonts w:eastAsia="Calibri"/>
          <w:b/>
          <w:sz w:val="14"/>
          <w:szCs w:val="14"/>
          <w:lang w:eastAsia="en-US"/>
        </w:rPr>
      </w:pPr>
    </w:p>
    <w:tbl>
      <w:tblPr>
        <w:tblW w:w="10521" w:type="dxa"/>
        <w:tblInd w:w="108" w:type="dxa"/>
        <w:tblLayout w:type="fixed"/>
        <w:tblLook w:val="04A0" w:firstRow="1" w:lastRow="0" w:firstColumn="1" w:lastColumn="0" w:noHBand="0" w:noVBand="1"/>
      </w:tblPr>
      <w:tblGrid>
        <w:gridCol w:w="743"/>
        <w:gridCol w:w="2938"/>
        <w:gridCol w:w="567"/>
        <w:gridCol w:w="425"/>
        <w:gridCol w:w="567"/>
        <w:gridCol w:w="1384"/>
        <w:gridCol w:w="992"/>
        <w:gridCol w:w="992"/>
        <w:gridCol w:w="993"/>
        <w:gridCol w:w="920"/>
      </w:tblGrid>
      <w:tr w:rsidR="000A6721" w:rsidRPr="000A6721" w:rsidTr="009D0609">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2938"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000000" w:fill="FFFFFF"/>
            <w:noWrap/>
            <w:vAlign w:val="bottom"/>
            <w:hideMark/>
          </w:tcPr>
          <w:p w:rsidR="000A6721" w:rsidRPr="000A6721" w:rsidRDefault="000A6721" w:rsidP="000A6721">
            <w:pPr>
              <w:rPr>
                <w:sz w:val="14"/>
                <w:szCs w:val="14"/>
              </w:rPr>
            </w:pPr>
            <w:r w:rsidRPr="000A6721">
              <w:rPr>
                <w:sz w:val="14"/>
                <w:szCs w:val="14"/>
              </w:rPr>
              <w:t> </w:t>
            </w:r>
          </w:p>
        </w:tc>
        <w:tc>
          <w:tcPr>
            <w:tcW w:w="5281" w:type="dxa"/>
            <w:gridSpan w:val="5"/>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jc w:val="right"/>
              <w:rPr>
                <w:sz w:val="14"/>
                <w:szCs w:val="14"/>
              </w:rPr>
            </w:pPr>
            <w:r w:rsidRPr="000A6721">
              <w:rPr>
                <w:sz w:val="14"/>
                <w:szCs w:val="14"/>
              </w:rPr>
              <w:lastRenderedPageBreak/>
              <w:t>Приложение №2</w:t>
            </w:r>
          </w:p>
        </w:tc>
      </w:tr>
      <w:tr w:rsidR="000A6721" w:rsidRPr="000A6721" w:rsidTr="009D0609">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2938"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000000" w:fill="FFFFFF"/>
            <w:noWrap/>
            <w:vAlign w:val="bottom"/>
            <w:hideMark/>
          </w:tcPr>
          <w:p w:rsidR="000A6721" w:rsidRPr="000A6721" w:rsidRDefault="000A6721" w:rsidP="000A6721">
            <w:pPr>
              <w:rPr>
                <w:sz w:val="14"/>
                <w:szCs w:val="14"/>
              </w:rPr>
            </w:pPr>
            <w:r w:rsidRPr="000A6721">
              <w:rPr>
                <w:sz w:val="14"/>
                <w:szCs w:val="14"/>
              </w:rPr>
              <w:t> </w:t>
            </w:r>
          </w:p>
        </w:tc>
        <w:tc>
          <w:tcPr>
            <w:tcW w:w="5281" w:type="dxa"/>
            <w:gridSpan w:val="5"/>
            <w:tcBorders>
              <w:top w:val="nil"/>
              <w:left w:val="nil"/>
              <w:bottom w:val="nil"/>
              <w:right w:val="nil"/>
            </w:tcBorders>
            <w:shd w:val="clear" w:color="000000" w:fill="FFFFFF"/>
            <w:vAlign w:val="bottom"/>
            <w:hideMark/>
          </w:tcPr>
          <w:p w:rsidR="000A6721" w:rsidRPr="000A6721" w:rsidRDefault="000A6721" w:rsidP="000A6721">
            <w:pPr>
              <w:jc w:val="right"/>
              <w:rPr>
                <w:sz w:val="14"/>
                <w:szCs w:val="14"/>
              </w:rPr>
            </w:pPr>
            <w:r w:rsidRPr="000A6721">
              <w:rPr>
                <w:sz w:val="14"/>
                <w:szCs w:val="14"/>
              </w:rPr>
              <w:t>к решению Муниципального Совета</w:t>
            </w:r>
          </w:p>
        </w:tc>
      </w:tr>
      <w:tr w:rsidR="000A6721" w:rsidRPr="000A6721" w:rsidTr="009D0609">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2938"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auto" w:fill="auto"/>
            <w:noWrap/>
            <w:vAlign w:val="bottom"/>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tcPr>
          <w:p w:rsidR="000A6721" w:rsidRPr="000A6721" w:rsidRDefault="000A6721" w:rsidP="000A6721">
            <w:pPr>
              <w:rPr>
                <w:color w:val="000000"/>
                <w:sz w:val="14"/>
                <w:szCs w:val="14"/>
              </w:rPr>
            </w:pPr>
          </w:p>
        </w:tc>
        <w:tc>
          <w:tcPr>
            <w:tcW w:w="5281" w:type="dxa"/>
            <w:gridSpan w:val="5"/>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r w:rsidRPr="000A6721">
              <w:rPr>
                <w:color w:val="000000"/>
                <w:sz w:val="14"/>
                <w:szCs w:val="14"/>
              </w:rPr>
              <w:t xml:space="preserve">города Павловска №  4/1.1 от 21.04.2021 </w:t>
            </w:r>
          </w:p>
        </w:tc>
      </w:tr>
      <w:tr w:rsidR="000A6721" w:rsidRPr="000A6721" w:rsidTr="009D0609">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p>
        </w:tc>
        <w:tc>
          <w:tcPr>
            <w:tcW w:w="2938"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425" w:type="dxa"/>
            <w:tcBorders>
              <w:top w:val="nil"/>
              <w:left w:val="nil"/>
              <w:bottom w:val="nil"/>
              <w:right w:val="nil"/>
            </w:tcBorders>
            <w:shd w:val="clear" w:color="auto" w:fill="auto"/>
            <w:noWrap/>
            <w:vAlign w:val="bottom"/>
          </w:tcPr>
          <w:p w:rsidR="000A6721" w:rsidRPr="000A6721" w:rsidRDefault="000A6721" w:rsidP="000A6721">
            <w:pPr>
              <w:jc w:val="center"/>
              <w:rPr>
                <w:sz w:val="14"/>
                <w:szCs w:val="14"/>
              </w:rPr>
            </w:pPr>
          </w:p>
        </w:tc>
        <w:tc>
          <w:tcPr>
            <w:tcW w:w="567" w:type="dxa"/>
            <w:tcBorders>
              <w:top w:val="nil"/>
              <w:left w:val="nil"/>
              <w:bottom w:val="nil"/>
              <w:right w:val="nil"/>
            </w:tcBorders>
            <w:shd w:val="clear" w:color="auto" w:fill="auto"/>
            <w:noWrap/>
            <w:vAlign w:val="bottom"/>
          </w:tcPr>
          <w:p w:rsidR="000A6721" w:rsidRPr="000A6721" w:rsidRDefault="000A6721" w:rsidP="000A6721">
            <w:pPr>
              <w:jc w:val="center"/>
              <w:rPr>
                <w:sz w:val="14"/>
                <w:szCs w:val="14"/>
              </w:rPr>
            </w:pPr>
          </w:p>
        </w:tc>
        <w:tc>
          <w:tcPr>
            <w:tcW w:w="4361" w:type="dxa"/>
            <w:gridSpan w:val="4"/>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920"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r>
      <w:tr w:rsidR="000A6721" w:rsidRPr="000A6721" w:rsidTr="009D0609">
        <w:trPr>
          <w:trHeight w:val="555"/>
        </w:trPr>
        <w:tc>
          <w:tcPr>
            <w:tcW w:w="10521" w:type="dxa"/>
            <w:gridSpan w:val="10"/>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r w:rsidRPr="000A6721">
              <w:rPr>
                <w:b/>
                <w:bCs/>
                <w:sz w:val="14"/>
                <w:szCs w:val="14"/>
              </w:rPr>
              <w:t>Показатели расходов бюджета муниципального образования город Павловск за 2020 год по ведомственной структуре расходов бюджета</w:t>
            </w:r>
          </w:p>
        </w:tc>
      </w:tr>
      <w:tr w:rsidR="000A6721" w:rsidRPr="000A6721" w:rsidTr="009D0609">
        <w:trPr>
          <w:trHeight w:val="270"/>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tc>
        <w:tc>
          <w:tcPr>
            <w:tcW w:w="2938"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4361" w:type="dxa"/>
            <w:gridSpan w:val="4"/>
            <w:tcBorders>
              <w:top w:val="nil"/>
              <w:left w:val="nil"/>
              <w:bottom w:val="nil"/>
              <w:right w:val="nil"/>
            </w:tcBorders>
            <w:shd w:val="clear" w:color="auto" w:fill="auto"/>
            <w:noWrap/>
            <w:vAlign w:val="center"/>
            <w:hideMark/>
          </w:tcPr>
          <w:p w:rsidR="000A6721" w:rsidRPr="000A6721" w:rsidRDefault="000A6721" w:rsidP="000A6721">
            <w:pPr>
              <w:jc w:val="right"/>
              <w:rPr>
                <w:color w:val="000000"/>
                <w:sz w:val="14"/>
                <w:szCs w:val="14"/>
              </w:rPr>
            </w:pPr>
            <w:r w:rsidRPr="000A6721">
              <w:rPr>
                <w:color w:val="000000"/>
                <w:sz w:val="14"/>
                <w:szCs w:val="14"/>
              </w:rPr>
              <w:t xml:space="preserve"> (тыс. руб.)</w:t>
            </w:r>
          </w:p>
        </w:tc>
        <w:tc>
          <w:tcPr>
            <w:tcW w:w="920" w:type="dxa"/>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p>
        </w:tc>
      </w:tr>
      <w:tr w:rsidR="000A6721" w:rsidRPr="000A6721" w:rsidTr="009D0609">
        <w:trPr>
          <w:trHeight w:val="255"/>
        </w:trPr>
        <w:tc>
          <w:tcPr>
            <w:tcW w:w="743" w:type="dxa"/>
            <w:vMerge w:val="restart"/>
            <w:tcBorders>
              <w:top w:val="single" w:sz="8" w:space="0" w:color="auto"/>
              <w:left w:val="single" w:sz="8" w:space="0" w:color="auto"/>
              <w:bottom w:val="single" w:sz="8" w:space="0" w:color="000000"/>
              <w:right w:val="nil"/>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п/п</w:t>
            </w:r>
          </w:p>
        </w:tc>
        <w:tc>
          <w:tcPr>
            <w:tcW w:w="29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Наименование статей</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ГРБС</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раздела</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подраздела</w:t>
            </w:r>
          </w:p>
        </w:tc>
        <w:tc>
          <w:tcPr>
            <w:tcW w:w="13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целевой статьи</w:t>
            </w:r>
          </w:p>
        </w:tc>
        <w:tc>
          <w:tcPr>
            <w:tcW w:w="992" w:type="dxa"/>
            <w:vMerge w:val="restart"/>
            <w:tcBorders>
              <w:top w:val="single" w:sz="8" w:space="0" w:color="auto"/>
              <w:left w:val="nil"/>
              <w:bottom w:val="single" w:sz="8" w:space="0" w:color="000000"/>
              <w:right w:val="nil"/>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Код вида расходов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План на 2020 год</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Исполнено за год</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исполнения за год</w:t>
            </w:r>
          </w:p>
        </w:tc>
      </w:tr>
      <w:tr w:rsidR="000A6721" w:rsidRPr="000A6721" w:rsidTr="009D0609">
        <w:trPr>
          <w:trHeight w:val="844"/>
        </w:trPr>
        <w:tc>
          <w:tcPr>
            <w:tcW w:w="743" w:type="dxa"/>
            <w:vMerge/>
            <w:tcBorders>
              <w:top w:val="single" w:sz="8" w:space="0" w:color="auto"/>
              <w:left w:val="single" w:sz="8" w:space="0" w:color="auto"/>
              <w:bottom w:val="single" w:sz="8" w:space="0" w:color="000000"/>
              <w:right w:val="nil"/>
            </w:tcBorders>
            <w:vAlign w:val="center"/>
            <w:hideMark/>
          </w:tcPr>
          <w:p w:rsidR="000A6721" w:rsidRPr="000A6721" w:rsidRDefault="000A6721" w:rsidP="000A6721">
            <w:pPr>
              <w:rPr>
                <w:b/>
                <w:bCs/>
                <w:color w:val="000000"/>
                <w:sz w:val="14"/>
                <w:szCs w:val="14"/>
              </w:rPr>
            </w:pPr>
          </w:p>
        </w:tc>
        <w:tc>
          <w:tcPr>
            <w:tcW w:w="2938"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567"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567"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1384"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992"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9D0609">
        <w:trPr>
          <w:trHeight w:val="3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3 217,0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3 199,1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99,4%</w:t>
            </w:r>
          </w:p>
        </w:tc>
      </w:tr>
      <w:tr w:rsidR="000A6721" w:rsidRPr="000A6721" w:rsidTr="009D0609">
        <w:trPr>
          <w:trHeight w:val="6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3 217,0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3 199,1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99,4%</w:t>
            </w:r>
          </w:p>
        </w:tc>
      </w:tr>
      <w:tr w:rsidR="000A6721" w:rsidRPr="000A6721" w:rsidTr="009D0609">
        <w:trPr>
          <w:trHeight w:val="63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1 379,9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1 378,8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002 00 00 010</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1 379,9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1 378,8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002 00 00 010</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1 379,9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1 378,8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99,9%</w:t>
            </w:r>
          </w:p>
        </w:tc>
      </w:tr>
      <w:tr w:rsidR="000A6721" w:rsidRPr="000A6721" w:rsidTr="009D0609">
        <w:trPr>
          <w:trHeight w:val="30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1 741,1</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1 724,3</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002 00 00 021</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1 741,1</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1 724,3</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99,0%</w:t>
            </w:r>
          </w:p>
        </w:tc>
      </w:tr>
      <w:tr w:rsidR="000A6721" w:rsidRPr="000A6721" w:rsidTr="009D0609">
        <w:trPr>
          <w:trHeight w:val="7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1.1.2.1.2.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002 00 00 021</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1 545,9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1 541,7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99,7%</w:t>
            </w:r>
          </w:p>
        </w:tc>
      </w:tr>
      <w:tr w:rsidR="000A6721" w:rsidRPr="000A6721" w:rsidTr="009D0609">
        <w:trPr>
          <w:trHeight w:val="7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002 00 00 021</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195,2</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182,6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93,5%</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96,0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96,0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093 00 00 000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96,0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96,0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51"/>
        </w:trPr>
        <w:tc>
          <w:tcPr>
            <w:tcW w:w="743"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1.3.1.1.</w:t>
            </w:r>
          </w:p>
        </w:tc>
        <w:tc>
          <w:tcPr>
            <w:tcW w:w="2938"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093 00 00 000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96,0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96,0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73 499,2</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71 553,7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97,4%</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14 480,6</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14 345,8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99,1%</w:t>
            </w:r>
          </w:p>
        </w:tc>
      </w:tr>
      <w:tr w:rsidR="000A6721" w:rsidRPr="000A6721" w:rsidTr="009D0609">
        <w:trPr>
          <w:trHeight w:val="5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13 535,4</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13 401,1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002 00 00 031</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1 379,9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1 324,9</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96,0%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002 00 00  031</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1 379,9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1 324,9</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96,0%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002 00 00 032</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9 554,6</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9 510,0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99,5%</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7 304,7</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7 304,5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2 249,7</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2 205,3</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98,0%</w:t>
            </w:r>
          </w:p>
        </w:tc>
      </w:tr>
      <w:tr w:rsidR="000A6721" w:rsidRPr="000A6721" w:rsidTr="009D0609">
        <w:trPr>
          <w:trHeight w:val="10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2 600,9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2 566,2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lastRenderedPageBreak/>
              <w:t>2.1.1.3.1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2 429,0</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2 411,8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99,3%</w:t>
            </w:r>
          </w:p>
        </w:tc>
      </w:tr>
      <w:tr w:rsidR="000A6721" w:rsidRPr="000A6721" w:rsidTr="009D0609">
        <w:trPr>
          <w:trHeight w:val="5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2.1.1.3.1.1.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171,9</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154,4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89,8%</w:t>
            </w:r>
          </w:p>
        </w:tc>
      </w:tr>
      <w:tr w:rsidR="000A6721" w:rsidRPr="000A6721" w:rsidTr="009D0609">
        <w:trPr>
          <w:trHeight w:val="14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945,2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944,7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091 00 00 000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830,0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829,7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091 00 00 000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830,0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829,7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20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 xml:space="preserve">Участие в деятельности по профилактике правонарушений в муниципальном образовании город Павловск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sz w:val="14"/>
                <w:szCs w:val="14"/>
              </w:rPr>
            </w:pPr>
            <w:r w:rsidRPr="000A6721">
              <w:rPr>
                <w:b/>
                <w:bCs/>
                <w:sz w:val="14"/>
                <w:szCs w:val="14"/>
              </w:rPr>
              <w:t>092 01 00 000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99,2%</w:t>
            </w:r>
          </w:p>
        </w:tc>
      </w:tr>
      <w:tr w:rsidR="000A6721" w:rsidRPr="000A6721" w:rsidTr="009D0609">
        <w:trPr>
          <w:trHeight w:val="11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092 01 00 000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99,2%</w:t>
            </w:r>
          </w:p>
        </w:tc>
      </w:tr>
      <w:tr w:rsidR="000A6721" w:rsidRPr="000A6721" w:rsidTr="009D0609">
        <w:trPr>
          <w:trHeight w:val="22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092 02 00 000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99,2%</w:t>
            </w:r>
          </w:p>
        </w:tc>
      </w:tr>
      <w:tr w:rsidR="000A6721" w:rsidRPr="000A6721" w:rsidTr="009D0609">
        <w:trPr>
          <w:trHeight w:val="10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092 02 00 000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99,2%</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2.1.2.1.4.</w:t>
            </w:r>
          </w:p>
        </w:tc>
        <w:tc>
          <w:tcPr>
            <w:tcW w:w="2938" w:type="dxa"/>
            <w:tcBorders>
              <w:top w:val="nil"/>
              <w:left w:val="nil"/>
              <w:bottom w:val="single" w:sz="4" w:space="0" w:color="auto"/>
              <w:right w:val="single" w:sz="4" w:space="0" w:color="auto"/>
            </w:tcBorders>
            <w:shd w:val="clear" w:color="auto" w:fill="auto"/>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7,5</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2.1.2.1.4.1.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7,5</w:t>
            </w:r>
          </w:p>
        </w:tc>
        <w:tc>
          <w:tcPr>
            <w:tcW w:w="99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76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2.1.2.1.5.</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092 05 00 000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84,1</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84,1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2.1.2.1.5.1.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84,1</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84,1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3 884,4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3 884,4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541,4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541,4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541,4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541,4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2.3.1.1.1.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541,4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541,4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3 343,0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3 343,0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3 343,0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3 343,0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2.3.2.1.1.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3 343,0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3 343,0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9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40 677,4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40 670,0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40 677,4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40 670,0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1 592,2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1 592,1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1 486,2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1 486,1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11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106,0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106,0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15 599,8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15 599,5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lastRenderedPageBreak/>
              <w:t>2.4.1.2.1.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15 326,8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15 326,5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6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2.4.1.2.2.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273,0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273,0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2.4.1.4.</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3,3</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97,1%</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2.4.1.4.1.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3,4</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3,3</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97,1%</w:t>
            </w:r>
          </w:p>
        </w:tc>
      </w:tr>
      <w:tr w:rsidR="000A6721" w:rsidRPr="000A6721" w:rsidTr="009D0609">
        <w:trPr>
          <w:trHeight w:val="54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2.4.1.5.</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16 982,2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16 982,2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2.4.1.5.1.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16 982,2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16 982,2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2.4.1.6.</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Осуществление работ в сфере озеленения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2 087,8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2 080,9</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99,7%</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2.4.1.6.1.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2 087,8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2 080,9</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99,7%</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2.4.1.7.</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4 412,0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4 412,0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2.4.1.7.1.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4 412,0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4 412,0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65,5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65,4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99,8%</w:t>
            </w:r>
          </w:p>
        </w:tc>
      </w:tr>
      <w:tr w:rsidR="000A6721" w:rsidRPr="000A6721" w:rsidTr="009D0609">
        <w:trPr>
          <w:trHeight w:val="39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65,5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65,4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99,8%</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65,5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65,4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99,8%</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190,3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190,2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092 05 00 000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190,3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190,2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190,3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190,2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99,9%</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206,7</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206,6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A6721">
              <w:rPr>
                <w:b/>
                <w:bCs/>
                <w:color w:val="000000"/>
                <w:sz w:val="14"/>
                <w:szCs w:val="14"/>
              </w:rPr>
              <w:t>психоактивных</w:t>
            </w:r>
            <w:proofErr w:type="spellEnd"/>
            <w:r w:rsidRPr="000A6721">
              <w:rPr>
                <w:b/>
                <w:bCs/>
                <w:color w:val="000000"/>
                <w:sz w:val="14"/>
                <w:szCs w:val="14"/>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092 03 00 000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115,2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115,1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2.5.3.1.1.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092 03 00 000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115,2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115,1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99,9%</w:t>
            </w:r>
          </w:p>
        </w:tc>
      </w:tr>
      <w:tr w:rsidR="000A6721" w:rsidRPr="000A6721" w:rsidTr="009D0609">
        <w:trPr>
          <w:trHeight w:val="12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092 04 00 000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91,5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2.5.3.2.1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092 04 00 000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91,5</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2.6.</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3 313,8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1 790,4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54,0%</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2.6.1.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3 313,8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1 790,4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54,0%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2.6.1.1.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Организация  и проведение местных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2 286,5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1 267,0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55,4%</w:t>
            </w:r>
          </w:p>
        </w:tc>
      </w:tr>
      <w:tr w:rsidR="000A6721" w:rsidRPr="000A6721" w:rsidTr="009D0609">
        <w:trPr>
          <w:trHeight w:val="8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2.6.1.1.1.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2 286,5</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1 267,0</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55,4%</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2.6.1.2.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Организация и проведение досуговых мероприятий для жителей </w:t>
            </w:r>
            <w:r w:rsidRPr="000A6721">
              <w:rPr>
                <w:b/>
                <w:bCs/>
                <w:color w:val="000000"/>
                <w:sz w:val="14"/>
                <w:szCs w:val="14"/>
              </w:rPr>
              <w:lastRenderedPageBreak/>
              <w:t>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1 027,3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523,4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50,9%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lastRenderedPageBreak/>
              <w:t>2.6.1.2.1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08</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1 027,3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523,4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50,9%</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8 526,7</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8 367,9</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98,1%</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517,3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517,2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32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517,3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517,2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2.7.1.1.1.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517,3</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517,2</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462,6</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18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462,6</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462,6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2.7.2.1.1.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462,6</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462,6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2.7.3.</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nil"/>
              <w:right w:val="nil"/>
            </w:tcBorders>
            <w:shd w:val="clear" w:color="000000" w:fill="FFFFFF"/>
            <w:noWrap/>
            <w:vAlign w:val="bottom"/>
            <w:hideMark/>
          </w:tcPr>
          <w:p w:rsidR="000A6721" w:rsidRPr="000A6721" w:rsidRDefault="000A6721" w:rsidP="000A6721">
            <w:pPr>
              <w:rPr>
                <w:i/>
                <w:iCs/>
                <w:color w:val="000000"/>
                <w:sz w:val="14"/>
                <w:szCs w:val="14"/>
              </w:rPr>
            </w:pPr>
            <w:r w:rsidRPr="000A6721">
              <w:rPr>
                <w:i/>
                <w:iCs/>
                <w:color w:val="000000"/>
                <w:sz w:val="14"/>
                <w:szCs w:val="14"/>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7 546,8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7 388,1</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97,9%</w:t>
            </w:r>
          </w:p>
        </w:tc>
      </w:tr>
      <w:tr w:rsidR="000A6721" w:rsidRPr="000A6721" w:rsidTr="009D0609">
        <w:trPr>
          <w:trHeight w:val="13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2.7.3.1.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4 325,7</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4 222,7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97,6%</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2.7.3.1.1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4 325,7</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4 222,7</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97,6%</w:t>
            </w:r>
          </w:p>
        </w:tc>
      </w:tr>
      <w:tr w:rsidR="000A6721" w:rsidRPr="000A6721" w:rsidTr="009D0609">
        <w:trPr>
          <w:trHeight w:val="11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2.7.3.2.</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3 221,1</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3 165,4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98,3%</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2.7.3.2.1.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10 0G0 870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3 221,1</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3 165,4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98,3%</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69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48 70 000 240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413,6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2.8.1.1.1.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48 70 000 240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413,8</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413,6</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1 740,0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1 619,4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93,1%</w:t>
            </w:r>
          </w:p>
        </w:tc>
      </w:tr>
      <w:tr w:rsidR="000A6721" w:rsidRPr="000A6721" w:rsidTr="009D0609">
        <w:trPr>
          <w:trHeight w:val="5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1 740,0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1 619,4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93,1%</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1 740,0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1 619,4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93,1%</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2.9.1.1.1.</w:t>
            </w:r>
          </w:p>
        </w:tc>
        <w:tc>
          <w:tcPr>
            <w:tcW w:w="293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38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1 740,0</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1 619,4</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93,1%</w:t>
            </w:r>
          </w:p>
        </w:tc>
      </w:tr>
      <w:tr w:rsidR="000A6721" w:rsidRPr="000A6721" w:rsidTr="009D0609">
        <w:trPr>
          <w:trHeight w:val="43"/>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293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rPr>
                <w:b/>
                <w:bCs/>
                <w:color w:val="000000"/>
                <w:sz w:val="14"/>
                <w:szCs w:val="14"/>
              </w:rPr>
            </w:pPr>
            <w:r w:rsidRPr="000A6721">
              <w:rPr>
                <w:b/>
                <w:bCs/>
                <w:color w:val="000000"/>
                <w:sz w:val="14"/>
                <w:szCs w:val="14"/>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rPr>
                <w:b/>
                <w:bCs/>
                <w:color w:val="000000"/>
                <w:sz w:val="14"/>
                <w:szCs w:val="14"/>
              </w:rPr>
            </w:pPr>
            <w:r w:rsidRPr="000A6721">
              <w:rPr>
                <w:b/>
                <w:bCs/>
                <w:color w:val="000000"/>
                <w:sz w:val="14"/>
                <w:szCs w:val="14"/>
              </w:rPr>
              <w:t> </w:t>
            </w:r>
          </w:p>
        </w:tc>
        <w:tc>
          <w:tcPr>
            <w:tcW w:w="138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76 716,2</w:t>
            </w:r>
          </w:p>
        </w:tc>
        <w:tc>
          <w:tcPr>
            <w:tcW w:w="99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74 752,8</w:t>
            </w:r>
          </w:p>
        </w:tc>
        <w:tc>
          <w:tcPr>
            <w:tcW w:w="9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97,4%</w:t>
            </w:r>
          </w:p>
        </w:tc>
      </w:tr>
    </w:tbl>
    <w:p w:rsidR="000A6721" w:rsidRPr="000A6721" w:rsidRDefault="000A6721" w:rsidP="000A6721">
      <w:pPr>
        <w:rPr>
          <w:rFonts w:eastAsia="Calibri"/>
          <w:b/>
          <w:sz w:val="14"/>
          <w:szCs w:val="14"/>
          <w:lang w:eastAsia="en-US"/>
        </w:rPr>
      </w:pPr>
    </w:p>
    <w:tbl>
      <w:tblPr>
        <w:tblW w:w="10240" w:type="dxa"/>
        <w:tblInd w:w="108" w:type="dxa"/>
        <w:tblLook w:val="04A0" w:firstRow="1" w:lastRow="0" w:firstColumn="1" w:lastColumn="0" w:noHBand="0" w:noVBand="1"/>
      </w:tblPr>
      <w:tblGrid>
        <w:gridCol w:w="4854"/>
        <w:gridCol w:w="1417"/>
        <w:gridCol w:w="1134"/>
        <w:gridCol w:w="1418"/>
        <w:gridCol w:w="1417"/>
      </w:tblGrid>
      <w:tr w:rsidR="000A6721" w:rsidRPr="000A6721" w:rsidTr="009D0609">
        <w:trPr>
          <w:trHeight w:val="255"/>
        </w:trPr>
        <w:tc>
          <w:tcPr>
            <w:tcW w:w="10240" w:type="dxa"/>
            <w:gridSpan w:val="5"/>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r w:rsidRPr="000A6721">
              <w:rPr>
                <w:sz w:val="14"/>
                <w:szCs w:val="14"/>
              </w:rPr>
              <w:t>Приложение №3</w:t>
            </w:r>
          </w:p>
        </w:tc>
      </w:tr>
      <w:tr w:rsidR="000A6721" w:rsidRPr="000A6721" w:rsidTr="009D0609">
        <w:trPr>
          <w:trHeight w:val="255"/>
        </w:trPr>
        <w:tc>
          <w:tcPr>
            <w:tcW w:w="10240" w:type="dxa"/>
            <w:gridSpan w:val="5"/>
            <w:tcBorders>
              <w:top w:val="nil"/>
              <w:left w:val="nil"/>
              <w:bottom w:val="nil"/>
              <w:right w:val="nil"/>
            </w:tcBorders>
            <w:shd w:val="clear" w:color="000000" w:fill="FFFFFF"/>
            <w:vAlign w:val="bottom"/>
            <w:hideMark/>
          </w:tcPr>
          <w:p w:rsidR="000A6721" w:rsidRPr="000A6721" w:rsidRDefault="000A6721" w:rsidP="000A6721">
            <w:pPr>
              <w:jc w:val="right"/>
              <w:rPr>
                <w:sz w:val="14"/>
                <w:szCs w:val="14"/>
              </w:rPr>
            </w:pPr>
            <w:r w:rsidRPr="000A6721">
              <w:rPr>
                <w:sz w:val="14"/>
                <w:szCs w:val="14"/>
              </w:rPr>
              <w:t xml:space="preserve"> к решению Муниципального Совета</w:t>
            </w:r>
          </w:p>
        </w:tc>
      </w:tr>
      <w:tr w:rsidR="000A6721" w:rsidRPr="000A6721" w:rsidTr="009D0609">
        <w:trPr>
          <w:trHeight w:val="255"/>
        </w:trPr>
        <w:tc>
          <w:tcPr>
            <w:tcW w:w="10240" w:type="dxa"/>
            <w:gridSpan w:val="5"/>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r w:rsidRPr="000A6721">
              <w:rPr>
                <w:color w:val="000000"/>
                <w:sz w:val="14"/>
                <w:szCs w:val="14"/>
              </w:rPr>
              <w:t xml:space="preserve">города Павловска №  4/1.1 от   21.04.2021 </w:t>
            </w:r>
          </w:p>
        </w:tc>
      </w:tr>
      <w:tr w:rsidR="000A6721" w:rsidRPr="000A6721" w:rsidTr="009D0609">
        <w:trPr>
          <w:trHeight w:val="930"/>
        </w:trPr>
        <w:tc>
          <w:tcPr>
            <w:tcW w:w="10240" w:type="dxa"/>
            <w:gridSpan w:val="5"/>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r w:rsidRPr="000A6721">
              <w:rPr>
                <w:b/>
                <w:bCs/>
                <w:sz w:val="14"/>
                <w:szCs w:val="14"/>
              </w:rPr>
              <w:t xml:space="preserve">Показатели расходов местного бюджета город Павловск за 2020 год по разделам и подразделам классификации расходов бюджетов </w:t>
            </w:r>
          </w:p>
        </w:tc>
      </w:tr>
      <w:tr w:rsidR="000A6721" w:rsidRPr="000A6721" w:rsidTr="009D0609">
        <w:trPr>
          <w:trHeight w:val="375"/>
        </w:trPr>
        <w:tc>
          <w:tcPr>
            <w:tcW w:w="7405" w:type="dxa"/>
            <w:gridSpan w:val="3"/>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p>
        </w:tc>
        <w:tc>
          <w:tcPr>
            <w:tcW w:w="1418" w:type="dxa"/>
            <w:tcBorders>
              <w:top w:val="nil"/>
              <w:left w:val="nil"/>
              <w:bottom w:val="nil"/>
              <w:right w:val="nil"/>
            </w:tcBorders>
            <w:shd w:val="clear" w:color="auto" w:fill="auto"/>
            <w:vAlign w:val="bottom"/>
            <w:hideMark/>
          </w:tcPr>
          <w:p w:rsidR="000A6721" w:rsidRPr="000A6721" w:rsidRDefault="000A6721" w:rsidP="000A6721">
            <w:pPr>
              <w:jc w:val="right"/>
              <w:rPr>
                <w:sz w:val="14"/>
                <w:szCs w:val="14"/>
              </w:rPr>
            </w:pPr>
            <w:r w:rsidRPr="000A6721">
              <w:rPr>
                <w:sz w:val="14"/>
                <w:szCs w:val="14"/>
              </w:rPr>
              <w:t>тыс. руб.</w:t>
            </w:r>
          </w:p>
        </w:tc>
        <w:tc>
          <w:tcPr>
            <w:tcW w:w="1417"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r>
      <w:tr w:rsidR="000A6721" w:rsidRPr="000A6721" w:rsidTr="009D0609">
        <w:trPr>
          <w:trHeight w:val="255"/>
        </w:trPr>
        <w:tc>
          <w:tcPr>
            <w:tcW w:w="48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Наименование</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Код раздела, подраздела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План на 2020 год</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Исполнено за год</w:t>
            </w:r>
          </w:p>
        </w:tc>
        <w:tc>
          <w:tcPr>
            <w:tcW w:w="1417"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исполнения за год</w:t>
            </w:r>
          </w:p>
        </w:tc>
      </w:tr>
      <w:tr w:rsidR="000A6721" w:rsidRPr="000A6721" w:rsidTr="009D0609">
        <w:trPr>
          <w:trHeight w:val="161"/>
        </w:trPr>
        <w:tc>
          <w:tcPr>
            <w:tcW w:w="4854" w:type="dxa"/>
            <w:vMerge/>
            <w:tcBorders>
              <w:top w:val="single" w:sz="8" w:space="0" w:color="auto"/>
              <w:left w:val="single" w:sz="8"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color w:val="000000"/>
                <w:sz w:val="14"/>
                <w:szCs w:val="1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9D0609">
        <w:trPr>
          <w:trHeight w:val="255"/>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17 697,6</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17 544,9</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99,1%</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1 379,9</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1 378,8</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99,9%</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1 741,1</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1 724,3</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99,0%</w:t>
            </w:r>
          </w:p>
        </w:tc>
      </w:tr>
      <w:tr w:rsidR="000A6721" w:rsidRPr="000A6721" w:rsidTr="009D0609">
        <w:trPr>
          <w:trHeight w:val="3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13 535,4</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13 401,1</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99,0%</w:t>
            </w:r>
          </w:p>
        </w:tc>
      </w:tr>
      <w:tr w:rsidR="000A6721" w:rsidRPr="000A6721" w:rsidTr="009D0609">
        <w:trPr>
          <w:trHeight w:val="51"/>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1 041,2</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1 040,7</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0400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3 884,4</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3 884,4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lastRenderedPageBreak/>
              <w:t>Общеэкономические вопросы</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0401</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541,4</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541,4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62"/>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0500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40 677,4</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40 670,0</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40 677,4</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40 670,0</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0700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462,5</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462,2</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99,9%</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0705</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65,5</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65,4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99,8%</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0707</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190,3</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190,2</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99,9%</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206,7</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206,6</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0800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3 313,8</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1 790,4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0801</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3 313,8</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1 790,4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54,0%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8 526,7</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8 367,9</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98,1%</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1001</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517,3</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517,2</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462,6</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462,6</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7 546,8</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7 388,1</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97,9%</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1100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413,8</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413,6</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Массовый спорт</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1102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413,8</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413,6</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1200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1 740,0</w:t>
            </w:r>
          </w:p>
        </w:tc>
        <w:tc>
          <w:tcPr>
            <w:tcW w:w="1418"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1 619,4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93,1%</w:t>
            </w:r>
          </w:p>
        </w:tc>
      </w:tr>
      <w:tr w:rsidR="000A6721" w:rsidRPr="000A6721" w:rsidTr="009D0609">
        <w:trPr>
          <w:trHeight w:val="43"/>
        </w:trPr>
        <w:tc>
          <w:tcPr>
            <w:tcW w:w="4854"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1 740,0</w:t>
            </w:r>
          </w:p>
        </w:tc>
        <w:tc>
          <w:tcPr>
            <w:tcW w:w="141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1 619,4</w:t>
            </w:r>
          </w:p>
        </w:tc>
        <w:tc>
          <w:tcPr>
            <w:tcW w:w="1417"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93,1%</w:t>
            </w:r>
          </w:p>
        </w:tc>
      </w:tr>
      <w:tr w:rsidR="000A6721" w:rsidRPr="000A6721" w:rsidTr="009D0609">
        <w:trPr>
          <w:trHeight w:val="33"/>
        </w:trPr>
        <w:tc>
          <w:tcPr>
            <w:tcW w:w="48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ИТОГО РАСХОДОВ</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xml:space="preserve">   76 716,2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xml:space="preserve">    74 752,8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97,4%</w:t>
            </w:r>
          </w:p>
        </w:tc>
      </w:tr>
    </w:tbl>
    <w:p w:rsidR="000A6721" w:rsidRPr="000A6721" w:rsidRDefault="000A6721" w:rsidP="000A6721">
      <w:pPr>
        <w:rPr>
          <w:rFonts w:eastAsia="Calibri"/>
          <w:b/>
          <w:sz w:val="14"/>
          <w:szCs w:val="14"/>
          <w:lang w:eastAsia="en-US"/>
        </w:rPr>
      </w:pPr>
    </w:p>
    <w:tbl>
      <w:tblPr>
        <w:tblW w:w="10207" w:type="dxa"/>
        <w:tblInd w:w="-34" w:type="dxa"/>
        <w:tblLayout w:type="fixed"/>
        <w:tblLook w:val="04A0" w:firstRow="1" w:lastRow="0" w:firstColumn="1" w:lastColumn="0" w:noHBand="0" w:noVBand="1"/>
      </w:tblPr>
      <w:tblGrid>
        <w:gridCol w:w="709"/>
        <w:gridCol w:w="2127"/>
        <w:gridCol w:w="4961"/>
        <w:gridCol w:w="142"/>
        <w:gridCol w:w="1309"/>
        <w:gridCol w:w="959"/>
      </w:tblGrid>
      <w:tr w:rsidR="000A6721" w:rsidRPr="000A6721" w:rsidTr="008418E6">
        <w:trPr>
          <w:trHeight w:val="255"/>
        </w:trPr>
        <w:tc>
          <w:tcPr>
            <w:tcW w:w="709"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212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961" w:type="dxa"/>
            <w:tcBorders>
              <w:top w:val="nil"/>
              <w:left w:val="nil"/>
              <w:bottom w:val="nil"/>
              <w:right w:val="nil"/>
            </w:tcBorders>
            <w:shd w:val="clear" w:color="auto" w:fill="auto"/>
            <w:noWrap/>
            <w:vAlign w:val="bottom"/>
          </w:tcPr>
          <w:p w:rsidR="000A6721" w:rsidRPr="000A6721" w:rsidRDefault="000A6721" w:rsidP="000A6721">
            <w:pPr>
              <w:jc w:val="right"/>
              <w:rPr>
                <w:sz w:val="14"/>
                <w:szCs w:val="14"/>
              </w:rPr>
            </w:pPr>
            <w:r w:rsidRPr="000A6721">
              <w:rPr>
                <w:sz w:val="14"/>
                <w:szCs w:val="14"/>
              </w:rPr>
              <w:t>Приложение № 4</w:t>
            </w:r>
          </w:p>
        </w:tc>
        <w:tc>
          <w:tcPr>
            <w:tcW w:w="1451" w:type="dxa"/>
            <w:gridSpan w:val="2"/>
            <w:tcBorders>
              <w:top w:val="nil"/>
              <w:left w:val="nil"/>
              <w:bottom w:val="nil"/>
              <w:right w:val="nil"/>
            </w:tcBorders>
            <w:shd w:val="clear" w:color="auto" w:fill="auto"/>
            <w:noWrap/>
            <w:vAlign w:val="bottom"/>
          </w:tcPr>
          <w:p w:rsidR="000A6721" w:rsidRPr="000A6721" w:rsidRDefault="000A6721" w:rsidP="000A6721">
            <w:pPr>
              <w:jc w:val="right"/>
              <w:rPr>
                <w:sz w:val="14"/>
                <w:szCs w:val="14"/>
              </w:rPr>
            </w:pPr>
          </w:p>
        </w:tc>
        <w:tc>
          <w:tcPr>
            <w:tcW w:w="959"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r>
      <w:tr w:rsidR="000A6721" w:rsidRPr="000A6721" w:rsidTr="000A6721">
        <w:trPr>
          <w:trHeight w:val="255"/>
        </w:trPr>
        <w:tc>
          <w:tcPr>
            <w:tcW w:w="709"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212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7371" w:type="dxa"/>
            <w:gridSpan w:val="4"/>
            <w:tcBorders>
              <w:top w:val="nil"/>
              <w:left w:val="nil"/>
              <w:bottom w:val="nil"/>
              <w:right w:val="nil"/>
            </w:tcBorders>
            <w:shd w:val="clear" w:color="auto" w:fill="auto"/>
            <w:noWrap/>
            <w:vAlign w:val="bottom"/>
            <w:hideMark/>
          </w:tcPr>
          <w:p w:rsidR="000A6721" w:rsidRPr="000A6721" w:rsidRDefault="000A6721" w:rsidP="000A6721">
            <w:pPr>
              <w:rPr>
                <w:sz w:val="14"/>
                <w:szCs w:val="14"/>
              </w:rPr>
            </w:pPr>
            <w:r w:rsidRPr="000A6721">
              <w:rPr>
                <w:sz w:val="14"/>
                <w:szCs w:val="14"/>
              </w:rPr>
              <w:t xml:space="preserve">                                                                            к решению Муниципального Совета</w:t>
            </w:r>
          </w:p>
        </w:tc>
      </w:tr>
      <w:tr w:rsidR="000A6721" w:rsidRPr="000A6721" w:rsidTr="000A6721">
        <w:trPr>
          <w:trHeight w:val="255"/>
        </w:trPr>
        <w:tc>
          <w:tcPr>
            <w:tcW w:w="709"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212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7371" w:type="dxa"/>
            <w:gridSpan w:val="4"/>
            <w:tcBorders>
              <w:top w:val="nil"/>
              <w:left w:val="nil"/>
              <w:bottom w:val="nil"/>
              <w:right w:val="nil"/>
            </w:tcBorders>
            <w:shd w:val="clear" w:color="auto" w:fill="auto"/>
            <w:noWrap/>
            <w:vAlign w:val="bottom"/>
            <w:hideMark/>
          </w:tcPr>
          <w:p w:rsidR="000A6721" w:rsidRPr="000A6721" w:rsidRDefault="000A6721" w:rsidP="000A6721">
            <w:pPr>
              <w:rPr>
                <w:sz w:val="14"/>
                <w:szCs w:val="14"/>
              </w:rPr>
            </w:pPr>
            <w:r w:rsidRPr="000A6721">
              <w:rPr>
                <w:sz w:val="14"/>
                <w:szCs w:val="14"/>
              </w:rPr>
              <w:t xml:space="preserve">                                                                            города Павловска № 4/1.1 от  21.04.2021</w:t>
            </w:r>
          </w:p>
        </w:tc>
      </w:tr>
      <w:tr w:rsidR="000A6721" w:rsidRPr="000A6721" w:rsidTr="000A6721">
        <w:trPr>
          <w:trHeight w:val="1305"/>
        </w:trPr>
        <w:tc>
          <w:tcPr>
            <w:tcW w:w="10207" w:type="dxa"/>
            <w:gridSpan w:val="6"/>
            <w:tcBorders>
              <w:top w:val="nil"/>
              <w:left w:val="nil"/>
              <w:bottom w:val="nil"/>
              <w:right w:val="nil"/>
            </w:tcBorders>
            <w:shd w:val="clear" w:color="auto" w:fill="auto"/>
            <w:vAlign w:val="center"/>
            <w:hideMark/>
          </w:tcPr>
          <w:p w:rsidR="000A6721" w:rsidRPr="000A6721" w:rsidRDefault="004461AB" w:rsidP="004461AB">
            <w:pPr>
              <w:jc w:val="center"/>
              <w:rPr>
                <w:b/>
                <w:bCs/>
                <w:sz w:val="14"/>
                <w:szCs w:val="14"/>
              </w:rPr>
            </w:pPr>
            <w:r>
              <w:rPr>
                <w:b/>
                <w:bCs/>
                <w:sz w:val="14"/>
                <w:szCs w:val="14"/>
              </w:rPr>
              <w:t xml:space="preserve">Показатели источников </w:t>
            </w:r>
            <w:r w:rsidR="000A6721" w:rsidRPr="000A6721">
              <w:rPr>
                <w:b/>
                <w:bCs/>
                <w:sz w:val="14"/>
                <w:szCs w:val="14"/>
              </w:rPr>
              <w:t>финансирования дефицита бюджета муниципального образования город Павловск за 2020 год по кодам классификации источников финансирования дефицитов бюджетов</w:t>
            </w:r>
          </w:p>
        </w:tc>
      </w:tr>
      <w:tr w:rsidR="000A6721" w:rsidRPr="000A6721" w:rsidTr="008418E6">
        <w:trPr>
          <w:trHeight w:val="53"/>
        </w:trPr>
        <w:tc>
          <w:tcPr>
            <w:tcW w:w="709" w:type="dxa"/>
            <w:tcBorders>
              <w:top w:val="nil"/>
              <w:left w:val="nil"/>
              <w:bottom w:val="nil"/>
              <w:right w:val="nil"/>
            </w:tcBorders>
            <w:shd w:val="clear" w:color="auto" w:fill="auto"/>
            <w:vAlign w:val="center"/>
            <w:hideMark/>
          </w:tcPr>
          <w:p w:rsidR="000A6721" w:rsidRPr="000A6721" w:rsidRDefault="000A6721" w:rsidP="000A6721">
            <w:pPr>
              <w:jc w:val="center"/>
              <w:rPr>
                <w:b/>
                <w:bCs/>
                <w:sz w:val="14"/>
                <w:szCs w:val="14"/>
              </w:rPr>
            </w:pPr>
          </w:p>
        </w:tc>
        <w:tc>
          <w:tcPr>
            <w:tcW w:w="2127"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5103" w:type="dxa"/>
            <w:gridSpan w:val="2"/>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1309"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959" w:type="dxa"/>
            <w:tcBorders>
              <w:top w:val="nil"/>
              <w:left w:val="nil"/>
              <w:bottom w:val="nil"/>
              <w:right w:val="nil"/>
            </w:tcBorders>
            <w:shd w:val="clear" w:color="auto" w:fill="auto"/>
            <w:vAlign w:val="bottom"/>
            <w:hideMark/>
          </w:tcPr>
          <w:p w:rsidR="000A6721" w:rsidRPr="000A6721" w:rsidRDefault="000A6721" w:rsidP="000A6721">
            <w:pPr>
              <w:jc w:val="center"/>
              <w:rPr>
                <w:sz w:val="14"/>
                <w:szCs w:val="14"/>
              </w:rPr>
            </w:pPr>
            <w:r w:rsidRPr="000A6721">
              <w:rPr>
                <w:sz w:val="14"/>
                <w:szCs w:val="14"/>
              </w:rPr>
              <w:t>тыс. руб.</w:t>
            </w:r>
          </w:p>
        </w:tc>
      </w:tr>
      <w:tr w:rsidR="000A6721" w:rsidRPr="000A6721" w:rsidTr="008418E6">
        <w:trPr>
          <w:trHeight w:val="276"/>
        </w:trPr>
        <w:tc>
          <w:tcPr>
            <w:tcW w:w="709" w:type="dxa"/>
            <w:vMerge w:val="restart"/>
            <w:tcBorders>
              <w:top w:val="single" w:sz="8" w:space="0" w:color="auto"/>
              <w:left w:val="single" w:sz="8" w:space="0" w:color="auto"/>
              <w:bottom w:val="single" w:sz="8" w:space="0" w:color="000000"/>
              <w:right w:val="nil"/>
            </w:tcBorders>
            <w:shd w:val="clear" w:color="auto" w:fill="auto"/>
            <w:hideMark/>
          </w:tcPr>
          <w:p w:rsidR="000A6721" w:rsidRPr="000A6721" w:rsidRDefault="000A6721" w:rsidP="000A6721">
            <w:pPr>
              <w:jc w:val="center"/>
              <w:rPr>
                <w:sz w:val="14"/>
                <w:szCs w:val="14"/>
              </w:rPr>
            </w:pPr>
            <w:r w:rsidRPr="000A6721">
              <w:rPr>
                <w:sz w:val="14"/>
                <w:szCs w:val="14"/>
              </w:rPr>
              <w:t>Код главы</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A6721" w:rsidRPr="000A6721" w:rsidRDefault="000A6721" w:rsidP="000A6721">
            <w:pPr>
              <w:jc w:val="center"/>
              <w:rPr>
                <w:sz w:val="14"/>
                <w:szCs w:val="14"/>
              </w:rPr>
            </w:pPr>
            <w:r w:rsidRPr="000A6721">
              <w:rPr>
                <w:sz w:val="14"/>
                <w:szCs w:val="14"/>
              </w:rPr>
              <w:t>Код группы, подгруппы, статьи и вида источников</w:t>
            </w:r>
          </w:p>
        </w:tc>
        <w:tc>
          <w:tcPr>
            <w:tcW w:w="5103"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0A6721" w:rsidRPr="000A6721" w:rsidRDefault="000A6721" w:rsidP="000A6721">
            <w:pPr>
              <w:jc w:val="center"/>
              <w:rPr>
                <w:sz w:val="14"/>
                <w:szCs w:val="14"/>
              </w:rPr>
            </w:pPr>
            <w:r w:rsidRPr="000A6721">
              <w:rPr>
                <w:sz w:val="14"/>
                <w:szCs w:val="14"/>
              </w:rPr>
              <w:t>Наименование</w:t>
            </w:r>
          </w:p>
        </w:tc>
        <w:tc>
          <w:tcPr>
            <w:tcW w:w="1309" w:type="dxa"/>
            <w:vMerge w:val="restart"/>
            <w:tcBorders>
              <w:top w:val="single" w:sz="8" w:space="0" w:color="auto"/>
              <w:left w:val="nil"/>
              <w:bottom w:val="single" w:sz="8" w:space="0" w:color="000000"/>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План на 2020 год</w:t>
            </w:r>
          </w:p>
        </w:tc>
        <w:tc>
          <w:tcPr>
            <w:tcW w:w="959" w:type="dxa"/>
            <w:vMerge w:val="restart"/>
            <w:tcBorders>
              <w:top w:val="single" w:sz="8" w:space="0" w:color="auto"/>
              <w:left w:val="nil"/>
              <w:bottom w:val="single" w:sz="8" w:space="0" w:color="000000"/>
              <w:right w:val="single" w:sz="8"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Исполнено за отчетный период, тыс. руб.</w:t>
            </w:r>
          </w:p>
        </w:tc>
      </w:tr>
      <w:tr w:rsidR="000A6721" w:rsidRPr="000A6721" w:rsidTr="008418E6">
        <w:trPr>
          <w:trHeight w:val="161"/>
        </w:trPr>
        <w:tc>
          <w:tcPr>
            <w:tcW w:w="709" w:type="dxa"/>
            <w:vMerge/>
            <w:tcBorders>
              <w:top w:val="single" w:sz="8" w:space="0" w:color="auto"/>
              <w:left w:val="single" w:sz="8" w:space="0" w:color="auto"/>
              <w:bottom w:val="single" w:sz="8" w:space="0" w:color="000000"/>
              <w:right w:val="nil"/>
            </w:tcBorders>
            <w:vAlign w:val="center"/>
            <w:hideMark/>
          </w:tcPr>
          <w:p w:rsidR="000A6721" w:rsidRPr="000A6721" w:rsidRDefault="000A6721" w:rsidP="000A6721">
            <w:pPr>
              <w:rPr>
                <w:sz w:val="14"/>
                <w:szCs w:val="14"/>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5103" w:type="dxa"/>
            <w:gridSpan w:val="2"/>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c>
          <w:tcPr>
            <w:tcW w:w="1309" w:type="dxa"/>
            <w:vMerge/>
            <w:tcBorders>
              <w:top w:val="single" w:sz="8" w:space="0" w:color="auto"/>
              <w:left w:val="nil"/>
              <w:bottom w:val="single" w:sz="8" w:space="0" w:color="000000"/>
              <w:right w:val="single" w:sz="4" w:space="0" w:color="auto"/>
            </w:tcBorders>
            <w:vAlign w:val="center"/>
            <w:hideMark/>
          </w:tcPr>
          <w:p w:rsidR="000A6721" w:rsidRPr="000A6721" w:rsidRDefault="000A6721" w:rsidP="000A6721">
            <w:pPr>
              <w:rPr>
                <w:color w:val="000000"/>
                <w:sz w:val="14"/>
                <w:szCs w:val="14"/>
              </w:rPr>
            </w:pPr>
          </w:p>
        </w:tc>
        <w:tc>
          <w:tcPr>
            <w:tcW w:w="959" w:type="dxa"/>
            <w:vMerge/>
            <w:tcBorders>
              <w:top w:val="single" w:sz="8" w:space="0" w:color="auto"/>
              <w:left w:val="nil"/>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8418E6">
        <w:trPr>
          <w:trHeight w:val="1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000</w:t>
            </w:r>
          </w:p>
        </w:tc>
        <w:tc>
          <w:tcPr>
            <w:tcW w:w="2127" w:type="dxa"/>
            <w:tcBorders>
              <w:top w:val="nil"/>
              <w:left w:val="nil"/>
              <w:bottom w:val="single" w:sz="4" w:space="0" w:color="auto"/>
              <w:right w:val="single" w:sz="4" w:space="0" w:color="auto"/>
            </w:tcBorders>
            <w:shd w:val="clear" w:color="auto" w:fill="auto"/>
            <w:hideMark/>
          </w:tcPr>
          <w:p w:rsidR="000A6721" w:rsidRPr="000A6721" w:rsidRDefault="000A6721" w:rsidP="000A6721">
            <w:pPr>
              <w:jc w:val="center"/>
              <w:rPr>
                <w:b/>
                <w:bCs/>
                <w:sz w:val="14"/>
                <w:szCs w:val="14"/>
              </w:rPr>
            </w:pPr>
            <w:r w:rsidRPr="000A6721">
              <w:rPr>
                <w:b/>
                <w:bCs/>
                <w:sz w:val="14"/>
                <w:szCs w:val="14"/>
              </w:rPr>
              <w:t> </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Источники финансирования дефицита бюджета  - всего</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-7 561,0</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01 00 00 00 00 0000 000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xml:space="preserve">Источники внутреннего финансирования дефицитов бюджетов </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0,0</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-7 561,0</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Изменение остатков средств на счетах по учету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-7 561,0</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01 05 00 00 00 0000 500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Увеличение остатков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-82 313,8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01 05 02 00 00 0000 500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Увеличение прочих остатков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-82 313,8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01 05 02 01 00 0000 510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Увеличение прочих остатков денежных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-82 313,8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01 05 02 01 03 0000 510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Увеличение прочих остатков денежных средств бюджетов внутригородских муниципальных образований городов федерального значения</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-82 313,8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01 05 00 00 00 0000 600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Уменьшение остатков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74 752,8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01 05 02 00 00 0000 600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Уменьшение прочих остатков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74 752,8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01 05 02 01 00 0000 610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Уменьшение прочих остатков денежных средств бюджетов</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74 752,8</w:t>
            </w:r>
          </w:p>
        </w:tc>
      </w:tr>
      <w:tr w:rsidR="000A6721" w:rsidRPr="000A6721" w:rsidTr="008418E6">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212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01 05 02 01 03 0000 610</w:t>
            </w:r>
          </w:p>
        </w:tc>
        <w:tc>
          <w:tcPr>
            <w:tcW w:w="510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Уменьшение прочих остатков денежных средств бюджетов внутригородских муниципальных образований городов федерального значения</w:t>
            </w:r>
          </w:p>
        </w:tc>
        <w:tc>
          <w:tcPr>
            <w:tcW w:w="13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76 716,2</w:t>
            </w:r>
          </w:p>
        </w:tc>
        <w:tc>
          <w:tcPr>
            <w:tcW w:w="95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74 752,8</w:t>
            </w:r>
          </w:p>
        </w:tc>
      </w:tr>
    </w:tbl>
    <w:p w:rsidR="000A6721" w:rsidRPr="000A6721" w:rsidRDefault="000A6721" w:rsidP="000A6721">
      <w:pPr>
        <w:rPr>
          <w:rFonts w:eastAsia="Calibri"/>
          <w:b/>
          <w:sz w:val="14"/>
          <w:szCs w:val="14"/>
          <w:lang w:eastAsia="en-US"/>
        </w:rPr>
      </w:pPr>
    </w:p>
    <w:tbl>
      <w:tblPr>
        <w:tblW w:w="10587" w:type="dxa"/>
        <w:tblInd w:w="95" w:type="dxa"/>
        <w:tblLook w:val="04A0" w:firstRow="1" w:lastRow="0" w:firstColumn="1" w:lastColumn="0" w:noHBand="0" w:noVBand="1"/>
      </w:tblPr>
      <w:tblGrid>
        <w:gridCol w:w="5699"/>
        <w:gridCol w:w="4888"/>
      </w:tblGrid>
      <w:tr w:rsidR="000A6721" w:rsidRPr="000A6721" w:rsidTr="000A6721">
        <w:trPr>
          <w:trHeight w:val="465"/>
        </w:trPr>
        <w:tc>
          <w:tcPr>
            <w:tcW w:w="5699" w:type="dxa"/>
            <w:tcBorders>
              <w:top w:val="nil"/>
              <w:left w:val="nil"/>
              <w:bottom w:val="nil"/>
              <w:right w:val="nil"/>
            </w:tcBorders>
            <w:shd w:val="clear" w:color="auto" w:fill="auto"/>
            <w:noWrap/>
            <w:vAlign w:val="bottom"/>
            <w:hideMark/>
          </w:tcPr>
          <w:p w:rsidR="000A6721" w:rsidRPr="000A6721" w:rsidRDefault="000A6721" w:rsidP="000A6721">
            <w:pPr>
              <w:spacing w:after="200" w:line="276" w:lineRule="auto"/>
              <w:rPr>
                <w:sz w:val="14"/>
                <w:szCs w:val="14"/>
              </w:rPr>
            </w:pPr>
          </w:p>
        </w:tc>
        <w:tc>
          <w:tcPr>
            <w:tcW w:w="4888" w:type="dxa"/>
            <w:tcBorders>
              <w:top w:val="nil"/>
              <w:left w:val="nil"/>
              <w:bottom w:val="nil"/>
              <w:right w:val="nil"/>
            </w:tcBorders>
            <w:shd w:val="clear" w:color="auto" w:fill="auto"/>
            <w:vAlign w:val="bottom"/>
            <w:hideMark/>
          </w:tcPr>
          <w:p w:rsidR="000A6721" w:rsidRPr="000A6721" w:rsidRDefault="000A6721" w:rsidP="000A6721">
            <w:pPr>
              <w:jc w:val="right"/>
              <w:rPr>
                <w:sz w:val="14"/>
                <w:szCs w:val="14"/>
              </w:rPr>
            </w:pPr>
            <w:r w:rsidRPr="000A6721">
              <w:rPr>
                <w:sz w:val="14"/>
                <w:szCs w:val="14"/>
              </w:rPr>
              <w:t xml:space="preserve">                    </w:t>
            </w:r>
          </w:p>
          <w:p w:rsidR="000A6721" w:rsidRPr="000A6721" w:rsidRDefault="000A6721" w:rsidP="000A6721">
            <w:pPr>
              <w:jc w:val="right"/>
              <w:rPr>
                <w:sz w:val="14"/>
                <w:szCs w:val="14"/>
              </w:rPr>
            </w:pPr>
            <w:r w:rsidRPr="000A6721">
              <w:rPr>
                <w:sz w:val="14"/>
                <w:szCs w:val="14"/>
              </w:rPr>
              <w:t xml:space="preserve"> Приложение № 5</w:t>
            </w:r>
          </w:p>
          <w:p w:rsidR="000A6721" w:rsidRPr="000A6721" w:rsidRDefault="000A6721" w:rsidP="000A6721">
            <w:pPr>
              <w:jc w:val="right"/>
              <w:rPr>
                <w:sz w:val="14"/>
                <w:szCs w:val="14"/>
              </w:rPr>
            </w:pPr>
            <w:r w:rsidRPr="000A6721">
              <w:rPr>
                <w:sz w:val="14"/>
                <w:szCs w:val="14"/>
              </w:rPr>
              <w:t xml:space="preserve">                        к Решению Муниципального              </w:t>
            </w:r>
          </w:p>
          <w:p w:rsidR="000A6721" w:rsidRPr="000A6721" w:rsidRDefault="000A6721" w:rsidP="000A6721">
            <w:pPr>
              <w:jc w:val="right"/>
              <w:rPr>
                <w:sz w:val="14"/>
                <w:szCs w:val="14"/>
              </w:rPr>
            </w:pPr>
            <w:r w:rsidRPr="000A6721">
              <w:rPr>
                <w:sz w:val="14"/>
                <w:szCs w:val="14"/>
              </w:rPr>
              <w:t xml:space="preserve">                       Совета города Павловска</w:t>
            </w:r>
          </w:p>
          <w:p w:rsidR="000A6721" w:rsidRPr="000A6721" w:rsidRDefault="000A6721" w:rsidP="000A6721">
            <w:pPr>
              <w:jc w:val="right"/>
              <w:rPr>
                <w:sz w:val="14"/>
                <w:szCs w:val="14"/>
              </w:rPr>
            </w:pPr>
            <w:r w:rsidRPr="000A6721">
              <w:rPr>
                <w:sz w:val="14"/>
                <w:szCs w:val="14"/>
              </w:rPr>
              <w:t xml:space="preserve">   № 4/1.1   от 21.04.2021</w:t>
            </w:r>
          </w:p>
        </w:tc>
      </w:tr>
    </w:tbl>
    <w:p w:rsidR="000A6721" w:rsidRPr="000A6721" w:rsidRDefault="000A6721" w:rsidP="000A6721">
      <w:pPr>
        <w:overflowPunct w:val="0"/>
        <w:autoSpaceDE w:val="0"/>
        <w:autoSpaceDN w:val="0"/>
        <w:adjustRightInd w:val="0"/>
        <w:jc w:val="both"/>
        <w:textAlignment w:val="baseline"/>
        <w:rPr>
          <w:sz w:val="14"/>
          <w:szCs w:val="14"/>
        </w:rPr>
      </w:pP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СВЕДЕНИЯ О ХОДЕ ИСПОЛНЕНИЯ БЮДЖЕТА</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 xml:space="preserve">муниципального образования город Павловск за </w:t>
      </w:r>
      <w:r w:rsidRPr="000A6721">
        <w:rPr>
          <w:b/>
          <w:bCs/>
          <w:sz w:val="14"/>
          <w:szCs w:val="14"/>
        </w:rPr>
        <w:t xml:space="preserve">2020 </w:t>
      </w:r>
      <w:r w:rsidRPr="000A6721">
        <w:rPr>
          <w:b/>
          <w:sz w:val="14"/>
          <w:szCs w:val="14"/>
        </w:rPr>
        <w:t>год</w:t>
      </w:r>
    </w:p>
    <w:p w:rsidR="000A6721" w:rsidRPr="000A6721" w:rsidRDefault="000A6721" w:rsidP="000A6721">
      <w:pPr>
        <w:suppressAutoHyphens/>
        <w:overflowPunct w:val="0"/>
        <w:autoSpaceDE w:val="0"/>
        <w:autoSpaceDN w:val="0"/>
        <w:adjustRightInd w:val="0"/>
        <w:ind w:right="396"/>
        <w:textAlignment w:val="baseline"/>
        <w:rPr>
          <w:sz w:val="14"/>
          <w:szCs w:val="14"/>
        </w:rPr>
      </w:pPr>
    </w:p>
    <w:p w:rsidR="000A6721" w:rsidRPr="000A6721" w:rsidRDefault="000A6721" w:rsidP="000A6721">
      <w:pPr>
        <w:suppressAutoHyphens/>
        <w:overflowPunct w:val="0"/>
        <w:autoSpaceDE w:val="0"/>
        <w:autoSpaceDN w:val="0"/>
        <w:adjustRightInd w:val="0"/>
        <w:ind w:right="396"/>
        <w:jc w:val="both"/>
        <w:textAlignment w:val="baseline"/>
        <w:rPr>
          <w:sz w:val="14"/>
          <w:szCs w:val="14"/>
        </w:rPr>
      </w:pPr>
      <w:r w:rsidRPr="000A6721">
        <w:rPr>
          <w:sz w:val="14"/>
          <w:szCs w:val="14"/>
        </w:rPr>
        <w:tab/>
        <w:t xml:space="preserve">Данные сведения публикуются в соответствии с со ст. 36 Бюджетного кодекса российской </w:t>
      </w:r>
      <w:proofErr w:type="gramStart"/>
      <w:r w:rsidRPr="000A6721">
        <w:rPr>
          <w:sz w:val="14"/>
          <w:szCs w:val="14"/>
        </w:rPr>
        <w:t>Федерации,  п.</w:t>
      </w:r>
      <w:proofErr w:type="gramEnd"/>
      <w:r w:rsidRPr="000A6721">
        <w:rPr>
          <w:sz w:val="14"/>
          <w:szCs w:val="14"/>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0A6721" w:rsidRPr="000A6721" w:rsidRDefault="000A6721" w:rsidP="000A6721">
      <w:pPr>
        <w:suppressAutoHyphens/>
        <w:overflowPunct w:val="0"/>
        <w:autoSpaceDE w:val="0"/>
        <w:autoSpaceDN w:val="0"/>
        <w:adjustRightInd w:val="0"/>
        <w:ind w:right="396"/>
        <w:jc w:val="both"/>
        <w:textAlignment w:val="baseline"/>
        <w:rPr>
          <w:sz w:val="14"/>
          <w:szCs w:val="14"/>
        </w:rPr>
      </w:pP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985"/>
        <w:gridCol w:w="2660"/>
        <w:gridCol w:w="3404"/>
      </w:tblGrid>
      <w:tr w:rsidR="000A6721" w:rsidRPr="000A6721" w:rsidTr="000A6721">
        <w:trPr>
          <w:trHeight w:val="154"/>
        </w:trPr>
        <w:tc>
          <w:tcPr>
            <w:tcW w:w="2519"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Параметр</w:t>
            </w:r>
          </w:p>
        </w:tc>
        <w:tc>
          <w:tcPr>
            <w:tcW w:w="1985"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 xml:space="preserve">План на 2020 год, </w:t>
            </w:r>
          </w:p>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тыс. руб.</w:t>
            </w:r>
          </w:p>
        </w:tc>
        <w:tc>
          <w:tcPr>
            <w:tcW w:w="2660"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Исполнено по состоянию на 01.01.2021, тыс. руб.</w:t>
            </w:r>
          </w:p>
        </w:tc>
        <w:tc>
          <w:tcPr>
            <w:tcW w:w="3404"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 испол</w:t>
            </w:r>
            <w:r w:rsidRPr="000A6721">
              <w:rPr>
                <w:b/>
                <w:sz w:val="14"/>
                <w:szCs w:val="14"/>
                <w:lang w:eastAsia="en-US"/>
              </w:rPr>
              <w:softHyphen/>
              <w:t>нения на 01.01.2021</w:t>
            </w:r>
          </w:p>
          <w:p w:rsidR="000A6721" w:rsidRPr="000A6721" w:rsidRDefault="000A6721" w:rsidP="000A6721">
            <w:pPr>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от годового плана</w:t>
            </w:r>
          </w:p>
        </w:tc>
      </w:tr>
      <w:tr w:rsidR="000A6721" w:rsidRPr="000A6721" w:rsidTr="004461AB">
        <w:trPr>
          <w:trHeight w:val="43"/>
        </w:trPr>
        <w:tc>
          <w:tcPr>
            <w:tcW w:w="2519"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textAlignment w:val="baseline"/>
              <w:rPr>
                <w:sz w:val="14"/>
                <w:szCs w:val="14"/>
                <w:lang w:eastAsia="en-US"/>
              </w:rPr>
            </w:pPr>
            <w:r w:rsidRPr="000A6721">
              <w:rPr>
                <w:sz w:val="14"/>
                <w:szCs w:val="14"/>
                <w:lang w:eastAsia="en-US"/>
              </w:rPr>
              <w:t>Доходы бюджета</w:t>
            </w:r>
          </w:p>
        </w:tc>
        <w:tc>
          <w:tcPr>
            <w:tcW w:w="1985"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76 716,2</w:t>
            </w:r>
          </w:p>
        </w:tc>
        <w:tc>
          <w:tcPr>
            <w:tcW w:w="2660"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82 313,8</w:t>
            </w:r>
          </w:p>
        </w:tc>
        <w:tc>
          <w:tcPr>
            <w:tcW w:w="3404"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107,3%</w:t>
            </w:r>
          </w:p>
        </w:tc>
      </w:tr>
      <w:tr w:rsidR="000A6721" w:rsidRPr="000A6721" w:rsidTr="004461AB">
        <w:trPr>
          <w:trHeight w:val="43"/>
        </w:trPr>
        <w:tc>
          <w:tcPr>
            <w:tcW w:w="2519"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textAlignment w:val="baseline"/>
              <w:rPr>
                <w:sz w:val="14"/>
                <w:szCs w:val="14"/>
                <w:lang w:eastAsia="en-US"/>
              </w:rPr>
            </w:pPr>
            <w:r w:rsidRPr="000A6721">
              <w:rPr>
                <w:sz w:val="14"/>
                <w:szCs w:val="14"/>
                <w:lang w:eastAsia="en-US"/>
              </w:rPr>
              <w:t>Расходы бюджета*</w:t>
            </w:r>
          </w:p>
        </w:tc>
        <w:tc>
          <w:tcPr>
            <w:tcW w:w="1985"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76 716,2</w:t>
            </w:r>
          </w:p>
        </w:tc>
        <w:tc>
          <w:tcPr>
            <w:tcW w:w="2660"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74 752,8</w:t>
            </w:r>
          </w:p>
        </w:tc>
        <w:tc>
          <w:tcPr>
            <w:tcW w:w="3404"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97,4%</w:t>
            </w:r>
          </w:p>
        </w:tc>
      </w:tr>
      <w:tr w:rsidR="000A6721" w:rsidRPr="000A6721" w:rsidTr="009D0609">
        <w:trPr>
          <w:trHeight w:val="43"/>
        </w:trPr>
        <w:tc>
          <w:tcPr>
            <w:tcW w:w="2519"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textAlignment w:val="baseline"/>
              <w:rPr>
                <w:sz w:val="14"/>
                <w:szCs w:val="14"/>
                <w:lang w:eastAsia="en-US"/>
              </w:rPr>
            </w:pPr>
            <w:r w:rsidRPr="000A6721">
              <w:rPr>
                <w:sz w:val="14"/>
                <w:szCs w:val="14"/>
                <w:lang w:eastAsia="en-US"/>
              </w:rPr>
              <w:t>Дефицит бюджета</w:t>
            </w:r>
          </w:p>
        </w:tc>
        <w:tc>
          <w:tcPr>
            <w:tcW w:w="1985"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bCs/>
                <w:sz w:val="14"/>
                <w:szCs w:val="14"/>
                <w:lang w:eastAsia="en-US"/>
              </w:rPr>
              <w:t>0,0</w:t>
            </w:r>
          </w:p>
        </w:tc>
        <w:tc>
          <w:tcPr>
            <w:tcW w:w="6064" w:type="dxa"/>
            <w:gridSpan w:val="2"/>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hd w:val="clear" w:color="auto" w:fill="FFFFFF"/>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Исполнен в сумме 7 561,0 тыс. руб.</w:t>
            </w:r>
          </w:p>
        </w:tc>
      </w:tr>
    </w:tbl>
    <w:p w:rsidR="000A6721" w:rsidRPr="000A6721" w:rsidRDefault="000A6721" w:rsidP="000A6721">
      <w:pPr>
        <w:shd w:val="clear" w:color="auto" w:fill="FFFFFF"/>
        <w:suppressAutoHyphens/>
        <w:overflowPunct w:val="0"/>
        <w:autoSpaceDE w:val="0"/>
        <w:autoSpaceDN w:val="0"/>
        <w:adjustRightInd w:val="0"/>
        <w:ind w:right="396"/>
        <w:textAlignment w:val="baseline"/>
        <w:rPr>
          <w:sz w:val="14"/>
          <w:szCs w:val="14"/>
        </w:rPr>
      </w:pPr>
      <w:r w:rsidRPr="000A6721">
        <w:rPr>
          <w:sz w:val="14"/>
          <w:szCs w:val="14"/>
        </w:rPr>
        <w:t>* указываются кассовые расходы бюджета</w:t>
      </w:r>
    </w:p>
    <w:p w:rsidR="000A6721" w:rsidRPr="000A6721" w:rsidRDefault="000A6721" w:rsidP="000A6721">
      <w:pPr>
        <w:shd w:val="clear" w:color="auto" w:fill="FFFFFF"/>
        <w:suppressAutoHyphens/>
        <w:overflowPunct w:val="0"/>
        <w:autoSpaceDE w:val="0"/>
        <w:autoSpaceDN w:val="0"/>
        <w:adjustRightInd w:val="0"/>
        <w:ind w:right="396"/>
        <w:jc w:val="center"/>
        <w:textAlignment w:val="baseline"/>
        <w:rPr>
          <w:b/>
          <w:sz w:val="14"/>
          <w:szCs w:val="14"/>
        </w:rPr>
      </w:pP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 xml:space="preserve">Сведения о </w:t>
      </w:r>
      <w:r w:rsidRPr="000A6721">
        <w:rPr>
          <w:b/>
          <w:color w:val="000000"/>
          <w:sz w:val="14"/>
          <w:szCs w:val="14"/>
        </w:rPr>
        <w:t>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на их денежное содержание*</w:t>
      </w:r>
    </w:p>
    <w:p w:rsidR="000A6721" w:rsidRPr="000A6721" w:rsidRDefault="000A6721" w:rsidP="000A6721">
      <w:pPr>
        <w:suppressAutoHyphens/>
        <w:overflowPunct w:val="0"/>
        <w:autoSpaceDE w:val="0"/>
        <w:autoSpaceDN w:val="0"/>
        <w:adjustRightInd w:val="0"/>
        <w:ind w:right="396"/>
        <w:jc w:val="center"/>
        <w:textAlignment w:val="baseline"/>
        <w:rPr>
          <w:b/>
          <w:color w:val="000000"/>
          <w:sz w:val="14"/>
          <w:szCs w:val="14"/>
        </w:rPr>
      </w:pPr>
    </w:p>
    <w:tbl>
      <w:tblPr>
        <w:tblpPr w:leftFromText="180" w:rightFromText="180" w:bottomFromText="20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0A6721" w:rsidRPr="000A6721" w:rsidTr="000A6721">
        <w:tc>
          <w:tcPr>
            <w:tcW w:w="2802"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Численность муниципальных служащих (включая Главу муниципального образования города Павловска)</w:t>
            </w:r>
          </w:p>
        </w:tc>
        <w:tc>
          <w:tcPr>
            <w:tcW w:w="3260"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b/>
                <w:sz w:val="14"/>
                <w:szCs w:val="14"/>
                <w:lang w:eastAsia="en-US"/>
              </w:rPr>
            </w:pPr>
            <w:r w:rsidRPr="000A6721">
              <w:rPr>
                <w:b/>
                <w:color w:val="000000"/>
                <w:sz w:val="14"/>
                <w:szCs w:val="14"/>
                <w:lang w:eastAsia="en-US"/>
              </w:rPr>
              <w:t xml:space="preserve">Фактические затраты на денежное содержание </w:t>
            </w:r>
            <w:r w:rsidRPr="000A6721">
              <w:rPr>
                <w:b/>
                <w:sz w:val="14"/>
                <w:szCs w:val="14"/>
                <w:lang w:eastAsia="en-US"/>
              </w:rPr>
              <w:t>муниципальных служащих (включая Главу муниципального образования города Павловска) по состоянию на 01.01.2021, тыс. руб.**</w:t>
            </w:r>
          </w:p>
        </w:tc>
        <w:tc>
          <w:tcPr>
            <w:tcW w:w="1984"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Численность работников муниципальных</w:t>
            </w:r>
          </w:p>
          <w:p w:rsidR="000A6721" w:rsidRPr="000A6721" w:rsidRDefault="000A6721" w:rsidP="000A6721">
            <w:pPr>
              <w:suppressAutoHyphens/>
              <w:overflowPunct w:val="0"/>
              <w:autoSpaceDE w:val="0"/>
              <w:autoSpaceDN w:val="0"/>
              <w:adjustRightInd w:val="0"/>
              <w:spacing w:line="276" w:lineRule="auto"/>
              <w:ind w:right="396"/>
              <w:jc w:val="center"/>
              <w:textAlignment w:val="baseline"/>
              <w:rPr>
                <w:b/>
                <w:sz w:val="14"/>
                <w:szCs w:val="14"/>
                <w:lang w:eastAsia="en-US"/>
              </w:rPr>
            </w:pPr>
            <w:r w:rsidRPr="000A6721">
              <w:rPr>
                <w:b/>
                <w:sz w:val="14"/>
                <w:szCs w:val="14"/>
                <w:lang w:eastAsia="en-US"/>
              </w:rPr>
              <w:t>учреждений</w:t>
            </w:r>
          </w:p>
        </w:tc>
        <w:tc>
          <w:tcPr>
            <w:tcW w:w="2581"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b/>
                <w:color w:val="000000"/>
                <w:sz w:val="14"/>
                <w:szCs w:val="14"/>
                <w:lang w:eastAsia="en-US"/>
              </w:rPr>
            </w:pPr>
            <w:r w:rsidRPr="000A6721">
              <w:rPr>
                <w:b/>
                <w:color w:val="000000"/>
                <w:sz w:val="14"/>
                <w:szCs w:val="14"/>
                <w:lang w:eastAsia="en-US"/>
              </w:rPr>
              <w:t>Фактические затраты</w:t>
            </w:r>
          </w:p>
          <w:p w:rsidR="000A6721" w:rsidRPr="000A6721" w:rsidRDefault="000A6721" w:rsidP="000A6721">
            <w:pPr>
              <w:suppressAutoHyphens/>
              <w:overflowPunct w:val="0"/>
              <w:autoSpaceDE w:val="0"/>
              <w:autoSpaceDN w:val="0"/>
              <w:adjustRightInd w:val="0"/>
              <w:spacing w:line="276" w:lineRule="auto"/>
              <w:ind w:right="396"/>
              <w:jc w:val="center"/>
              <w:textAlignment w:val="baseline"/>
              <w:rPr>
                <w:b/>
                <w:sz w:val="14"/>
                <w:szCs w:val="14"/>
                <w:lang w:eastAsia="en-US"/>
              </w:rPr>
            </w:pPr>
            <w:r w:rsidRPr="000A6721">
              <w:rPr>
                <w:b/>
                <w:color w:val="000000"/>
                <w:sz w:val="14"/>
                <w:szCs w:val="14"/>
                <w:lang w:eastAsia="en-US"/>
              </w:rPr>
              <w:t xml:space="preserve">на денежное содержание </w:t>
            </w:r>
            <w:r w:rsidRPr="000A6721">
              <w:rPr>
                <w:b/>
                <w:sz w:val="14"/>
                <w:szCs w:val="14"/>
                <w:lang w:eastAsia="en-US"/>
              </w:rPr>
              <w:t>работников муниципальных учреждений по состоянию на 01.01.2021, тыс. руб.</w:t>
            </w:r>
          </w:p>
        </w:tc>
      </w:tr>
      <w:tr w:rsidR="000A6721" w:rsidRPr="000A6721" w:rsidTr="000A6721">
        <w:trPr>
          <w:trHeight w:val="91"/>
        </w:trPr>
        <w:tc>
          <w:tcPr>
            <w:tcW w:w="2802"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14</w:t>
            </w:r>
          </w:p>
        </w:tc>
        <w:tc>
          <w:tcPr>
            <w:tcW w:w="3260"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10 240,3</w:t>
            </w:r>
          </w:p>
        </w:tc>
        <w:tc>
          <w:tcPr>
            <w:tcW w:w="1984"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0</w:t>
            </w:r>
          </w:p>
        </w:tc>
        <w:tc>
          <w:tcPr>
            <w:tcW w:w="2581" w:type="dxa"/>
            <w:tcBorders>
              <w:top w:val="single" w:sz="4" w:space="0" w:color="auto"/>
              <w:left w:val="single" w:sz="4" w:space="0" w:color="auto"/>
              <w:bottom w:val="single" w:sz="4" w:space="0" w:color="auto"/>
              <w:right w:val="single" w:sz="4" w:space="0" w:color="auto"/>
            </w:tcBorders>
            <w:hideMark/>
          </w:tcPr>
          <w:p w:rsidR="000A6721" w:rsidRPr="000A6721" w:rsidRDefault="000A6721" w:rsidP="000A6721">
            <w:pPr>
              <w:suppressAutoHyphens/>
              <w:overflowPunct w:val="0"/>
              <w:autoSpaceDE w:val="0"/>
              <w:autoSpaceDN w:val="0"/>
              <w:adjustRightInd w:val="0"/>
              <w:spacing w:line="276" w:lineRule="auto"/>
              <w:ind w:right="396"/>
              <w:jc w:val="center"/>
              <w:textAlignment w:val="baseline"/>
              <w:rPr>
                <w:sz w:val="14"/>
                <w:szCs w:val="14"/>
                <w:lang w:eastAsia="en-US"/>
              </w:rPr>
            </w:pPr>
            <w:r w:rsidRPr="000A6721">
              <w:rPr>
                <w:sz w:val="14"/>
                <w:szCs w:val="14"/>
                <w:lang w:eastAsia="en-US"/>
              </w:rPr>
              <w:t>0</w:t>
            </w:r>
          </w:p>
        </w:tc>
      </w:tr>
    </w:tbl>
    <w:p w:rsidR="000A6721" w:rsidRPr="000A6721" w:rsidRDefault="000A6721" w:rsidP="000A6721">
      <w:pPr>
        <w:overflowPunct w:val="0"/>
        <w:autoSpaceDE w:val="0"/>
        <w:autoSpaceDN w:val="0"/>
        <w:adjustRightInd w:val="0"/>
        <w:textAlignment w:val="baseline"/>
        <w:rPr>
          <w:b/>
          <w:sz w:val="14"/>
          <w:szCs w:val="14"/>
        </w:rPr>
      </w:pPr>
      <w:r w:rsidRPr="000A6721">
        <w:rPr>
          <w:sz w:val="14"/>
          <w:szCs w:val="14"/>
        </w:rPr>
        <w:t>* указываются совокупные сведения по всем органам местного самоуправления г. Павловска и всем муниципальным учреждениям</w:t>
      </w:r>
    </w:p>
    <w:p w:rsidR="000A6721" w:rsidRPr="000A6721" w:rsidRDefault="000A6721" w:rsidP="000A6721">
      <w:pPr>
        <w:rPr>
          <w:sz w:val="14"/>
          <w:szCs w:val="14"/>
        </w:rPr>
      </w:pPr>
      <w:r w:rsidRPr="000A6721">
        <w:rPr>
          <w:b/>
          <w:sz w:val="14"/>
          <w:szCs w:val="14"/>
        </w:rPr>
        <w:t>** указываются фактические расходы по КОСГУ</w:t>
      </w:r>
      <w:r w:rsidRPr="000A6721">
        <w:rPr>
          <w:sz w:val="14"/>
          <w:szCs w:val="14"/>
        </w:rPr>
        <w:t xml:space="preserve"> 211, 266</w:t>
      </w:r>
    </w:p>
    <w:p w:rsidR="000A6721" w:rsidRDefault="000A6721" w:rsidP="000A6721">
      <w:pPr>
        <w:suppressAutoHyphens/>
        <w:jc w:val="center"/>
        <w:rPr>
          <w:rFonts w:ascii="Calibri" w:eastAsia="Calibri" w:hAnsi="Calibri"/>
          <w:sz w:val="14"/>
          <w:szCs w:val="14"/>
          <w:lang w:eastAsia="en-US"/>
        </w:rPr>
      </w:pPr>
    </w:p>
    <w:p w:rsidR="000A6721" w:rsidRDefault="000A6721" w:rsidP="000A6721">
      <w:pPr>
        <w:suppressAutoHyphens/>
        <w:jc w:val="center"/>
        <w:rPr>
          <w:rFonts w:ascii="Calibri" w:eastAsia="Calibri" w:hAnsi="Calibri"/>
          <w:sz w:val="14"/>
          <w:szCs w:val="14"/>
          <w:lang w:eastAsia="en-US"/>
        </w:rPr>
      </w:pPr>
    </w:p>
    <w:p w:rsidR="000A6721" w:rsidRPr="000A6721" w:rsidRDefault="000A6721" w:rsidP="000A6721">
      <w:pPr>
        <w:overflowPunct w:val="0"/>
        <w:autoSpaceDE w:val="0"/>
        <w:autoSpaceDN w:val="0"/>
        <w:adjustRightInd w:val="0"/>
        <w:jc w:val="center"/>
        <w:textAlignment w:val="baseline"/>
        <w:rPr>
          <w:sz w:val="14"/>
          <w:szCs w:val="14"/>
        </w:rPr>
      </w:pPr>
      <w:r w:rsidRPr="000A6721">
        <w:rPr>
          <w:noProof/>
          <w:sz w:val="14"/>
          <w:szCs w:val="14"/>
        </w:rPr>
        <w:lastRenderedPageBreak/>
        <w:drawing>
          <wp:inline distT="0" distB="0" distL="0" distR="0">
            <wp:extent cx="544195" cy="67627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76275"/>
                    </a:xfrm>
                    <a:prstGeom prst="rect">
                      <a:avLst/>
                    </a:prstGeom>
                    <a:noFill/>
                    <a:ln>
                      <a:noFill/>
                    </a:ln>
                  </pic:spPr>
                </pic:pic>
              </a:graphicData>
            </a:graphic>
          </wp:inline>
        </w:drawing>
      </w:r>
    </w:p>
    <w:p w:rsidR="000A6721" w:rsidRPr="000A6721" w:rsidRDefault="000A6721" w:rsidP="000A6721">
      <w:pPr>
        <w:overflowPunct w:val="0"/>
        <w:autoSpaceDE w:val="0"/>
        <w:autoSpaceDN w:val="0"/>
        <w:adjustRightInd w:val="0"/>
        <w:jc w:val="center"/>
        <w:textAlignment w:val="baseline"/>
        <w:rPr>
          <w:sz w:val="14"/>
          <w:szCs w:val="14"/>
        </w:rPr>
      </w:pPr>
    </w:p>
    <w:p w:rsidR="000A6721" w:rsidRPr="000A6721" w:rsidRDefault="000A6721" w:rsidP="000A6721">
      <w:pPr>
        <w:overflowPunct w:val="0"/>
        <w:autoSpaceDE w:val="0"/>
        <w:autoSpaceDN w:val="0"/>
        <w:adjustRightInd w:val="0"/>
        <w:jc w:val="center"/>
        <w:textAlignment w:val="baseline"/>
        <w:rPr>
          <w:b/>
          <w:sz w:val="14"/>
          <w:szCs w:val="14"/>
        </w:rPr>
      </w:pPr>
      <w:r w:rsidRPr="000A6721">
        <w:rPr>
          <w:b/>
          <w:sz w:val="14"/>
          <w:szCs w:val="14"/>
        </w:rPr>
        <w:t>Муниципальный Совет</w:t>
      </w:r>
    </w:p>
    <w:p w:rsidR="000A6721" w:rsidRPr="000A6721" w:rsidRDefault="000A6721" w:rsidP="000A6721">
      <w:pPr>
        <w:overflowPunct w:val="0"/>
        <w:autoSpaceDE w:val="0"/>
        <w:autoSpaceDN w:val="0"/>
        <w:adjustRightInd w:val="0"/>
        <w:jc w:val="center"/>
        <w:textAlignment w:val="baseline"/>
        <w:rPr>
          <w:b/>
          <w:sz w:val="14"/>
          <w:szCs w:val="14"/>
        </w:rPr>
      </w:pPr>
      <w:r w:rsidRPr="000A6721">
        <w:rPr>
          <w:b/>
          <w:sz w:val="14"/>
          <w:szCs w:val="14"/>
        </w:rPr>
        <w:t>города Павловска</w:t>
      </w:r>
    </w:p>
    <w:p w:rsidR="000A6721" w:rsidRPr="000A6721" w:rsidRDefault="000A6721" w:rsidP="000A6721">
      <w:pPr>
        <w:overflowPunct w:val="0"/>
        <w:autoSpaceDE w:val="0"/>
        <w:autoSpaceDN w:val="0"/>
        <w:adjustRightInd w:val="0"/>
        <w:jc w:val="center"/>
        <w:textAlignment w:val="baseline"/>
        <w:rPr>
          <w:b/>
          <w:sz w:val="14"/>
          <w:szCs w:val="14"/>
        </w:rPr>
      </w:pPr>
    </w:p>
    <w:p w:rsidR="000A6721" w:rsidRPr="000A6721" w:rsidRDefault="000A6721" w:rsidP="000A6721">
      <w:pPr>
        <w:overflowPunct w:val="0"/>
        <w:autoSpaceDE w:val="0"/>
        <w:autoSpaceDN w:val="0"/>
        <w:adjustRightInd w:val="0"/>
        <w:jc w:val="center"/>
        <w:textAlignment w:val="baseline"/>
        <w:rPr>
          <w:b/>
          <w:sz w:val="14"/>
          <w:szCs w:val="14"/>
        </w:rPr>
      </w:pPr>
      <w:r w:rsidRPr="000A6721">
        <w:rPr>
          <w:b/>
          <w:sz w:val="14"/>
          <w:szCs w:val="14"/>
        </w:rPr>
        <w:t>РЕШЕНИЕ</w:t>
      </w:r>
    </w:p>
    <w:p w:rsidR="000A6721" w:rsidRPr="000A6721" w:rsidRDefault="000A6721" w:rsidP="000A6721">
      <w:pPr>
        <w:overflowPunct w:val="0"/>
        <w:autoSpaceDE w:val="0"/>
        <w:autoSpaceDN w:val="0"/>
        <w:adjustRightInd w:val="0"/>
        <w:jc w:val="center"/>
        <w:textAlignment w:val="baseline"/>
        <w:rPr>
          <w:sz w:val="14"/>
          <w:szCs w:val="14"/>
        </w:rPr>
      </w:pPr>
    </w:p>
    <w:p w:rsidR="000A6721" w:rsidRPr="000A6721" w:rsidRDefault="000A6721" w:rsidP="000A6721">
      <w:pPr>
        <w:overflowPunct w:val="0"/>
        <w:autoSpaceDE w:val="0"/>
        <w:autoSpaceDN w:val="0"/>
        <w:adjustRightInd w:val="0"/>
        <w:textAlignment w:val="baseline"/>
        <w:rPr>
          <w:b/>
          <w:sz w:val="14"/>
          <w:szCs w:val="14"/>
        </w:rPr>
      </w:pPr>
      <w:r w:rsidRPr="000A6721">
        <w:rPr>
          <w:b/>
          <w:sz w:val="14"/>
          <w:szCs w:val="14"/>
        </w:rPr>
        <w:t xml:space="preserve">от 21 </w:t>
      </w:r>
      <w:proofErr w:type="gramStart"/>
      <w:r w:rsidRPr="000A6721">
        <w:rPr>
          <w:b/>
          <w:sz w:val="14"/>
          <w:szCs w:val="14"/>
        </w:rPr>
        <w:t>апреля  2021</w:t>
      </w:r>
      <w:proofErr w:type="gramEnd"/>
      <w:r w:rsidRPr="000A6721">
        <w:rPr>
          <w:b/>
          <w:sz w:val="14"/>
          <w:szCs w:val="14"/>
        </w:rPr>
        <w:t xml:space="preserve"> года</w:t>
      </w:r>
      <w:r w:rsidRPr="000A6721">
        <w:rPr>
          <w:b/>
          <w:sz w:val="14"/>
          <w:szCs w:val="14"/>
        </w:rPr>
        <w:tab/>
      </w:r>
      <w:r w:rsidRPr="000A6721">
        <w:rPr>
          <w:b/>
          <w:sz w:val="14"/>
          <w:szCs w:val="14"/>
        </w:rPr>
        <w:tab/>
      </w:r>
      <w:r w:rsidRPr="000A6721">
        <w:rPr>
          <w:b/>
          <w:sz w:val="14"/>
          <w:szCs w:val="14"/>
        </w:rPr>
        <w:tab/>
      </w:r>
      <w:r w:rsidRPr="000A6721">
        <w:rPr>
          <w:b/>
          <w:sz w:val="14"/>
          <w:szCs w:val="14"/>
        </w:rPr>
        <w:tab/>
      </w:r>
      <w:r w:rsidRPr="000A6721">
        <w:rPr>
          <w:b/>
          <w:sz w:val="14"/>
          <w:szCs w:val="14"/>
        </w:rPr>
        <w:tab/>
      </w:r>
      <w:r w:rsidRPr="000A6721">
        <w:rPr>
          <w:b/>
          <w:sz w:val="14"/>
          <w:szCs w:val="14"/>
        </w:rPr>
        <w:tab/>
      </w:r>
      <w:r w:rsidRPr="000A6721">
        <w:rPr>
          <w:b/>
          <w:sz w:val="14"/>
          <w:szCs w:val="14"/>
        </w:rPr>
        <w:tab/>
        <w:t xml:space="preserve">                      </w:t>
      </w:r>
      <w:r w:rsidRPr="000A6721">
        <w:rPr>
          <w:b/>
          <w:sz w:val="14"/>
          <w:szCs w:val="14"/>
        </w:rPr>
        <w:tab/>
        <w:t>№ 4/2.1</w:t>
      </w:r>
    </w:p>
    <w:p w:rsidR="000A6721" w:rsidRPr="000A6721" w:rsidRDefault="000A6721" w:rsidP="000A6721">
      <w:pPr>
        <w:overflowPunct w:val="0"/>
        <w:autoSpaceDE w:val="0"/>
        <w:autoSpaceDN w:val="0"/>
        <w:adjustRightInd w:val="0"/>
        <w:jc w:val="center"/>
        <w:textAlignment w:val="baseline"/>
        <w:rPr>
          <w:b/>
          <w:sz w:val="14"/>
          <w:szCs w:val="14"/>
        </w:rPr>
      </w:pP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 xml:space="preserve">О назначении публичных слушаний </w:t>
      </w: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по отчету об исполнении бюджета</w:t>
      </w: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муниципального образования</w:t>
      </w:r>
    </w:p>
    <w:p w:rsidR="000A6721" w:rsidRPr="000A6721" w:rsidRDefault="000A6721" w:rsidP="000A6721">
      <w:pPr>
        <w:overflowPunct w:val="0"/>
        <w:autoSpaceDE w:val="0"/>
        <w:autoSpaceDN w:val="0"/>
        <w:adjustRightInd w:val="0"/>
        <w:jc w:val="both"/>
        <w:textAlignment w:val="baseline"/>
        <w:rPr>
          <w:b/>
          <w:sz w:val="14"/>
          <w:szCs w:val="14"/>
        </w:rPr>
      </w:pPr>
      <w:r w:rsidRPr="000A6721">
        <w:rPr>
          <w:b/>
          <w:sz w:val="14"/>
          <w:szCs w:val="14"/>
        </w:rPr>
        <w:t xml:space="preserve">город Павловск за 2020 год  </w:t>
      </w:r>
    </w:p>
    <w:p w:rsidR="000A6721" w:rsidRPr="000A6721" w:rsidRDefault="000A6721" w:rsidP="000A6721">
      <w:pPr>
        <w:suppressAutoHyphens/>
        <w:overflowPunct w:val="0"/>
        <w:autoSpaceDE w:val="0"/>
        <w:autoSpaceDN w:val="0"/>
        <w:adjustRightInd w:val="0"/>
        <w:textAlignment w:val="baseline"/>
        <w:rPr>
          <w:sz w:val="14"/>
          <w:szCs w:val="14"/>
        </w:rPr>
      </w:pPr>
      <w:r w:rsidRPr="000A6721">
        <w:rPr>
          <w:sz w:val="14"/>
          <w:szCs w:val="14"/>
        </w:rPr>
        <w:tab/>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ab/>
        <w:t>В соответствии со ст. 28 Федерального Закона от 06.10.2003 № 131-ФЗ «Об общих принципах организации местного самоуправления в РФ», ст. 19 Закона Санкт-Петербурга от 23.09.2009 № 420-79 «Об организации местного самоуправления в Санкт-Петербурге», ст. 17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2/2.1 (в редакции решений №9/6.1 от 26.09.2018, №14/4.1 от 13.11.2019, №9/1.1 от 18.11.2020, №3/4.1 от 24.03.2021),</w:t>
      </w:r>
    </w:p>
    <w:p w:rsidR="000A6721" w:rsidRPr="000A6721" w:rsidRDefault="000A6721" w:rsidP="000A6721">
      <w:pPr>
        <w:suppressAutoHyphens/>
        <w:overflowPunct w:val="0"/>
        <w:autoSpaceDE w:val="0"/>
        <w:autoSpaceDN w:val="0"/>
        <w:adjustRightInd w:val="0"/>
        <w:textAlignment w:val="baseline"/>
        <w:rPr>
          <w:sz w:val="14"/>
          <w:szCs w:val="14"/>
        </w:rPr>
      </w:pPr>
      <w:r w:rsidRPr="000A6721">
        <w:rPr>
          <w:sz w:val="14"/>
          <w:szCs w:val="14"/>
        </w:rPr>
        <w:tab/>
        <w:t>Муниципальный Совет города Павловска</w:t>
      </w:r>
    </w:p>
    <w:p w:rsidR="000A6721" w:rsidRPr="000A6721" w:rsidRDefault="000A6721" w:rsidP="000A6721">
      <w:pPr>
        <w:suppressAutoHyphens/>
        <w:overflowPunct w:val="0"/>
        <w:autoSpaceDE w:val="0"/>
        <w:autoSpaceDN w:val="0"/>
        <w:adjustRightInd w:val="0"/>
        <w:jc w:val="both"/>
        <w:textAlignment w:val="baseline"/>
        <w:rPr>
          <w:b/>
          <w:sz w:val="14"/>
          <w:szCs w:val="14"/>
        </w:rPr>
      </w:pPr>
      <w:r w:rsidRPr="000A6721">
        <w:rPr>
          <w:b/>
          <w:sz w:val="14"/>
          <w:szCs w:val="14"/>
        </w:rPr>
        <w:t>РЕШИЛ:</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 xml:space="preserve">          1. Провести публичные слушания по отчёту об исполнении бюджета муниципального образования город Павловск 18 мая 2021 года в 16.00</w:t>
      </w:r>
      <w:r w:rsidRPr="000A6721">
        <w:rPr>
          <w:color w:val="FF0000"/>
          <w:sz w:val="14"/>
          <w:szCs w:val="14"/>
        </w:rPr>
        <w:t xml:space="preserve"> </w:t>
      </w:r>
      <w:r w:rsidRPr="000A6721">
        <w:rPr>
          <w:sz w:val="14"/>
          <w:szCs w:val="14"/>
        </w:rPr>
        <w:t>в административном здании по адресу: г. Павловск, пер. Песчаный д. 11/16.</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ab/>
        <w:t>2. Поручить Местной администрации города Павловска осуществить подготовку к проведению публичных слушаний: не позднее, чем за 10 дней до дня проведения публичных слушаний обеспечить оповещение жителей муниципального образования о месте и времени проведения публичных слушаний, а также публикацию извещения и проекта муниципального правового акта - решения Муниципального Совета об утверждении отчёта об исполнении бюджета муниципального образования город Павловск за 2020 год.</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ab/>
        <w:t>3. Предложить населению муниципального образования город Павловск принять участие в публичных слушаниях.</w:t>
      </w:r>
    </w:p>
    <w:p w:rsidR="000A6721" w:rsidRPr="000A6721" w:rsidRDefault="000A6721" w:rsidP="000A6721">
      <w:pPr>
        <w:suppressAutoHyphens/>
        <w:overflowPunct w:val="0"/>
        <w:autoSpaceDE w:val="0"/>
        <w:autoSpaceDN w:val="0"/>
        <w:adjustRightInd w:val="0"/>
        <w:jc w:val="both"/>
        <w:textAlignment w:val="baseline"/>
        <w:rPr>
          <w:sz w:val="14"/>
          <w:szCs w:val="14"/>
        </w:rPr>
      </w:pPr>
      <w:r w:rsidRPr="000A6721">
        <w:rPr>
          <w:sz w:val="14"/>
          <w:szCs w:val="14"/>
        </w:rPr>
        <w:tab/>
        <w:t>4.  Настоящее решение вступает в силу со дня его официального опубликования.</w:t>
      </w:r>
    </w:p>
    <w:p w:rsidR="000A6721" w:rsidRPr="000A6721" w:rsidRDefault="000A6721" w:rsidP="000A6721">
      <w:pPr>
        <w:autoSpaceDE w:val="0"/>
        <w:autoSpaceDN w:val="0"/>
        <w:adjustRightInd w:val="0"/>
        <w:jc w:val="both"/>
        <w:textAlignment w:val="baseline"/>
        <w:rPr>
          <w:sz w:val="14"/>
          <w:szCs w:val="14"/>
        </w:rPr>
      </w:pPr>
      <w:r w:rsidRPr="000A6721">
        <w:rPr>
          <w:sz w:val="14"/>
          <w:szCs w:val="14"/>
        </w:rPr>
        <w:t xml:space="preserve">           </w:t>
      </w:r>
      <w:r w:rsidR="008418E6">
        <w:rPr>
          <w:sz w:val="14"/>
          <w:szCs w:val="14"/>
        </w:rPr>
        <w:t xml:space="preserve">        </w:t>
      </w:r>
      <w:r w:rsidRPr="000A6721">
        <w:rPr>
          <w:sz w:val="14"/>
          <w:szCs w:val="14"/>
        </w:rPr>
        <w:t xml:space="preserve"> 5. Контроль за исполнением настоящего решения возложить на Главу муниципального образования город Павловск.</w:t>
      </w:r>
    </w:p>
    <w:p w:rsidR="000A6721" w:rsidRPr="000A6721" w:rsidRDefault="000A6721" w:rsidP="000A6721">
      <w:pPr>
        <w:overflowPunct w:val="0"/>
        <w:autoSpaceDE w:val="0"/>
        <w:autoSpaceDN w:val="0"/>
        <w:adjustRightInd w:val="0"/>
        <w:jc w:val="both"/>
        <w:textAlignment w:val="baseline"/>
        <w:rPr>
          <w:sz w:val="14"/>
          <w:szCs w:val="14"/>
        </w:rPr>
      </w:pPr>
    </w:p>
    <w:p w:rsidR="000A6721" w:rsidRPr="000A6721" w:rsidRDefault="000A6721" w:rsidP="000A6721">
      <w:pPr>
        <w:overflowPunct w:val="0"/>
        <w:autoSpaceDE w:val="0"/>
        <w:autoSpaceDN w:val="0"/>
        <w:adjustRightInd w:val="0"/>
        <w:jc w:val="both"/>
        <w:textAlignment w:val="baseline"/>
        <w:rPr>
          <w:sz w:val="14"/>
          <w:szCs w:val="14"/>
        </w:rPr>
      </w:pPr>
      <w:r w:rsidRPr="000A6721">
        <w:rPr>
          <w:sz w:val="14"/>
          <w:szCs w:val="14"/>
        </w:rPr>
        <w:t xml:space="preserve">ВРИО Главы муниципального образования </w:t>
      </w:r>
    </w:p>
    <w:p w:rsidR="000A6721" w:rsidRPr="000A6721" w:rsidRDefault="000A6721" w:rsidP="000A6721">
      <w:pPr>
        <w:overflowPunct w:val="0"/>
        <w:autoSpaceDE w:val="0"/>
        <w:autoSpaceDN w:val="0"/>
        <w:adjustRightInd w:val="0"/>
        <w:jc w:val="both"/>
        <w:textAlignment w:val="baseline"/>
        <w:rPr>
          <w:sz w:val="14"/>
          <w:szCs w:val="14"/>
        </w:rPr>
      </w:pPr>
      <w:r w:rsidRPr="000A6721">
        <w:rPr>
          <w:sz w:val="14"/>
          <w:szCs w:val="14"/>
        </w:rPr>
        <w:t>город Павловск</w:t>
      </w:r>
      <w:r w:rsidRPr="000A6721">
        <w:rPr>
          <w:sz w:val="14"/>
          <w:szCs w:val="14"/>
        </w:rPr>
        <w:tab/>
      </w:r>
      <w:r w:rsidRPr="000A6721">
        <w:rPr>
          <w:sz w:val="14"/>
          <w:szCs w:val="14"/>
        </w:rPr>
        <w:tab/>
      </w:r>
      <w:r w:rsidRPr="000A6721">
        <w:rPr>
          <w:sz w:val="14"/>
          <w:szCs w:val="14"/>
        </w:rPr>
        <w:tab/>
      </w:r>
      <w:r w:rsidRPr="000A6721">
        <w:rPr>
          <w:sz w:val="14"/>
          <w:szCs w:val="14"/>
        </w:rPr>
        <w:tab/>
        <w:t xml:space="preserve">                                                       Г.Ю. Павлов</w:t>
      </w:r>
    </w:p>
    <w:p w:rsidR="000A6721" w:rsidRPr="000A6721" w:rsidRDefault="008418E6" w:rsidP="000A6721">
      <w:pPr>
        <w:suppressAutoHyphens/>
        <w:jc w:val="center"/>
        <w:rPr>
          <w:b/>
          <w:sz w:val="14"/>
          <w:szCs w:val="14"/>
          <w:lang w:eastAsia="en-US"/>
        </w:rPr>
      </w:pPr>
      <w:r>
        <w:rPr>
          <w:rFonts w:ascii="Calibri" w:eastAsia="Calibri" w:hAnsi="Calibri"/>
          <w:sz w:val="14"/>
          <w:szCs w:val="14"/>
          <w:lang w:eastAsia="en-US"/>
        </w:rPr>
        <w:pict>
          <v:rect id="rectole0000000000" o:spid="_x0000_i1026" style="width:40.35pt;height:49.55pt" o:preferrelative="t" stroked="f">
            <v:imagedata r:id="rId9" o:title=""/>
          </v:rect>
        </w:pict>
      </w:r>
    </w:p>
    <w:p w:rsidR="000A6721" w:rsidRPr="000A6721" w:rsidRDefault="000A6721" w:rsidP="000A6721">
      <w:pPr>
        <w:suppressAutoHyphens/>
        <w:jc w:val="center"/>
        <w:rPr>
          <w:b/>
          <w:sz w:val="14"/>
          <w:szCs w:val="14"/>
          <w:lang w:eastAsia="en-US"/>
        </w:rPr>
      </w:pPr>
    </w:p>
    <w:p w:rsidR="000A6721" w:rsidRPr="000A6721" w:rsidRDefault="000A6721" w:rsidP="000A6721">
      <w:pPr>
        <w:suppressAutoHyphens/>
        <w:jc w:val="center"/>
        <w:rPr>
          <w:b/>
          <w:sz w:val="14"/>
          <w:szCs w:val="14"/>
          <w:lang w:eastAsia="en-US"/>
        </w:rPr>
      </w:pPr>
      <w:r w:rsidRPr="000A6721">
        <w:rPr>
          <w:b/>
          <w:sz w:val="14"/>
          <w:szCs w:val="14"/>
          <w:lang w:eastAsia="en-US"/>
        </w:rPr>
        <w:t>Муниципальный Совет</w:t>
      </w:r>
    </w:p>
    <w:p w:rsidR="000A6721" w:rsidRPr="000A6721" w:rsidRDefault="000A6721" w:rsidP="000A6721">
      <w:pPr>
        <w:suppressAutoHyphens/>
        <w:jc w:val="center"/>
        <w:rPr>
          <w:b/>
          <w:sz w:val="14"/>
          <w:szCs w:val="14"/>
          <w:lang w:eastAsia="en-US"/>
        </w:rPr>
      </w:pPr>
      <w:r w:rsidRPr="000A6721">
        <w:rPr>
          <w:b/>
          <w:sz w:val="14"/>
          <w:szCs w:val="14"/>
          <w:lang w:eastAsia="en-US"/>
        </w:rPr>
        <w:t>города Павловска</w:t>
      </w:r>
    </w:p>
    <w:p w:rsidR="000A6721" w:rsidRPr="000A6721" w:rsidRDefault="000A6721" w:rsidP="000A6721">
      <w:pPr>
        <w:suppressAutoHyphens/>
        <w:jc w:val="center"/>
        <w:rPr>
          <w:b/>
          <w:sz w:val="14"/>
          <w:szCs w:val="14"/>
          <w:lang w:eastAsia="en-US"/>
        </w:rPr>
      </w:pPr>
    </w:p>
    <w:p w:rsidR="000A6721" w:rsidRPr="000A6721" w:rsidRDefault="000A6721" w:rsidP="000A6721">
      <w:pPr>
        <w:suppressAutoHyphens/>
        <w:jc w:val="center"/>
        <w:rPr>
          <w:sz w:val="14"/>
          <w:szCs w:val="14"/>
          <w:lang w:eastAsia="en-US"/>
        </w:rPr>
      </w:pPr>
      <w:r w:rsidRPr="000A6721">
        <w:rPr>
          <w:b/>
          <w:sz w:val="14"/>
          <w:szCs w:val="14"/>
          <w:lang w:eastAsia="en-US"/>
        </w:rPr>
        <w:t>РЕШЕНИЕ</w:t>
      </w:r>
    </w:p>
    <w:p w:rsidR="000A6721" w:rsidRPr="000A6721" w:rsidRDefault="000A6721" w:rsidP="000A6721">
      <w:pPr>
        <w:suppressAutoHyphens/>
        <w:jc w:val="center"/>
        <w:rPr>
          <w:sz w:val="14"/>
          <w:szCs w:val="14"/>
          <w:lang w:eastAsia="en-US"/>
        </w:rPr>
      </w:pPr>
    </w:p>
    <w:p w:rsidR="000A6721" w:rsidRPr="000A6721" w:rsidRDefault="000A6721" w:rsidP="000A6721">
      <w:pPr>
        <w:suppressAutoHyphens/>
        <w:rPr>
          <w:b/>
          <w:sz w:val="14"/>
          <w:szCs w:val="14"/>
          <w:lang w:eastAsia="en-US"/>
        </w:rPr>
      </w:pPr>
      <w:r w:rsidRPr="000A6721">
        <w:rPr>
          <w:b/>
          <w:sz w:val="14"/>
          <w:szCs w:val="14"/>
          <w:lang w:eastAsia="en-US"/>
        </w:rPr>
        <w:t>от 21 апреля 2021 года</w:t>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r>
      <w:r w:rsidRPr="000A6721">
        <w:rPr>
          <w:b/>
          <w:sz w:val="14"/>
          <w:szCs w:val="14"/>
          <w:lang w:eastAsia="en-US"/>
        </w:rPr>
        <w:tab/>
        <w:t>№ 4/3.1</w:t>
      </w:r>
    </w:p>
    <w:p w:rsidR="000A6721" w:rsidRPr="000A6721" w:rsidRDefault="000A6721" w:rsidP="000A6721">
      <w:pPr>
        <w:suppressAutoHyphens/>
        <w:jc w:val="center"/>
        <w:rPr>
          <w:sz w:val="14"/>
          <w:szCs w:val="14"/>
          <w:lang w:eastAsia="en-US"/>
        </w:rPr>
      </w:pPr>
    </w:p>
    <w:p w:rsidR="000A6721" w:rsidRPr="000A6721" w:rsidRDefault="000A6721" w:rsidP="000A6721">
      <w:pPr>
        <w:outlineLvl w:val="0"/>
        <w:rPr>
          <w:b/>
          <w:bCs/>
          <w:kern w:val="36"/>
          <w:sz w:val="14"/>
          <w:szCs w:val="14"/>
        </w:rPr>
      </w:pPr>
      <w:r w:rsidRPr="000A6721">
        <w:rPr>
          <w:b/>
          <w:bCs/>
          <w:kern w:val="36"/>
          <w:sz w:val="14"/>
          <w:szCs w:val="14"/>
        </w:rPr>
        <w:t xml:space="preserve">Об исполнении бюджета </w:t>
      </w:r>
    </w:p>
    <w:p w:rsidR="000A6721" w:rsidRPr="000A6721" w:rsidRDefault="000A6721" w:rsidP="000A6721">
      <w:pPr>
        <w:outlineLvl w:val="0"/>
        <w:rPr>
          <w:b/>
          <w:bCs/>
          <w:kern w:val="36"/>
          <w:sz w:val="14"/>
          <w:szCs w:val="14"/>
        </w:rPr>
      </w:pPr>
      <w:r w:rsidRPr="000A6721">
        <w:rPr>
          <w:b/>
          <w:bCs/>
          <w:kern w:val="36"/>
          <w:sz w:val="14"/>
          <w:szCs w:val="14"/>
        </w:rPr>
        <w:t xml:space="preserve">муниципального образования </w:t>
      </w:r>
    </w:p>
    <w:p w:rsidR="000A6721" w:rsidRPr="000A6721" w:rsidRDefault="000A6721" w:rsidP="000A6721">
      <w:pPr>
        <w:outlineLvl w:val="0"/>
        <w:rPr>
          <w:b/>
          <w:bCs/>
          <w:kern w:val="36"/>
          <w:sz w:val="14"/>
          <w:szCs w:val="14"/>
        </w:rPr>
      </w:pPr>
      <w:r w:rsidRPr="000A6721">
        <w:rPr>
          <w:b/>
          <w:bCs/>
          <w:kern w:val="36"/>
          <w:sz w:val="14"/>
          <w:szCs w:val="14"/>
        </w:rPr>
        <w:t xml:space="preserve">город Павловск </w:t>
      </w:r>
    </w:p>
    <w:p w:rsidR="000A6721" w:rsidRPr="000A6721" w:rsidRDefault="000A6721" w:rsidP="000A6721">
      <w:pPr>
        <w:outlineLvl w:val="0"/>
        <w:rPr>
          <w:b/>
          <w:bCs/>
          <w:kern w:val="36"/>
          <w:sz w:val="14"/>
          <w:szCs w:val="14"/>
        </w:rPr>
      </w:pPr>
      <w:r w:rsidRPr="000A6721">
        <w:rPr>
          <w:b/>
          <w:bCs/>
          <w:kern w:val="36"/>
          <w:sz w:val="14"/>
          <w:szCs w:val="14"/>
        </w:rPr>
        <w:t xml:space="preserve">за </w:t>
      </w:r>
      <w:r w:rsidRPr="000A6721">
        <w:rPr>
          <w:b/>
          <w:sz w:val="14"/>
          <w:szCs w:val="14"/>
          <w:lang w:eastAsia="ar-SA"/>
        </w:rPr>
        <w:t xml:space="preserve">1 квартал </w:t>
      </w:r>
      <w:r w:rsidRPr="000A6721">
        <w:rPr>
          <w:b/>
          <w:bCs/>
          <w:kern w:val="36"/>
          <w:sz w:val="14"/>
          <w:szCs w:val="14"/>
        </w:rPr>
        <w:t>2021 года</w:t>
      </w:r>
    </w:p>
    <w:p w:rsidR="000A6721" w:rsidRPr="000A6721" w:rsidRDefault="000A6721" w:rsidP="000A6721">
      <w:pPr>
        <w:ind w:firstLine="709"/>
        <w:contextualSpacing/>
        <w:jc w:val="both"/>
        <w:rPr>
          <w:sz w:val="14"/>
          <w:szCs w:val="14"/>
        </w:rPr>
      </w:pPr>
      <w:r w:rsidRPr="000A6721">
        <w:rPr>
          <w:sz w:val="14"/>
          <w:szCs w:val="14"/>
        </w:rPr>
        <w:t xml:space="preserve">В соответствии Бюджетным кодексом Российской Федерации, Уставом муниципального образования города Павловска, Положением о бюджетном процессе в муниципальном образовании город Павловск  </w:t>
      </w:r>
    </w:p>
    <w:p w:rsidR="000A6721" w:rsidRPr="000A6721" w:rsidRDefault="000A6721" w:rsidP="000A6721">
      <w:pPr>
        <w:contextualSpacing/>
        <w:rPr>
          <w:b/>
          <w:sz w:val="14"/>
          <w:szCs w:val="14"/>
        </w:rPr>
      </w:pPr>
      <w:r w:rsidRPr="000A6721">
        <w:rPr>
          <w:b/>
          <w:sz w:val="14"/>
          <w:szCs w:val="14"/>
        </w:rPr>
        <w:t xml:space="preserve">Муниципальный Совет города Павловска </w:t>
      </w:r>
    </w:p>
    <w:p w:rsidR="000A6721" w:rsidRPr="000A6721" w:rsidRDefault="000A6721" w:rsidP="000A6721">
      <w:pPr>
        <w:spacing w:before="100" w:beforeAutospacing="1" w:after="100" w:afterAutospacing="1"/>
        <w:ind w:firstLine="708"/>
        <w:contextualSpacing/>
        <w:rPr>
          <w:b/>
          <w:sz w:val="14"/>
          <w:szCs w:val="14"/>
        </w:rPr>
      </w:pPr>
      <w:r w:rsidRPr="000A6721">
        <w:rPr>
          <w:b/>
          <w:sz w:val="14"/>
          <w:szCs w:val="14"/>
        </w:rPr>
        <w:t>РЕШИЛ:</w:t>
      </w:r>
    </w:p>
    <w:p w:rsidR="000A6721" w:rsidRPr="000A6721" w:rsidRDefault="000A6721" w:rsidP="000A6721">
      <w:pPr>
        <w:contextualSpacing/>
        <w:jc w:val="both"/>
        <w:rPr>
          <w:sz w:val="14"/>
          <w:szCs w:val="14"/>
        </w:rPr>
      </w:pPr>
      <w:r w:rsidRPr="000A6721">
        <w:rPr>
          <w:sz w:val="14"/>
          <w:szCs w:val="14"/>
        </w:rPr>
        <w:tab/>
        <w:t xml:space="preserve">1. Принять к сведению отчет Местной администрации города Павловска об исполнении бюджета муниципального образования город Павловск за </w:t>
      </w:r>
      <w:r w:rsidRPr="000A6721">
        <w:rPr>
          <w:sz w:val="14"/>
          <w:szCs w:val="14"/>
          <w:lang w:eastAsia="ar-SA"/>
        </w:rPr>
        <w:t>1 квартал 2021</w:t>
      </w:r>
      <w:r w:rsidRPr="000A6721">
        <w:rPr>
          <w:sz w:val="14"/>
          <w:szCs w:val="14"/>
        </w:rPr>
        <w:t xml:space="preserve"> года.</w:t>
      </w:r>
    </w:p>
    <w:p w:rsidR="000A6721" w:rsidRPr="000A6721" w:rsidRDefault="000A6721" w:rsidP="000A6721">
      <w:pPr>
        <w:contextualSpacing/>
        <w:jc w:val="both"/>
        <w:rPr>
          <w:sz w:val="14"/>
          <w:szCs w:val="14"/>
        </w:rPr>
      </w:pPr>
      <w:r w:rsidRPr="000A6721">
        <w:rPr>
          <w:sz w:val="14"/>
          <w:szCs w:val="14"/>
        </w:rPr>
        <w:tab/>
        <w:t>2. Опубликовать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0A6721" w:rsidRPr="000A6721" w:rsidRDefault="000A6721" w:rsidP="000A6721">
      <w:pPr>
        <w:jc w:val="both"/>
        <w:rPr>
          <w:sz w:val="14"/>
          <w:szCs w:val="14"/>
        </w:rPr>
      </w:pPr>
      <w:r w:rsidRPr="000A6721">
        <w:rPr>
          <w:sz w:val="14"/>
          <w:szCs w:val="14"/>
        </w:rPr>
        <w:tab/>
        <w:t>3. Настоящее решение вступает в силу со дня принятия.</w:t>
      </w:r>
    </w:p>
    <w:p w:rsidR="000A6721" w:rsidRPr="000A6721" w:rsidRDefault="000A6721" w:rsidP="000A6721">
      <w:pPr>
        <w:rPr>
          <w:sz w:val="14"/>
          <w:szCs w:val="14"/>
        </w:rPr>
      </w:pPr>
      <w:r w:rsidRPr="000A6721">
        <w:rPr>
          <w:sz w:val="14"/>
          <w:szCs w:val="14"/>
        </w:rPr>
        <w:t xml:space="preserve">ВРИО Глава муниципального образования </w:t>
      </w:r>
    </w:p>
    <w:p w:rsidR="000A6721" w:rsidRPr="000A6721" w:rsidRDefault="000A6721" w:rsidP="000A6721">
      <w:pPr>
        <w:rPr>
          <w:sz w:val="14"/>
          <w:szCs w:val="14"/>
        </w:rPr>
      </w:pPr>
      <w:proofErr w:type="gramStart"/>
      <w:r w:rsidRPr="000A6721">
        <w:rPr>
          <w:sz w:val="14"/>
          <w:szCs w:val="14"/>
        </w:rPr>
        <w:t>город  Павловск</w:t>
      </w:r>
      <w:proofErr w:type="gramEnd"/>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r>
      <w:r w:rsidRPr="000A6721">
        <w:rPr>
          <w:sz w:val="14"/>
          <w:szCs w:val="14"/>
        </w:rPr>
        <w:tab/>
        <w:t>Г.Ю. Павлов</w:t>
      </w:r>
    </w:p>
    <w:tbl>
      <w:tblPr>
        <w:tblW w:w="10348" w:type="dxa"/>
        <w:tblInd w:w="108" w:type="dxa"/>
        <w:tblLayout w:type="fixed"/>
        <w:tblLook w:val="04A0" w:firstRow="1" w:lastRow="0" w:firstColumn="1" w:lastColumn="0" w:noHBand="0" w:noVBand="1"/>
      </w:tblPr>
      <w:tblGrid>
        <w:gridCol w:w="891"/>
        <w:gridCol w:w="486"/>
        <w:gridCol w:w="1175"/>
        <w:gridCol w:w="3577"/>
        <w:gridCol w:w="709"/>
        <w:gridCol w:w="749"/>
        <w:gridCol w:w="1009"/>
        <w:gridCol w:w="1020"/>
        <w:gridCol w:w="732"/>
      </w:tblGrid>
      <w:tr w:rsidR="000A6721" w:rsidRPr="000A6721" w:rsidTr="000A6721">
        <w:trPr>
          <w:trHeight w:val="255"/>
        </w:trPr>
        <w:tc>
          <w:tcPr>
            <w:tcW w:w="10348" w:type="dxa"/>
            <w:gridSpan w:val="9"/>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p w:rsidR="000A6721" w:rsidRPr="000A6721" w:rsidRDefault="000A6721" w:rsidP="000A6721">
            <w:pPr>
              <w:jc w:val="center"/>
              <w:rPr>
                <w:b/>
                <w:bCs/>
                <w:sz w:val="14"/>
                <w:szCs w:val="14"/>
              </w:rPr>
            </w:pPr>
          </w:p>
          <w:p w:rsidR="000A6721" w:rsidRPr="000A6721" w:rsidRDefault="000A6721" w:rsidP="000A6721">
            <w:pPr>
              <w:jc w:val="center"/>
              <w:rPr>
                <w:b/>
                <w:bCs/>
                <w:sz w:val="14"/>
                <w:szCs w:val="14"/>
              </w:rPr>
            </w:pPr>
            <w:r w:rsidRPr="000A6721">
              <w:rPr>
                <w:b/>
                <w:bCs/>
                <w:sz w:val="14"/>
                <w:szCs w:val="14"/>
              </w:rPr>
              <w:t>ОТЧЕТ ОБ ИСПОЛНЕНИИ БЮДЖЕТА МУНИЦИПАЛЬНОГО ОБРАЗОВАНИЯ ГОРОД ПАВЛОВСК</w:t>
            </w:r>
            <w:r w:rsidR="008418E6" w:rsidRPr="008418E6">
              <w:rPr>
                <w:b/>
                <w:bCs/>
                <w:sz w:val="14"/>
                <w:szCs w:val="14"/>
              </w:rPr>
              <w:t xml:space="preserve"> за 1 квартал 2021 года</w:t>
            </w:r>
          </w:p>
        </w:tc>
      </w:tr>
      <w:tr w:rsidR="000A6721" w:rsidRPr="000A6721" w:rsidTr="008418E6">
        <w:trPr>
          <w:trHeight w:val="57"/>
        </w:trPr>
        <w:tc>
          <w:tcPr>
            <w:tcW w:w="10348" w:type="dxa"/>
            <w:gridSpan w:val="9"/>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tc>
      </w:tr>
      <w:tr w:rsidR="000A6721" w:rsidRPr="000A6721" w:rsidTr="008418E6">
        <w:trPr>
          <w:trHeight w:val="53"/>
        </w:trPr>
        <w:tc>
          <w:tcPr>
            <w:tcW w:w="89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86"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17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796" w:type="dxa"/>
            <w:gridSpan w:val="6"/>
            <w:tcBorders>
              <w:top w:val="nil"/>
              <w:left w:val="nil"/>
              <w:bottom w:val="nil"/>
              <w:right w:val="nil"/>
            </w:tcBorders>
            <w:shd w:val="clear" w:color="auto" w:fill="auto"/>
            <w:noWrap/>
            <w:vAlign w:val="bottom"/>
            <w:hideMark/>
          </w:tcPr>
          <w:p w:rsidR="000A6721" w:rsidRPr="000A6721" w:rsidRDefault="000A6721" w:rsidP="000A6721">
            <w:pPr>
              <w:ind w:right="324"/>
              <w:jc w:val="right"/>
              <w:rPr>
                <w:sz w:val="14"/>
                <w:szCs w:val="14"/>
              </w:rPr>
            </w:pPr>
            <w:r w:rsidRPr="000A6721">
              <w:rPr>
                <w:sz w:val="14"/>
                <w:szCs w:val="14"/>
              </w:rPr>
              <w:t xml:space="preserve">     Приложение №1</w:t>
            </w:r>
          </w:p>
        </w:tc>
      </w:tr>
      <w:tr w:rsidR="000A6721" w:rsidRPr="000A6721" w:rsidTr="000A6721">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486"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17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796" w:type="dxa"/>
            <w:gridSpan w:val="6"/>
            <w:tcBorders>
              <w:top w:val="nil"/>
              <w:left w:val="nil"/>
              <w:bottom w:val="nil"/>
              <w:right w:val="nil"/>
            </w:tcBorders>
            <w:shd w:val="clear" w:color="auto" w:fill="auto"/>
            <w:noWrap/>
            <w:vAlign w:val="bottom"/>
            <w:hideMark/>
          </w:tcPr>
          <w:p w:rsidR="000A6721" w:rsidRPr="000A6721" w:rsidRDefault="000A6721" w:rsidP="000A6721">
            <w:pPr>
              <w:ind w:right="324"/>
              <w:jc w:val="right"/>
              <w:rPr>
                <w:sz w:val="14"/>
                <w:szCs w:val="14"/>
              </w:rPr>
            </w:pPr>
            <w:r w:rsidRPr="000A6721">
              <w:rPr>
                <w:sz w:val="14"/>
                <w:szCs w:val="14"/>
              </w:rPr>
              <w:t xml:space="preserve"> к решению Муниципального Совета</w:t>
            </w:r>
          </w:p>
        </w:tc>
      </w:tr>
      <w:tr w:rsidR="000A6721" w:rsidRPr="000A6721" w:rsidTr="000A6721">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486"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17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7796" w:type="dxa"/>
            <w:gridSpan w:val="6"/>
            <w:tcBorders>
              <w:top w:val="nil"/>
              <w:left w:val="nil"/>
              <w:bottom w:val="nil"/>
              <w:right w:val="nil"/>
            </w:tcBorders>
            <w:shd w:val="clear" w:color="auto" w:fill="auto"/>
            <w:noWrap/>
            <w:vAlign w:val="bottom"/>
            <w:hideMark/>
          </w:tcPr>
          <w:p w:rsidR="000A6721" w:rsidRPr="000A6721" w:rsidRDefault="000A6721" w:rsidP="000A6721">
            <w:pPr>
              <w:ind w:right="324"/>
              <w:jc w:val="right"/>
              <w:rPr>
                <w:sz w:val="14"/>
                <w:szCs w:val="14"/>
              </w:rPr>
            </w:pPr>
            <w:r w:rsidRPr="000A6721">
              <w:rPr>
                <w:sz w:val="14"/>
                <w:szCs w:val="14"/>
              </w:rPr>
              <w:t>города Павловска №   4/3.1 от 21.04.2021</w:t>
            </w:r>
          </w:p>
        </w:tc>
      </w:tr>
      <w:tr w:rsidR="000A6721" w:rsidRPr="000A6721" w:rsidTr="000A6721">
        <w:trPr>
          <w:trHeight w:val="660"/>
        </w:trPr>
        <w:tc>
          <w:tcPr>
            <w:tcW w:w="10348" w:type="dxa"/>
            <w:gridSpan w:val="9"/>
            <w:tcBorders>
              <w:top w:val="nil"/>
              <w:left w:val="nil"/>
              <w:bottom w:val="nil"/>
              <w:right w:val="nil"/>
            </w:tcBorders>
            <w:shd w:val="clear" w:color="auto" w:fill="auto"/>
            <w:vAlign w:val="bottom"/>
            <w:hideMark/>
          </w:tcPr>
          <w:p w:rsidR="000A6721" w:rsidRPr="000A6721" w:rsidRDefault="000A6721" w:rsidP="000A6721">
            <w:pPr>
              <w:ind w:right="324"/>
              <w:jc w:val="center"/>
              <w:rPr>
                <w:b/>
                <w:bCs/>
                <w:sz w:val="14"/>
                <w:szCs w:val="14"/>
              </w:rPr>
            </w:pPr>
            <w:r w:rsidRPr="000A6721">
              <w:rPr>
                <w:b/>
                <w:bCs/>
                <w:sz w:val="14"/>
                <w:szCs w:val="14"/>
              </w:rPr>
              <w:t>Показатели доходов бюджета муниципального образования город Павловск за 1 квартал 2021 года по кодам классификации доходов бюджетов</w:t>
            </w:r>
          </w:p>
        </w:tc>
      </w:tr>
      <w:tr w:rsidR="000A6721" w:rsidRPr="000A6721" w:rsidTr="008A2FAD">
        <w:trPr>
          <w:trHeight w:val="255"/>
        </w:trPr>
        <w:tc>
          <w:tcPr>
            <w:tcW w:w="891" w:type="dxa"/>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tc>
        <w:tc>
          <w:tcPr>
            <w:tcW w:w="486"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117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3577" w:type="dxa"/>
            <w:tcBorders>
              <w:top w:val="nil"/>
              <w:left w:val="nil"/>
              <w:bottom w:val="nil"/>
              <w:right w:val="nil"/>
            </w:tcBorders>
            <w:shd w:val="clear" w:color="auto" w:fill="auto"/>
            <w:vAlign w:val="bottom"/>
            <w:hideMark/>
          </w:tcPr>
          <w:p w:rsidR="000A6721" w:rsidRPr="000A6721" w:rsidRDefault="000A6721" w:rsidP="000A6721">
            <w:pPr>
              <w:rPr>
                <w:sz w:val="14"/>
                <w:szCs w:val="14"/>
              </w:rPr>
            </w:pPr>
          </w:p>
        </w:tc>
        <w:tc>
          <w:tcPr>
            <w:tcW w:w="2467" w:type="dxa"/>
            <w:gridSpan w:val="3"/>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r w:rsidRPr="000A6721">
              <w:rPr>
                <w:sz w:val="14"/>
                <w:szCs w:val="14"/>
              </w:rPr>
              <w:t>тыс. руб.</w:t>
            </w:r>
          </w:p>
        </w:tc>
        <w:tc>
          <w:tcPr>
            <w:tcW w:w="1020"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732"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r>
      <w:tr w:rsidR="000A6721" w:rsidRPr="000A6721" w:rsidTr="008A2FAD">
        <w:trPr>
          <w:trHeight w:val="255"/>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п/п</w:t>
            </w:r>
          </w:p>
        </w:tc>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xml:space="preserve">Код </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Источники доходов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2021 год</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6721" w:rsidRPr="000A6721" w:rsidRDefault="000A6721" w:rsidP="000A6721">
            <w:pPr>
              <w:jc w:val="center"/>
              <w:rPr>
                <w:sz w:val="14"/>
                <w:szCs w:val="14"/>
              </w:rPr>
            </w:pPr>
            <w:r w:rsidRPr="000A6721">
              <w:rPr>
                <w:sz w:val="14"/>
                <w:szCs w:val="14"/>
              </w:rPr>
              <w:t>План на отчетный период, тыс. руб.</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Исполнено за отчетный период, тыс. руб.</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исполнения от плана на отчетный период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исполнения от плана на год</w:t>
            </w:r>
          </w:p>
        </w:tc>
      </w:tr>
      <w:tr w:rsidR="000A6721" w:rsidRPr="000A6721" w:rsidTr="008A2FAD">
        <w:trPr>
          <w:trHeight w:val="23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0A6721" w:rsidRPr="000A6721" w:rsidRDefault="000A6721" w:rsidP="000A6721">
            <w:pPr>
              <w:rPr>
                <w:sz w:val="14"/>
                <w:szCs w:val="14"/>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0A6721" w:rsidRPr="000A6721" w:rsidRDefault="000A6721" w:rsidP="000A6721">
            <w:pPr>
              <w:rPr>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A6721" w:rsidRPr="000A6721" w:rsidRDefault="000A6721" w:rsidP="000A6721">
            <w:pPr>
              <w:rPr>
                <w:sz w:val="14"/>
                <w:szCs w:val="14"/>
              </w:rPr>
            </w:pP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I</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1 00 00000 00 0000 000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xml:space="preserve"> 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36 925,1</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9 200,0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9 339,0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101,5%</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25,3%</w:t>
            </w:r>
          </w:p>
        </w:tc>
      </w:tr>
      <w:tr w:rsidR="000A6721" w:rsidRPr="000A6721" w:rsidTr="008A2FAD">
        <w:trPr>
          <w:trHeight w:val="33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1 01 00000 00 0000 000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НАЛОГИ НА ПРИБЫЛЬ,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36 801,6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9 200,0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9 197,3</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lastRenderedPageBreak/>
              <w:t>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1 01 02000 01 0000 110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36 801,6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9 200,0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9 197,3</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182</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1 01 02010 01 0000 110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36 801,6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9 200,0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9 197,3</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286"/>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123,5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1 13 02000 00 0000 130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123,5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1 13 02990 00 0000 130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123,5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1 13 02993 03 0000 130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доходы от компенсации затрат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123,5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32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867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1 13 02993 03 0100 130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123,5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1 13 02993 03 0200 130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Другие виды прочих доходов от компенсации затрат бюджетов внутригородских муниципальных образований  Санкт-Петербурга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141,7</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1 16 07010 00 0000 140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3.2.1.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1 16 07010 03 0000 140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3.3.</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1 16 07090 00 0000 140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140,7</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631"/>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3.3.1.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1 16 07090 03 0000 140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140,7</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1 17 01000 00 0000 180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Невыясненные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1 17 01030 03 0000 180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Невыясненные поступления, зачисляемые в  бюджеты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1 17 05000 00 0000 180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4.2.1.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1 17 05030 03 0000 180</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Прочие неналоговые доходы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II</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2 00 00000 00 0000 000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38 473,9</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8 278,9</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8 278,9</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21,5%</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2 02 00000 00 0000 000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38 473,9</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8 278,9</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8 278,9</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21,5%</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2 02 10000 00 0000 150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 xml:space="preserve">Дотации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14 982,6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2 02 15001 00 0000 150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14 982,6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2 02 15001 03 0000 150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14 982,6</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3 745,8</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25,0%</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2 02 30000 00 0000 150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23 491,3</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4 533,1</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4 533,1</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19,3%</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2 02 30024 00 0000 150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16 230,9</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2 656,1</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2 656,1</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16,4%</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16 230,9</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2 656,1</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2 656,1</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16,4%</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2 02 30024 03 0100 150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2 701,3</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660,0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660,0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24,4%</w:t>
            </w:r>
          </w:p>
        </w:tc>
      </w:tr>
      <w:tr w:rsidR="000A6721" w:rsidRPr="000A6721" w:rsidTr="008A2FAD">
        <w:trPr>
          <w:trHeight w:val="915"/>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lastRenderedPageBreak/>
              <w:t>2.1.1.1.2</w:t>
            </w:r>
          </w:p>
        </w:tc>
        <w:tc>
          <w:tcPr>
            <w:tcW w:w="486"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2 02 30024 03 0200 150</w:t>
            </w:r>
          </w:p>
        </w:tc>
        <w:tc>
          <w:tcPr>
            <w:tcW w:w="3577" w:type="dxa"/>
            <w:tcBorders>
              <w:top w:val="nil"/>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7,8</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r>
      <w:tr w:rsidR="000A6721" w:rsidRPr="000A6721" w:rsidTr="008A2FAD">
        <w:trPr>
          <w:trHeight w:val="517"/>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2.1.1.1.3</w:t>
            </w:r>
          </w:p>
        </w:tc>
        <w:tc>
          <w:tcPr>
            <w:tcW w:w="486"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2 02 30024 03 0300 150</w:t>
            </w:r>
          </w:p>
        </w:tc>
        <w:tc>
          <w:tcPr>
            <w:tcW w:w="3577" w:type="dxa"/>
            <w:tcBorders>
              <w:top w:val="single" w:sz="4" w:space="0" w:color="auto"/>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13 521,8</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1 996,1</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1 996,1</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14,8%</w:t>
            </w:r>
          </w:p>
        </w:tc>
      </w:tr>
      <w:tr w:rsidR="000A6721" w:rsidRPr="000A6721" w:rsidTr="008A2FAD">
        <w:trPr>
          <w:trHeight w:val="78"/>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2 02 30027 00 0000 150</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7 260,4</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1 877,0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1 877,0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25,9%</w:t>
            </w:r>
          </w:p>
        </w:tc>
      </w:tr>
      <w:tr w:rsidR="000A6721" w:rsidRPr="000A6721" w:rsidTr="008A2FAD">
        <w:trPr>
          <w:trHeight w:val="18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2.1.2.1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2 02 30027 03 0000 150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7 260,4</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1 877,0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1 877,0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25,9%</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2.1.2.1.1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2 02 30027 03 0100 150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3 833,9</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1 091,6</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1 091,6</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28,5%</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2.1.2.1.2</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2 02 30027 03 0200 150</w:t>
            </w:r>
          </w:p>
        </w:tc>
        <w:tc>
          <w:tcPr>
            <w:tcW w:w="357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3 426,5</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785,4</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785,4</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100,0%</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22,9%</w:t>
            </w:r>
          </w:p>
        </w:tc>
      </w:tr>
      <w:tr w:rsidR="000A6721" w:rsidRPr="000A6721" w:rsidTr="008A2FAD">
        <w:trPr>
          <w:trHeight w:val="57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2 08 00000 00 0000 000 </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2 08 03000 03 0000 150</w:t>
            </w:r>
          </w:p>
        </w:tc>
        <w:tc>
          <w:tcPr>
            <w:tcW w:w="3577" w:type="dxa"/>
            <w:tcBorders>
              <w:top w:val="nil"/>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000</w:t>
            </w:r>
          </w:p>
        </w:tc>
        <w:tc>
          <w:tcPr>
            <w:tcW w:w="1175"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2 19 00000 00 0000  000 </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4.1.</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987</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2 19 60010 03 0000 150</w:t>
            </w:r>
          </w:p>
        </w:tc>
        <w:tc>
          <w:tcPr>
            <w:tcW w:w="3577" w:type="dxa"/>
            <w:tcBorders>
              <w:top w:val="nil"/>
              <w:left w:val="nil"/>
              <w:bottom w:val="nil"/>
              <w:right w:val="nil"/>
            </w:tcBorders>
            <w:shd w:val="clear" w:color="auto" w:fill="auto"/>
            <w:vAlign w:val="center"/>
            <w:hideMark/>
          </w:tcPr>
          <w:p w:rsidR="000A6721" w:rsidRPr="000A6721" w:rsidRDefault="000A6721" w:rsidP="000A6721">
            <w:pPr>
              <w:rPr>
                <w:sz w:val="14"/>
                <w:szCs w:val="14"/>
              </w:rPr>
            </w:pPr>
            <w:r w:rsidRPr="000A6721">
              <w:rPr>
                <w:sz w:val="14"/>
                <w:szCs w:val="14"/>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 </w:t>
            </w:r>
          </w:p>
        </w:tc>
      </w:tr>
      <w:tr w:rsidR="000A6721" w:rsidRPr="000A6721" w:rsidTr="008A2FAD">
        <w:trPr>
          <w:trHeight w:val="4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48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 </w:t>
            </w:r>
          </w:p>
        </w:tc>
        <w:tc>
          <w:tcPr>
            <w:tcW w:w="117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ИТОГО ДОХОДОВ</w:t>
            </w:r>
          </w:p>
        </w:tc>
        <w:tc>
          <w:tcPr>
            <w:tcW w:w="7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75 399,0</w:t>
            </w:r>
          </w:p>
        </w:tc>
        <w:tc>
          <w:tcPr>
            <w:tcW w:w="74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17 478,9</w:t>
            </w:r>
          </w:p>
        </w:tc>
        <w:tc>
          <w:tcPr>
            <w:tcW w:w="1009"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17 617,9</w:t>
            </w:r>
          </w:p>
        </w:tc>
        <w:tc>
          <w:tcPr>
            <w:tcW w:w="102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100,8%</w:t>
            </w:r>
          </w:p>
        </w:tc>
        <w:tc>
          <w:tcPr>
            <w:tcW w:w="732"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23,4%</w:t>
            </w:r>
          </w:p>
        </w:tc>
      </w:tr>
    </w:tbl>
    <w:p w:rsidR="000A6721" w:rsidRPr="000A6721" w:rsidRDefault="000A6721" w:rsidP="000A6721">
      <w:pPr>
        <w:rPr>
          <w:rFonts w:eastAsia="Calibri"/>
          <w:b/>
          <w:sz w:val="14"/>
          <w:szCs w:val="14"/>
          <w:lang w:eastAsia="en-US"/>
        </w:rPr>
      </w:pPr>
    </w:p>
    <w:tbl>
      <w:tblPr>
        <w:tblW w:w="10674" w:type="dxa"/>
        <w:tblInd w:w="108" w:type="dxa"/>
        <w:tblLayout w:type="fixed"/>
        <w:tblLook w:val="04A0" w:firstRow="1" w:lastRow="0" w:firstColumn="1" w:lastColumn="0" w:noHBand="0" w:noVBand="1"/>
      </w:tblPr>
      <w:tblGrid>
        <w:gridCol w:w="743"/>
        <w:gridCol w:w="2551"/>
        <w:gridCol w:w="567"/>
        <w:gridCol w:w="392"/>
        <w:gridCol w:w="425"/>
        <w:gridCol w:w="1134"/>
        <w:gridCol w:w="567"/>
        <w:gridCol w:w="851"/>
        <w:gridCol w:w="850"/>
        <w:gridCol w:w="743"/>
        <w:gridCol w:w="708"/>
        <w:gridCol w:w="709"/>
        <w:gridCol w:w="434"/>
      </w:tblGrid>
      <w:tr w:rsidR="000A6721" w:rsidRPr="000A6721" w:rsidTr="008A2FAD">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255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392"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000000" w:fill="FFFFFF"/>
            <w:noWrap/>
            <w:vAlign w:val="bottom"/>
            <w:hideMark/>
          </w:tcPr>
          <w:p w:rsidR="000A6721" w:rsidRPr="000A6721" w:rsidRDefault="000A6721" w:rsidP="000A6721">
            <w:pPr>
              <w:rPr>
                <w:sz w:val="14"/>
                <w:szCs w:val="14"/>
              </w:rPr>
            </w:pPr>
            <w:r w:rsidRPr="000A6721">
              <w:rPr>
                <w:sz w:val="14"/>
                <w:szCs w:val="14"/>
              </w:rPr>
              <w:t> </w:t>
            </w:r>
          </w:p>
        </w:tc>
        <w:tc>
          <w:tcPr>
            <w:tcW w:w="5996" w:type="dxa"/>
            <w:gridSpan w:val="8"/>
            <w:tcBorders>
              <w:top w:val="nil"/>
              <w:left w:val="nil"/>
              <w:bottom w:val="nil"/>
              <w:right w:val="nil"/>
            </w:tcBorders>
            <w:shd w:val="clear" w:color="000000" w:fill="FFFFFF"/>
            <w:noWrap/>
            <w:vAlign w:val="bottom"/>
            <w:hideMark/>
          </w:tcPr>
          <w:p w:rsidR="000A6721" w:rsidRPr="000A6721" w:rsidRDefault="000A6721" w:rsidP="000A6721">
            <w:pPr>
              <w:ind w:right="215"/>
              <w:jc w:val="right"/>
              <w:rPr>
                <w:sz w:val="14"/>
                <w:szCs w:val="14"/>
              </w:rPr>
            </w:pPr>
          </w:p>
          <w:p w:rsidR="000A6721" w:rsidRPr="000A6721" w:rsidRDefault="000A6721" w:rsidP="000A6721">
            <w:pPr>
              <w:ind w:right="215"/>
              <w:jc w:val="right"/>
              <w:rPr>
                <w:sz w:val="14"/>
                <w:szCs w:val="14"/>
              </w:rPr>
            </w:pPr>
          </w:p>
          <w:p w:rsidR="000A6721" w:rsidRPr="000A6721" w:rsidRDefault="000A6721" w:rsidP="000A6721">
            <w:pPr>
              <w:ind w:right="215"/>
              <w:jc w:val="right"/>
              <w:rPr>
                <w:sz w:val="14"/>
                <w:szCs w:val="14"/>
              </w:rPr>
            </w:pPr>
            <w:r w:rsidRPr="000A6721">
              <w:rPr>
                <w:sz w:val="14"/>
                <w:szCs w:val="14"/>
              </w:rPr>
              <w:t>Приложение №2</w:t>
            </w:r>
          </w:p>
        </w:tc>
      </w:tr>
      <w:tr w:rsidR="000A6721" w:rsidRPr="000A6721" w:rsidTr="008A2FAD">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255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392"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000000" w:fill="FFFFFF"/>
            <w:noWrap/>
            <w:vAlign w:val="bottom"/>
            <w:hideMark/>
          </w:tcPr>
          <w:p w:rsidR="000A6721" w:rsidRPr="000A6721" w:rsidRDefault="000A6721" w:rsidP="000A6721">
            <w:pPr>
              <w:rPr>
                <w:sz w:val="14"/>
                <w:szCs w:val="14"/>
              </w:rPr>
            </w:pPr>
            <w:r w:rsidRPr="000A6721">
              <w:rPr>
                <w:sz w:val="14"/>
                <w:szCs w:val="14"/>
              </w:rPr>
              <w:t> </w:t>
            </w:r>
          </w:p>
        </w:tc>
        <w:tc>
          <w:tcPr>
            <w:tcW w:w="5996" w:type="dxa"/>
            <w:gridSpan w:val="8"/>
            <w:tcBorders>
              <w:top w:val="nil"/>
              <w:left w:val="nil"/>
              <w:bottom w:val="nil"/>
              <w:right w:val="nil"/>
            </w:tcBorders>
            <w:shd w:val="clear" w:color="000000" w:fill="FFFFFF"/>
            <w:vAlign w:val="bottom"/>
            <w:hideMark/>
          </w:tcPr>
          <w:p w:rsidR="000A6721" w:rsidRPr="000A6721" w:rsidRDefault="000A6721" w:rsidP="000A6721">
            <w:pPr>
              <w:ind w:right="215"/>
              <w:jc w:val="right"/>
              <w:rPr>
                <w:sz w:val="14"/>
                <w:szCs w:val="14"/>
              </w:rPr>
            </w:pPr>
            <w:r w:rsidRPr="000A6721">
              <w:rPr>
                <w:sz w:val="14"/>
                <w:szCs w:val="14"/>
              </w:rPr>
              <w:t>к решению Муниципального Совета</w:t>
            </w:r>
          </w:p>
        </w:tc>
      </w:tr>
      <w:tr w:rsidR="000A6721" w:rsidRPr="000A6721" w:rsidTr="008A2FAD">
        <w:trPr>
          <w:trHeight w:val="255"/>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255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392"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 w:type="dxa"/>
            <w:tcBorders>
              <w:top w:val="nil"/>
              <w:left w:val="nil"/>
              <w:bottom w:val="nil"/>
              <w:right w:val="nil"/>
            </w:tcBorders>
            <w:shd w:val="clear" w:color="auto" w:fill="auto"/>
            <w:noWrap/>
            <w:vAlign w:val="bottom"/>
          </w:tcPr>
          <w:p w:rsidR="000A6721" w:rsidRPr="000A6721" w:rsidRDefault="000A6721" w:rsidP="000A6721">
            <w:pPr>
              <w:rPr>
                <w:color w:val="000000"/>
                <w:sz w:val="14"/>
                <w:szCs w:val="14"/>
              </w:rPr>
            </w:pPr>
          </w:p>
        </w:tc>
        <w:tc>
          <w:tcPr>
            <w:tcW w:w="5996" w:type="dxa"/>
            <w:gridSpan w:val="8"/>
            <w:tcBorders>
              <w:top w:val="nil"/>
              <w:left w:val="nil"/>
              <w:bottom w:val="nil"/>
              <w:right w:val="nil"/>
            </w:tcBorders>
            <w:shd w:val="clear" w:color="auto" w:fill="auto"/>
            <w:noWrap/>
            <w:vAlign w:val="bottom"/>
            <w:hideMark/>
          </w:tcPr>
          <w:p w:rsidR="000A6721" w:rsidRPr="000A6721" w:rsidRDefault="000A6721" w:rsidP="000A6721">
            <w:pPr>
              <w:ind w:right="215"/>
              <w:jc w:val="right"/>
              <w:rPr>
                <w:color w:val="000000"/>
                <w:sz w:val="14"/>
                <w:szCs w:val="14"/>
              </w:rPr>
            </w:pPr>
            <w:r w:rsidRPr="000A6721">
              <w:rPr>
                <w:color w:val="000000"/>
                <w:sz w:val="14"/>
                <w:szCs w:val="14"/>
              </w:rPr>
              <w:t>города Павловска №  от 21.04.2021</w:t>
            </w:r>
          </w:p>
        </w:tc>
      </w:tr>
      <w:tr w:rsidR="000A6721" w:rsidRPr="000A6721" w:rsidTr="000A6721">
        <w:trPr>
          <w:trHeight w:val="555"/>
        </w:trPr>
        <w:tc>
          <w:tcPr>
            <w:tcW w:w="10674" w:type="dxa"/>
            <w:gridSpan w:val="13"/>
            <w:tcBorders>
              <w:top w:val="nil"/>
              <w:left w:val="nil"/>
              <w:bottom w:val="nil"/>
              <w:right w:val="nil"/>
            </w:tcBorders>
            <w:shd w:val="clear" w:color="auto" w:fill="auto"/>
            <w:vAlign w:val="bottom"/>
            <w:hideMark/>
          </w:tcPr>
          <w:p w:rsidR="000A6721" w:rsidRPr="000A6721" w:rsidRDefault="000A6721" w:rsidP="000A6721">
            <w:pPr>
              <w:ind w:right="215"/>
              <w:jc w:val="center"/>
              <w:rPr>
                <w:b/>
                <w:bCs/>
                <w:sz w:val="14"/>
                <w:szCs w:val="14"/>
              </w:rPr>
            </w:pPr>
            <w:r w:rsidRPr="000A6721">
              <w:rPr>
                <w:b/>
                <w:bCs/>
                <w:sz w:val="14"/>
                <w:szCs w:val="14"/>
              </w:rPr>
              <w:t>Показатели расходов бюджета муниципального образования город Павловск за 1 квартал 2021 года по ведомственной структуре расходов бюджета</w:t>
            </w:r>
          </w:p>
        </w:tc>
      </w:tr>
      <w:tr w:rsidR="000A6721" w:rsidRPr="000A6721" w:rsidTr="008A2FAD">
        <w:trPr>
          <w:gridAfter w:val="1"/>
          <w:wAfter w:w="434" w:type="dxa"/>
          <w:trHeight w:val="270"/>
        </w:trPr>
        <w:tc>
          <w:tcPr>
            <w:tcW w:w="743" w:type="dxa"/>
            <w:tcBorders>
              <w:top w:val="nil"/>
              <w:left w:val="nil"/>
              <w:bottom w:val="nil"/>
              <w:right w:val="nil"/>
            </w:tcBorders>
            <w:shd w:val="clear" w:color="auto" w:fill="auto"/>
            <w:noWrap/>
            <w:vAlign w:val="bottom"/>
            <w:hideMark/>
          </w:tcPr>
          <w:p w:rsidR="000A6721" w:rsidRPr="000A6721" w:rsidRDefault="000A6721" w:rsidP="000A6721">
            <w:pPr>
              <w:jc w:val="center"/>
              <w:rPr>
                <w:b/>
                <w:bCs/>
                <w:sz w:val="14"/>
                <w:szCs w:val="14"/>
              </w:rPr>
            </w:pPr>
          </w:p>
        </w:tc>
        <w:tc>
          <w:tcPr>
            <w:tcW w:w="2551"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567"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392"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425"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4145" w:type="dxa"/>
            <w:gridSpan w:val="5"/>
            <w:tcBorders>
              <w:top w:val="nil"/>
              <w:left w:val="nil"/>
              <w:bottom w:val="nil"/>
              <w:right w:val="nil"/>
            </w:tcBorders>
            <w:shd w:val="clear" w:color="auto" w:fill="auto"/>
            <w:noWrap/>
            <w:vAlign w:val="center"/>
            <w:hideMark/>
          </w:tcPr>
          <w:p w:rsidR="000A6721" w:rsidRPr="000A6721" w:rsidRDefault="000A6721" w:rsidP="000A6721">
            <w:pPr>
              <w:jc w:val="right"/>
              <w:rPr>
                <w:color w:val="000000"/>
                <w:sz w:val="14"/>
                <w:szCs w:val="14"/>
              </w:rPr>
            </w:pPr>
            <w:r w:rsidRPr="000A6721">
              <w:rPr>
                <w:color w:val="000000"/>
                <w:sz w:val="14"/>
                <w:szCs w:val="14"/>
              </w:rPr>
              <w:t xml:space="preserve"> (тыс. руб.)</w:t>
            </w:r>
          </w:p>
        </w:tc>
        <w:tc>
          <w:tcPr>
            <w:tcW w:w="708" w:type="dxa"/>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p>
        </w:tc>
        <w:tc>
          <w:tcPr>
            <w:tcW w:w="709"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r>
      <w:tr w:rsidR="000A6721" w:rsidRPr="000A6721" w:rsidTr="008A2FAD">
        <w:trPr>
          <w:gridAfter w:val="1"/>
          <w:wAfter w:w="434" w:type="dxa"/>
          <w:trHeight w:val="255"/>
        </w:trPr>
        <w:tc>
          <w:tcPr>
            <w:tcW w:w="743" w:type="dxa"/>
            <w:vMerge w:val="restart"/>
            <w:tcBorders>
              <w:top w:val="single" w:sz="8" w:space="0" w:color="auto"/>
              <w:left w:val="single" w:sz="8" w:space="0" w:color="auto"/>
              <w:bottom w:val="single" w:sz="8" w:space="0" w:color="000000"/>
              <w:right w:val="nil"/>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п/п</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Наименование статей</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ГРБС</w:t>
            </w:r>
          </w:p>
        </w:tc>
        <w:tc>
          <w:tcPr>
            <w:tcW w:w="3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раздела</w:t>
            </w:r>
          </w:p>
        </w:tc>
        <w:tc>
          <w:tcPr>
            <w:tcW w:w="425" w:type="dxa"/>
            <w:vMerge w:val="restart"/>
            <w:tcBorders>
              <w:top w:val="single" w:sz="8" w:space="0" w:color="auto"/>
              <w:left w:val="nil"/>
              <w:bottom w:val="single" w:sz="8" w:space="0" w:color="000000"/>
              <w:right w:val="nil"/>
            </w:tcBorders>
            <w:shd w:val="clear" w:color="auto" w:fill="auto"/>
            <w:textDirection w:val="btLr"/>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подраздела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Код целевой статьи</w:t>
            </w:r>
          </w:p>
        </w:tc>
        <w:tc>
          <w:tcPr>
            <w:tcW w:w="567" w:type="dxa"/>
            <w:vMerge w:val="restart"/>
            <w:tcBorders>
              <w:top w:val="single" w:sz="8" w:space="0" w:color="auto"/>
              <w:left w:val="nil"/>
              <w:bottom w:val="single" w:sz="8" w:space="0" w:color="000000"/>
              <w:right w:val="nil"/>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Код вида расходов </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2021 год</w:t>
            </w:r>
          </w:p>
        </w:tc>
        <w:tc>
          <w:tcPr>
            <w:tcW w:w="85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0A6721" w:rsidRPr="000A6721" w:rsidRDefault="000A6721" w:rsidP="000A6721">
            <w:pPr>
              <w:jc w:val="center"/>
              <w:rPr>
                <w:sz w:val="14"/>
                <w:szCs w:val="14"/>
              </w:rPr>
            </w:pPr>
            <w:r w:rsidRPr="000A6721">
              <w:rPr>
                <w:sz w:val="14"/>
                <w:szCs w:val="14"/>
              </w:rPr>
              <w:t>План на отчетный период</w:t>
            </w:r>
          </w:p>
        </w:tc>
        <w:tc>
          <w:tcPr>
            <w:tcW w:w="74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Исполнено за отчетный период</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xml:space="preserve">% исполнения от плана на  отчетный период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исполнения от плана на год</w:t>
            </w:r>
          </w:p>
        </w:tc>
      </w:tr>
      <w:tr w:rsidR="000A6721" w:rsidRPr="000A6721" w:rsidTr="008A2FAD">
        <w:trPr>
          <w:gridAfter w:val="1"/>
          <w:wAfter w:w="434" w:type="dxa"/>
          <w:trHeight w:val="690"/>
        </w:trPr>
        <w:tc>
          <w:tcPr>
            <w:tcW w:w="743" w:type="dxa"/>
            <w:vMerge/>
            <w:tcBorders>
              <w:top w:val="single" w:sz="8" w:space="0" w:color="auto"/>
              <w:left w:val="single" w:sz="8" w:space="0" w:color="auto"/>
              <w:bottom w:val="single" w:sz="8" w:space="0" w:color="000000"/>
              <w:right w:val="nil"/>
            </w:tcBorders>
            <w:vAlign w:val="center"/>
            <w:hideMark/>
          </w:tcPr>
          <w:p w:rsidR="000A6721" w:rsidRPr="000A6721" w:rsidRDefault="000A6721" w:rsidP="000A6721">
            <w:pPr>
              <w:rPr>
                <w:b/>
                <w:bCs/>
                <w:color w:val="000000"/>
                <w:sz w:val="14"/>
                <w:szCs w:val="14"/>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567"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392"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425"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567" w:type="dxa"/>
            <w:vMerge/>
            <w:tcBorders>
              <w:top w:val="single" w:sz="8" w:space="0" w:color="auto"/>
              <w:left w:val="nil"/>
              <w:bottom w:val="single" w:sz="8" w:space="0" w:color="000000"/>
              <w:right w:val="nil"/>
            </w:tcBorders>
            <w:vAlign w:val="center"/>
            <w:hideMark/>
          </w:tcPr>
          <w:p w:rsidR="000A6721" w:rsidRPr="000A6721" w:rsidRDefault="000A6721" w:rsidP="000A6721">
            <w:pPr>
              <w:rPr>
                <w:b/>
                <w:bCs/>
                <w:color w:val="000000"/>
                <w:sz w:val="14"/>
                <w:szCs w:val="14"/>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850" w:type="dxa"/>
            <w:vMerge/>
            <w:tcBorders>
              <w:top w:val="single" w:sz="8" w:space="0" w:color="auto"/>
              <w:left w:val="single" w:sz="4" w:space="0" w:color="auto"/>
              <w:bottom w:val="single" w:sz="8" w:space="0" w:color="000000"/>
              <w:right w:val="nil"/>
            </w:tcBorders>
            <w:vAlign w:val="center"/>
            <w:hideMark/>
          </w:tcPr>
          <w:p w:rsidR="000A6721" w:rsidRPr="000A6721" w:rsidRDefault="000A6721" w:rsidP="000A6721">
            <w:pPr>
              <w:rPr>
                <w:sz w:val="14"/>
                <w:szCs w:val="14"/>
              </w:rPr>
            </w:pPr>
          </w:p>
        </w:tc>
        <w:tc>
          <w:tcPr>
            <w:tcW w:w="743" w:type="dxa"/>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0A6721" w:rsidRPr="000A6721" w:rsidRDefault="000A6721" w:rsidP="000A6721">
            <w:pPr>
              <w:rPr>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8A2FAD">
        <w:trPr>
          <w:gridAfter w:val="1"/>
          <w:wAfter w:w="434" w:type="dxa"/>
          <w:trHeight w:val="3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3 348,7</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548,8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548,5</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16,4%</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3 348,7</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548,8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548,5</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16,4%</w:t>
            </w:r>
          </w:p>
        </w:tc>
      </w:tr>
      <w:tr w:rsidR="000A6721" w:rsidRPr="000A6721" w:rsidTr="008A2FAD">
        <w:trPr>
          <w:gridAfter w:val="1"/>
          <w:wAfter w:w="434" w:type="dxa"/>
          <w:trHeight w:val="63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1 434,3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16,3%</w:t>
            </w:r>
          </w:p>
        </w:tc>
      </w:tr>
      <w:tr w:rsidR="000A6721" w:rsidRPr="000A6721" w:rsidTr="008A2FAD">
        <w:trPr>
          <w:gridAfter w:val="1"/>
          <w:wAfter w:w="434" w:type="dxa"/>
          <w:trHeight w:val="132"/>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1 434,3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16,3%</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002 00 00 010</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1 434,3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233,3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233,2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16,3%</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Функционирование законодательных (представительных) органов государственной власти и </w:t>
            </w:r>
            <w:r w:rsidRPr="000A6721">
              <w:rPr>
                <w:b/>
                <w:bCs/>
                <w:color w:val="000000"/>
                <w:sz w:val="14"/>
                <w:szCs w:val="14"/>
              </w:rPr>
              <w:lastRenderedPageBreak/>
              <w:t>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1 818,4</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291,3</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1.1.2.1.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002 00 00 021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1 818,4</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291,5</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291,3</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99,9%</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1.1.2.1.2.1.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002 00 00 021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1 606,2</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266,2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266,1</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16,6%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1.1.2.1.1.2.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002 00 00 021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211,7</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25,3</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99,6%</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11,9%</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1.1.2.1.3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002 00 00 021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0,5</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96,0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093 00 00 000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96,0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nil"/>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1.3.1.1.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893</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093 00 00 000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96,0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24,0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24,0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82 979,3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10 449,7</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10 448,2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12,6%</w:t>
            </w:r>
          </w:p>
        </w:tc>
      </w:tr>
      <w:tr w:rsidR="000A6721" w:rsidRPr="000A6721" w:rsidTr="008A2FAD">
        <w:trPr>
          <w:gridAfter w:val="1"/>
          <w:wAfter w:w="434" w:type="dxa"/>
          <w:trHeight w:val="255"/>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16 746,6</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2 672,8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2 671,7</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15 412,8</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2 672,8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2 671,7</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17,3%</w:t>
            </w:r>
          </w:p>
        </w:tc>
      </w:tr>
      <w:tr w:rsidR="000A6721" w:rsidRPr="000A6721" w:rsidTr="008A2FAD">
        <w:trPr>
          <w:gridAfter w:val="1"/>
          <w:wAfter w:w="434" w:type="dxa"/>
          <w:trHeight w:val="129"/>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002 00 00 031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1 434,3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222,0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221,9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15,5%</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002 00 00  031</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1 434,3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222,0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221,9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15,5%</w:t>
            </w:r>
          </w:p>
        </w:tc>
      </w:tr>
      <w:tr w:rsidR="000A6721" w:rsidRPr="000A6721" w:rsidTr="008A2FAD">
        <w:trPr>
          <w:gridAfter w:val="1"/>
          <w:wAfter w:w="434" w:type="dxa"/>
          <w:trHeight w:val="63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002 00 00 032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11 277,2</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1 853,8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1 853,0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16,4%</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8 311,4</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1 446,6</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1 446,4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17,4%</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2 954,8</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407,2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406,6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99,9%</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13,8%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2.1.1.2.3.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002 00 00 032</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2.1.1.3.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2 701,3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597,0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596,8</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22,1%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2 525,3</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584,8</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584,7</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23,2%</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2.1.1.3.1.1.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176,0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12,2</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12,1</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99,2%</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6,9%</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289,1</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07 00 000 060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289,1</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07 00 000 060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289,1</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1 044,7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090 00 00 070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67,0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090 00 00 070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67,0</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2.1.3.1.2.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091 00 00 000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830,0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091 00 00 000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830,0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 xml:space="preserve">Участие в деятельности по профилактике правонарушений в муниципальном образовании город Павловск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sz w:val="14"/>
                <w:szCs w:val="14"/>
              </w:rPr>
            </w:pPr>
            <w:r w:rsidRPr="000A6721">
              <w:rPr>
                <w:b/>
                <w:bCs/>
                <w:sz w:val="14"/>
                <w:szCs w:val="14"/>
              </w:rPr>
              <w:t>092 01 00 000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17,4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092 01 00 000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17,4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2.1.3.1.4.</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092 02 00 000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22,5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2.1.3.1.4.1.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092 02 00 000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22,5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2.1.3.1.5.</w:t>
            </w:r>
          </w:p>
        </w:tc>
        <w:tc>
          <w:tcPr>
            <w:tcW w:w="2551" w:type="dxa"/>
            <w:tcBorders>
              <w:top w:val="nil"/>
              <w:left w:val="nil"/>
              <w:bottom w:val="single" w:sz="4" w:space="0" w:color="auto"/>
              <w:right w:val="single" w:sz="4" w:space="0" w:color="auto"/>
            </w:tcBorders>
            <w:shd w:val="clear" w:color="auto" w:fill="auto"/>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 20 0G0 100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7,8</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2.1.3.1.5.1.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 20 0G0 100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7,8</w:t>
            </w:r>
          </w:p>
        </w:tc>
        <w:tc>
          <w:tcPr>
            <w:tcW w:w="850"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c>
          <w:tcPr>
            <w:tcW w:w="743"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2.1.3.1.6.</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5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2.1.3.1.6.1.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24,9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2.2.1.</w:t>
            </w:r>
          </w:p>
        </w:tc>
        <w:tc>
          <w:tcPr>
            <w:tcW w:w="2551" w:type="dxa"/>
            <w:tcBorders>
              <w:top w:val="nil"/>
              <w:left w:val="nil"/>
              <w:bottom w:val="single" w:sz="4" w:space="0" w:color="auto"/>
              <w:right w:val="single" w:sz="4" w:space="0" w:color="auto"/>
            </w:tcBorders>
            <w:shd w:val="clear" w:color="auto" w:fill="auto"/>
            <w:hideMark/>
          </w:tcPr>
          <w:p w:rsidR="000A6721" w:rsidRPr="000A6721" w:rsidRDefault="000A6721" w:rsidP="000A6721">
            <w:pPr>
              <w:rPr>
                <w:b/>
                <w:bCs/>
                <w:color w:val="000000"/>
                <w:sz w:val="14"/>
                <w:szCs w:val="14"/>
              </w:rPr>
            </w:pPr>
            <w:r w:rsidRPr="000A6721">
              <w:rPr>
                <w:b/>
                <w:bCs/>
                <w:color w:val="000000"/>
                <w:sz w:val="14"/>
                <w:szCs w:val="14"/>
              </w:rPr>
              <w:t>Зашита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24,9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46,6%</w:t>
            </w:r>
          </w:p>
        </w:tc>
      </w:tr>
      <w:tr w:rsidR="000A6721" w:rsidRPr="000A6721" w:rsidTr="008A2FAD">
        <w:trPr>
          <w:gridAfter w:val="1"/>
          <w:wAfter w:w="434" w:type="dxa"/>
          <w:trHeight w:val="335"/>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21 90 000 120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24,9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46,6%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2.2.1.1.1.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21 90 000 120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24,9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46,6%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4 122,2</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1 021,0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1 020,9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24,8%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551,1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84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51 00 000 140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551,1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2.3.1.1.1.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51 00 000 140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551,1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8A2FAD">
            <w:pPr>
              <w:rPr>
                <w:b/>
                <w:bCs/>
                <w:color w:val="000000"/>
                <w:sz w:val="14"/>
                <w:szCs w:val="14"/>
              </w:rPr>
            </w:pPr>
            <w:r w:rsidRPr="000A6721">
              <w:rPr>
                <w:b/>
                <w:bCs/>
                <w:color w:val="000000"/>
                <w:sz w:val="14"/>
                <w:szCs w:val="14"/>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3 566,4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1 021,0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1 020,9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28,6%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31 50 000 250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3 566,4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1 021,0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1 020,9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28,6%</w:t>
            </w:r>
          </w:p>
        </w:tc>
      </w:tr>
      <w:tr w:rsidR="000A6721" w:rsidRPr="000A6721" w:rsidTr="008A2FAD">
        <w:trPr>
          <w:gridAfter w:val="1"/>
          <w:wAfter w:w="434" w:type="dxa"/>
          <w:trHeight w:val="48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2.3.2.1.1.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31 50 000 250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3 566,4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1 021,0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1 020,9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28,6%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63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2.3.3.1.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34 50 000 130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lastRenderedPageBreak/>
              <w:t>2.3.3.1.1.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34 50 000 130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47 014,2</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4 110,0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4 109,9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8,7%</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47 014,2</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4 110,0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4 109,9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8,7%</w:t>
            </w:r>
          </w:p>
        </w:tc>
      </w:tr>
      <w:tr w:rsidR="000A6721" w:rsidRPr="000A6721" w:rsidTr="008A2FAD">
        <w:trPr>
          <w:gridAfter w:val="1"/>
          <w:wAfter w:w="434" w:type="dxa"/>
          <w:trHeight w:val="1425"/>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60 00 000 301</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2 395,8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60 00 000 301</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2 395,8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117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Размещение, содержание спортивных, детских площадок, включая ремонт расположенных на них элементов благоустройства, проектирование и строительство объектов наружного освещения детских и спортивных площадок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25 503,7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339,5</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339,5</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1,3%</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25 362,2</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198,0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198,0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2.4.1.2.2.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800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141,5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141,5</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141,5</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2.4.1.5.</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0G3 160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13 521,8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1 996,1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1 996,1</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14,8%</w:t>
            </w:r>
          </w:p>
        </w:tc>
      </w:tr>
      <w:tr w:rsidR="000A6721" w:rsidRPr="000A6721" w:rsidTr="008A2FAD">
        <w:trPr>
          <w:gridAfter w:val="1"/>
          <w:wAfter w:w="434" w:type="dxa"/>
          <w:trHeight w:val="48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2.4.1.5.1.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0G3 160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13 521,8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1 996,1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1 996,1</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14,8%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2.4.1.6.</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Осуществление работ в сфере озеленения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60 00 000 307</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2 892,9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367,5</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367,4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12,7%</w:t>
            </w:r>
          </w:p>
        </w:tc>
      </w:tr>
      <w:tr w:rsidR="000A6721" w:rsidRPr="000A6721" w:rsidTr="008A2FAD">
        <w:trPr>
          <w:gridAfter w:val="1"/>
          <w:wAfter w:w="434" w:type="dxa"/>
          <w:trHeight w:val="48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2.4.1.6.1.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60 00 000 307</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2 892,9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367,5</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367,4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12,7%</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2.4.1.7.</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60 00 000 306</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2 700,0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1 406,9</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1 406,9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52,1%</w:t>
            </w:r>
          </w:p>
        </w:tc>
      </w:tr>
      <w:tr w:rsidR="000A6721" w:rsidRPr="000A6721" w:rsidTr="008A2FAD">
        <w:trPr>
          <w:gridAfter w:val="1"/>
          <w:wAfter w:w="434" w:type="dxa"/>
          <w:trHeight w:val="91"/>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2.4.1.7.1.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60 00 000 306</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2 700,0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1 406,9</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1 406,9</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52,1%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803,9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5,7%</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103,4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05</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42 80 000 160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103,4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05</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42 80 000 160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103,4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296,4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8,8%</w:t>
            </w:r>
          </w:p>
        </w:tc>
      </w:tr>
      <w:tr w:rsidR="000A6721" w:rsidRPr="000A6721" w:rsidTr="008A2FAD">
        <w:trPr>
          <w:gridAfter w:val="1"/>
          <w:wAfter w:w="434" w:type="dxa"/>
          <w:trHeight w:val="84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43 10 000 170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99,6</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43 10 000 170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99,6</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2.5.2.2.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196,8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13,2%</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2.5.2.2.1.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196,8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26,0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13,2%</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2.5.3.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404,1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4,9%</w:t>
            </w:r>
          </w:p>
        </w:tc>
      </w:tr>
      <w:tr w:rsidR="000A6721" w:rsidRPr="000A6721" w:rsidTr="008A2FAD">
        <w:trPr>
          <w:gridAfter w:val="1"/>
          <w:wAfter w:w="434" w:type="dxa"/>
          <w:trHeight w:val="812"/>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A6721">
              <w:rPr>
                <w:b/>
                <w:bCs/>
                <w:color w:val="000000"/>
                <w:sz w:val="14"/>
                <w:szCs w:val="14"/>
              </w:rPr>
              <w:t>психоактивных</w:t>
            </w:r>
            <w:proofErr w:type="spellEnd"/>
            <w:r w:rsidRPr="000A6721">
              <w:rPr>
                <w:b/>
                <w:bCs/>
                <w:color w:val="000000"/>
                <w:sz w:val="14"/>
                <w:szCs w:val="14"/>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092 03 00 000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127,7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092 03 00 000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127,7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7,8%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092 04 00 000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96,4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10,4%</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2.5.3.2.1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092 04 00 000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96,4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10,4%</w:t>
            </w:r>
          </w:p>
        </w:tc>
      </w:tr>
      <w:tr w:rsidR="000A6721" w:rsidRPr="000A6721" w:rsidTr="008A2FAD">
        <w:trPr>
          <w:gridAfter w:val="1"/>
          <w:wAfter w:w="434" w:type="dxa"/>
          <w:trHeight w:val="22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2.5.3.3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 Осуществление экологического просвещения, а также организация экологического воспитания и формирование экологической культуры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092 06 00 000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180,0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251"/>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2.5.3.3.1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07</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09</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092 06 00 000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180,0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3 660,8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7,5%</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3 660,8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7,5%</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Организация  и проведение местных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44 00 000 190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2 166,0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129,3</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129,3</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6,0%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2.7.1.1.1.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44 00 000 190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2 166,0</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129,3</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129,3</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6,0%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2.7.1.2.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44 00 000 200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1 494,8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146,4</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146,4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9,8%</w:t>
            </w:r>
          </w:p>
        </w:tc>
      </w:tr>
      <w:tr w:rsidR="000A6721" w:rsidRPr="000A6721" w:rsidTr="008A2FAD">
        <w:trPr>
          <w:gridAfter w:val="1"/>
          <w:wAfter w:w="434" w:type="dxa"/>
          <w:trHeight w:val="100"/>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2.7.1.2.1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08</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44 00 000 200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1 494,8</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146,4</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146,4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9,8%</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8 296,7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1 861,5</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1 861,4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22,4%</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537,5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предоставление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50 50 000 221</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537,5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2.8.1.1.1.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01</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50 50 000 221</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537,5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134,4</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134,4</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480,7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120,2</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120,2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предоставление доплат за стаж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50 50 000 222</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480,7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120,2</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120,2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2.8.2.1.1.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03</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50 50 000 222</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480,7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120,2</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120,2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2.8.3.</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nil"/>
              <w:right w:val="nil"/>
            </w:tcBorders>
            <w:shd w:val="clear" w:color="000000" w:fill="FFFFFF"/>
            <w:noWrap/>
            <w:vAlign w:val="bottom"/>
            <w:hideMark/>
          </w:tcPr>
          <w:p w:rsidR="000A6721" w:rsidRPr="000A6721" w:rsidRDefault="000A6721" w:rsidP="000A6721">
            <w:pPr>
              <w:rPr>
                <w:i/>
                <w:iCs/>
                <w:color w:val="000000"/>
                <w:sz w:val="14"/>
                <w:szCs w:val="14"/>
              </w:rPr>
            </w:pPr>
            <w:r w:rsidRPr="000A6721">
              <w:rPr>
                <w:i/>
                <w:iCs/>
                <w:color w:val="000000"/>
                <w:sz w:val="14"/>
                <w:szCs w:val="14"/>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7 260,4</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1 606,9</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1 606,8</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22,1%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2.8.3.1.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10 0G0 860</w:t>
            </w:r>
          </w:p>
        </w:tc>
        <w:tc>
          <w:tcPr>
            <w:tcW w:w="567"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3 833,9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1 091,6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1 091,6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28,5%</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2.8.3.1.1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10 0G0 860</w:t>
            </w:r>
          </w:p>
        </w:tc>
        <w:tc>
          <w:tcPr>
            <w:tcW w:w="567"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3 833,9</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1 091,6</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1 091,6</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28,5%</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2.8.3.2.</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51 10 0G0 870</w:t>
            </w:r>
          </w:p>
        </w:tc>
        <w:tc>
          <w:tcPr>
            <w:tcW w:w="567"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3 426,5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515,3</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515,2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2.8.3.2.1.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04</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51 10 0G0 870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3 426,5</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515,3</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515,2</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15,0%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2.8.4.</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06</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2.8.4.1.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Оказание натуральной помощи малообеспеченным гражданам, находящимся в трудной жизненной ситуации, которую он не может </w:t>
            </w:r>
            <w:r w:rsidRPr="000A6721">
              <w:rPr>
                <w:b/>
                <w:bCs/>
                <w:color w:val="000000"/>
                <w:sz w:val="14"/>
                <w:szCs w:val="14"/>
              </w:rPr>
              <w:lastRenderedPageBreak/>
              <w:t>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lastRenderedPageBreak/>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06</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50 50 000 230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lastRenderedPageBreak/>
              <w:t>2.8.4.1.1.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10</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06</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50 50 000 230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0,0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0,0%</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386,7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386,7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2.9.1.1.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48 70 000 240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386,7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2.9.1.1.1.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11</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48 70 000 240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386,7</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6,0</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6,0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1,6%</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2.10.</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1 923,3</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23,1%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2.10.1.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1 923,3</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23,1%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2.10.1.1.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12</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45 70 000 210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1 923,3</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445,0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23,1%</w:t>
            </w:r>
          </w:p>
        </w:tc>
      </w:tr>
      <w:tr w:rsidR="000A6721" w:rsidRPr="000A6721" w:rsidTr="008A2FAD">
        <w:trPr>
          <w:gridAfter w:val="1"/>
          <w:wAfter w:w="434" w:type="dxa"/>
          <w:trHeight w:val="43"/>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2.10.1.1.1.</w:t>
            </w:r>
          </w:p>
        </w:tc>
        <w:tc>
          <w:tcPr>
            <w:tcW w:w="25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392"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12</w:t>
            </w:r>
          </w:p>
        </w:tc>
        <w:tc>
          <w:tcPr>
            <w:tcW w:w="425"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02</w:t>
            </w:r>
          </w:p>
        </w:tc>
        <w:tc>
          <w:tcPr>
            <w:tcW w:w="1134"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45 70 000 210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1 923,3</w:t>
            </w:r>
          </w:p>
        </w:tc>
        <w:tc>
          <w:tcPr>
            <w:tcW w:w="850"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445,1</w:t>
            </w:r>
          </w:p>
        </w:tc>
        <w:tc>
          <w:tcPr>
            <w:tcW w:w="743" w:type="dxa"/>
            <w:tcBorders>
              <w:top w:val="nil"/>
              <w:left w:val="nil"/>
              <w:bottom w:val="single" w:sz="4" w:space="0" w:color="auto"/>
              <w:right w:val="single" w:sz="4" w:space="0" w:color="auto"/>
            </w:tcBorders>
            <w:shd w:val="clear" w:color="000000" w:fill="FFFFFF"/>
            <w:noWrap/>
            <w:vAlign w:val="center"/>
            <w:hideMark/>
          </w:tcPr>
          <w:p w:rsidR="000A6721" w:rsidRPr="000A6721" w:rsidRDefault="000A6721" w:rsidP="000A6721">
            <w:pPr>
              <w:jc w:val="center"/>
              <w:rPr>
                <w:sz w:val="14"/>
                <w:szCs w:val="14"/>
              </w:rPr>
            </w:pPr>
            <w:r w:rsidRPr="000A6721">
              <w:rPr>
                <w:sz w:val="14"/>
                <w:szCs w:val="14"/>
              </w:rPr>
              <w:t>445,0</w:t>
            </w:r>
          </w:p>
        </w:tc>
        <w:tc>
          <w:tcPr>
            <w:tcW w:w="708"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100,0%</w:t>
            </w:r>
          </w:p>
        </w:tc>
        <w:tc>
          <w:tcPr>
            <w:tcW w:w="709" w:type="dxa"/>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23,1%</w:t>
            </w:r>
          </w:p>
        </w:tc>
      </w:tr>
      <w:tr w:rsidR="000A6721" w:rsidRPr="000A6721" w:rsidTr="008A2FAD">
        <w:trPr>
          <w:gridAfter w:val="1"/>
          <w:wAfter w:w="434" w:type="dxa"/>
          <w:trHeight w:val="43"/>
        </w:trPr>
        <w:tc>
          <w:tcPr>
            <w:tcW w:w="743" w:type="dxa"/>
            <w:tcBorders>
              <w:top w:val="nil"/>
              <w:left w:val="single" w:sz="8" w:space="0" w:color="auto"/>
              <w:bottom w:val="single" w:sz="8" w:space="0" w:color="auto"/>
              <w:right w:val="single" w:sz="4" w:space="0" w:color="auto"/>
            </w:tcBorders>
            <w:shd w:val="clear" w:color="auto" w:fill="auto"/>
            <w:noWrap/>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2551" w:type="dxa"/>
            <w:tcBorders>
              <w:top w:val="nil"/>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color w:val="000000"/>
                <w:sz w:val="14"/>
                <w:szCs w:val="14"/>
              </w:rPr>
            </w:pPr>
            <w:r w:rsidRPr="000A6721">
              <w:rPr>
                <w:b/>
                <w:bCs/>
                <w:color w:val="000000"/>
                <w:sz w:val="14"/>
                <w:szCs w:val="14"/>
              </w:rPr>
              <w:t>ИТОГО РАСХОДОВ</w:t>
            </w:r>
          </w:p>
        </w:tc>
        <w:tc>
          <w:tcPr>
            <w:tcW w:w="567" w:type="dxa"/>
            <w:tcBorders>
              <w:top w:val="nil"/>
              <w:left w:val="nil"/>
              <w:bottom w:val="single" w:sz="8"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392" w:type="dxa"/>
            <w:tcBorders>
              <w:top w:val="nil"/>
              <w:left w:val="nil"/>
              <w:bottom w:val="single" w:sz="8"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 </w:t>
            </w:r>
          </w:p>
        </w:tc>
        <w:tc>
          <w:tcPr>
            <w:tcW w:w="425" w:type="dxa"/>
            <w:tcBorders>
              <w:top w:val="nil"/>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color w:val="000000"/>
                <w:sz w:val="14"/>
                <w:szCs w:val="14"/>
              </w:rPr>
            </w:pPr>
            <w:r w:rsidRPr="000A6721">
              <w:rPr>
                <w:b/>
                <w:bCs/>
                <w:color w:val="000000"/>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567" w:type="dxa"/>
            <w:tcBorders>
              <w:top w:val="nil"/>
              <w:left w:val="nil"/>
              <w:bottom w:val="single" w:sz="8"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851" w:type="dxa"/>
            <w:tcBorders>
              <w:top w:val="nil"/>
              <w:left w:val="nil"/>
              <w:bottom w:val="single" w:sz="8" w:space="0" w:color="auto"/>
              <w:right w:val="single" w:sz="4" w:space="0" w:color="auto"/>
            </w:tcBorders>
            <w:shd w:val="clear" w:color="000000" w:fill="FFFFFF"/>
            <w:noWrap/>
            <w:vAlign w:val="center"/>
            <w:hideMark/>
          </w:tcPr>
          <w:p w:rsidR="000A6721" w:rsidRPr="000A6721" w:rsidRDefault="000A6721" w:rsidP="000A6721">
            <w:pPr>
              <w:rPr>
                <w:b/>
                <w:bCs/>
                <w:sz w:val="14"/>
                <w:szCs w:val="14"/>
              </w:rPr>
            </w:pPr>
            <w:r w:rsidRPr="000A6721">
              <w:rPr>
                <w:b/>
                <w:bCs/>
                <w:sz w:val="14"/>
                <w:szCs w:val="14"/>
              </w:rPr>
              <w:t>86 328,0</w:t>
            </w:r>
          </w:p>
        </w:tc>
        <w:tc>
          <w:tcPr>
            <w:tcW w:w="850" w:type="dxa"/>
            <w:tcBorders>
              <w:top w:val="nil"/>
              <w:left w:val="nil"/>
              <w:bottom w:val="single" w:sz="8" w:space="0" w:color="auto"/>
              <w:right w:val="single" w:sz="4" w:space="0" w:color="auto"/>
            </w:tcBorders>
            <w:shd w:val="clear" w:color="000000" w:fill="FFFFFF"/>
            <w:noWrap/>
            <w:vAlign w:val="center"/>
            <w:hideMark/>
          </w:tcPr>
          <w:p w:rsidR="000A6721" w:rsidRPr="000A6721" w:rsidRDefault="000A6721" w:rsidP="000A6721">
            <w:pPr>
              <w:rPr>
                <w:b/>
                <w:bCs/>
                <w:sz w:val="14"/>
                <w:szCs w:val="14"/>
              </w:rPr>
            </w:pPr>
            <w:r w:rsidRPr="000A6721">
              <w:rPr>
                <w:b/>
                <w:bCs/>
                <w:sz w:val="14"/>
                <w:szCs w:val="14"/>
              </w:rPr>
              <w:t>10 998,5</w:t>
            </w:r>
          </w:p>
        </w:tc>
        <w:tc>
          <w:tcPr>
            <w:tcW w:w="743" w:type="dxa"/>
            <w:tcBorders>
              <w:top w:val="nil"/>
              <w:left w:val="nil"/>
              <w:bottom w:val="single" w:sz="8" w:space="0" w:color="auto"/>
              <w:right w:val="single" w:sz="4" w:space="0" w:color="auto"/>
            </w:tcBorders>
            <w:shd w:val="clear" w:color="000000" w:fill="FFFFFF"/>
            <w:noWrap/>
            <w:vAlign w:val="center"/>
            <w:hideMark/>
          </w:tcPr>
          <w:p w:rsidR="000A6721" w:rsidRPr="000A6721" w:rsidRDefault="000A6721" w:rsidP="000A6721">
            <w:pPr>
              <w:jc w:val="center"/>
              <w:rPr>
                <w:b/>
                <w:bCs/>
                <w:sz w:val="14"/>
                <w:szCs w:val="14"/>
              </w:rPr>
            </w:pPr>
            <w:r w:rsidRPr="000A6721">
              <w:rPr>
                <w:b/>
                <w:bCs/>
                <w:sz w:val="14"/>
                <w:szCs w:val="14"/>
              </w:rPr>
              <w:t>10 996,7</w:t>
            </w:r>
          </w:p>
        </w:tc>
        <w:tc>
          <w:tcPr>
            <w:tcW w:w="708" w:type="dxa"/>
            <w:tcBorders>
              <w:top w:val="nil"/>
              <w:left w:val="nil"/>
              <w:bottom w:val="single" w:sz="8" w:space="0" w:color="auto"/>
              <w:right w:val="single" w:sz="4"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100,0%</w:t>
            </w:r>
          </w:p>
        </w:tc>
        <w:tc>
          <w:tcPr>
            <w:tcW w:w="709" w:type="dxa"/>
            <w:tcBorders>
              <w:top w:val="nil"/>
              <w:left w:val="nil"/>
              <w:bottom w:val="single" w:sz="8" w:space="0" w:color="auto"/>
              <w:right w:val="single" w:sz="8" w:space="0" w:color="auto"/>
            </w:tcBorders>
            <w:shd w:val="clear" w:color="auto" w:fill="auto"/>
            <w:noWrap/>
            <w:vAlign w:val="center"/>
            <w:hideMark/>
          </w:tcPr>
          <w:p w:rsidR="000A6721" w:rsidRPr="000A6721" w:rsidRDefault="000A6721" w:rsidP="000A6721">
            <w:pPr>
              <w:jc w:val="center"/>
              <w:rPr>
                <w:b/>
                <w:bCs/>
                <w:color w:val="000000"/>
                <w:sz w:val="14"/>
                <w:szCs w:val="14"/>
              </w:rPr>
            </w:pPr>
            <w:r w:rsidRPr="000A6721">
              <w:rPr>
                <w:b/>
                <w:bCs/>
                <w:color w:val="000000"/>
                <w:sz w:val="14"/>
                <w:szCs w:val="14"/>
              </w:rPr>
              <w:t>12,7%</w:t>
            </w:r>
          </w:p>
        </w:tc>
      </w:tr>
    </w:tbl>
    <w:p w:rsidR="000A6721" w:rsidRPr="000A6721" w:rsidRDefault="000A6721" w:rsidP="000A6721">
      <w:pPr>
        <w:rPr>
          <w:rFonts w:eastAsia="Calibri"/>
          <w:b/>
          <w:sz w:val="14"/>
          <w:szCs w:val="14"/>
          <w:lang w:eastAsia="en-US"/>
        </w:rPr>
      </w:pPr>
    </w:p>
    <w:tbl>
      <w:tblPr>
        <w:tblW w:w="10491" w:type="dxa"/>
        <w:tblInd w:w="108" w:type="dxa"/>
        <w:tblLayout w:type="fixed"/>
        <w:tblLook w:val="04A0" w:firstRow="1" w:lastRow="0" w:firstColumn="1" w:lastColumn="0" w:noHBand="0" w:noVBand="1"/>
      </w:tblPr>
      <w:tblGrid>
        <w:gridCol w:w="720"/>
        <w:gridCol w:w="1866"/>
        <w:gridCol w:w="283"/>
        <w:gridCol w:w="851"/>
        <w:gridCol w:w="1275"/>
        <w:gridCol w:w="567"/>
        <w:gridCol w:w="1276"/>
        <w:gridCol w:w="709"/>
        <w:gridCol w:w="1276"/>
        <w:gridCol w:w="816"/>
        <w:gridCol w:w="567"/>
        <w:gridCol w:w="142"/>
        <w:gridCol w:w="143"/>
      </w:tblGrid>
      <w:tr w:rsidR="000A6721" w:rsidRPr="000A6721" w:rsidTr="00917EB6">
        <w:trPr>
          <w:gridAfter w:val="3"/>
          <w:wAfter w:w="852" w:type="dxa"/>
          <w:trHeight w:val="255"/>
        </w:trPr>
        <w:tc>
          <w:tcPr>
            <w:tcW w:w="5562" w:type="dxa"/>
            <w:gridSpan w:val="6"/>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jc w:val="right"/>
              <w:rPr>
                <w:sz w:val="14"/>
                <w:szCs w:val="14"/>
              </w:rPr>
            </w:pPr>
          </w:p>
        </w:tc>
        <w:tc>
          <w:tcPr>
            <w:tcW w:w="1276" w:type="dxa"/>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r w:rsidRPr="000A6721">
              <w:rPr>
                <w:sz w:val="14"/>
                <w:szCs w:val="14"/>
              </w:rPr>
              <w:t> </w:t>
            </w:r>
          </w:p>
        </w:tc>
        <w:tc>
          <w:tcPr>
            <w:tcW w:w="709" w:type="dxa"/>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r w:rsidRPr="000A6721">
              <w:rPr>
                <w:sz w:val="14"/>
                <w:szCs w:val="14"/>
              </w:rPr>
              <w:t> </w:t>
            </w:r>
          </w:p>
        </w:tc>
        <w:tc>
          <w:tcPr>
            <w:tcW w:w="1276" w:type="dxa"/>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r w:rsidRPr="000A6721">
              <w:rPr>
                <w:sz w:val="14"/>
                <w:szCs w:val="14"/>
              </w:rPr>
              <w:t> </w:t>
            </w:r>
          </w:p>
        </w:tc>
        <w:tc>
          <w:tcPr>
            <w:tcW w:w="816" w:type="dxa"/>
            <w:tcBorders>
              <w:top w:val="nil"/>
              <w:left w:val="nil"/>
              <w:bottom w:val="nil"/>
              <w:right w:val="nil"/>
            </w:tcBorders>
            <w:shd w:val="clear" w:color="000000" w:fill="FFFFFF"/>
            <w:noWrap/>
            <w:vAlign w:val="bottom"/>
            <w:hideMark/>
          </w:tcPr>
          <w:p w:rsidR="000A6721" w:rsidRPr="000A6721" w:rsidRDefault="000A6721" w:rsidP="000A6721">
            <w:pPr>
              <w:jc w:val="right"/>
              <w:rPr>
                <w:sz w:val="14"/>
                <w:szCs w:val="14"/>
              </w:rPr>
            </w:pPr>
          </w:p>
          <w:p w:rsidR="000A6721" w:rsidRPr="000A6721" w:rsidRDefault="000A6721" w:rsidP="000A6721">
            <w:pPr>
              <w:jc w:val="right"/>
              <w:rPr>
                <w:sz w:val="14"/>
                <w:szCs w:val="14"/>
              </w:rPr>
            </w:pPr>
          </w:p>
          <w:p w:rsidR="000A6721" w:rsidRPr="000A6721" w:rsidRDefault="000A6721" w:rsidP="000A6721">
            <w:pPr>
              <w:ind w:left="-110"/>
              <w:rPr>
                <w:sz w:val="14"/>
                <w:szCs w:val="14"/>
              </w:rPr>
            </w:pPr>
            <w:r w:rsidRPr="000A6721">
              <w:rPr>
                <w:sz w:val="14"/>
                <w:szCs w:val="14"/>
              </w:rPr>
              <w:t>Приложением №3</w:t>
            </w:r>
          </w:p>
        </w:tc>
      </w:tr>
      <w:tr w:rsidR="000A6721" w:rsidRPr="000A6721" w:rsidTr="000A6721">
        <w:trPr>
          <w:gridAfter w:val="3"/>
          <w:wAfter w:w="852" w:type="dxa"/>
          <w:trHeight w:val="255"/>
        </w:trPr>
        <w:tc>
          <w:tcPr>
            <w:tcW w:w="9639" w:type="dxa"/>
            <w:gridSpan w:val="10"/>
            <w:tcBorders>
              <w:top w:val="nil"/>
              <w:left w:val="nil"/>
              <w:bottom w:val="nil"/>
              <w:right w:val="nil"/>
            </w:tcBorders>
            <w:shd w:val="clear" w:color="000000" w:fill="FFFFFF"/>
            <w:vAlign w:val="bottom"/>
            <w:hideMark/>
          </w:tcPr>
          <w:p w:rsidR="000A6721" w:rsidRPr="000A6721" w:rsidRDefault="000A6721" w:rsidP="000A6721">
            <w:pPr>
              <w:jc w:val="right"/>
              <w:rPr>
                <w:sz w:val="14"/>
                <w:szCs w:val="14"/>
              </w:rPr>
            </w:pPr>
            <w:r w:rsidRPr="000A6721">
              <w:rPr>
                <w:sz w:val="14"/>
                <w:szCs w:val="14"/>
              </w:rPr>
              <w:t xml:space="preserve">                                                                                к решению Муниципального Совета</w:t>
            </w:r>
          </w:p>
        </w:tc>
      </w:tr>
      <w:tr w:rsidR="000A6721" w:rsidRPr="000A6721" w:rsidTr="000A6721">
        <w:trPr>
          <w:gridAfter w:val="3"/>
          <w:wAfter w:w="852" w:type="dxa"/>
          <w:trHeight w:val="255"/>
        </w:trPr>
        <w:tc>
          <w:tcPr>
            <w:tcW w:w="9639" w:type="dxa"/>
            <w:gridSpan w:val="10"/>
            <w:tcBorders>
              <w:top w:val="nil"/>
              <w:left w:val="nil"/>
              <w:bottom w:val="nil"/>
              <w:right w:val="nil"/>
            </w:tcBorders>
            <w:shd w:val="clear" w:color="auto" w:fill="auto"/>
            <w:noWrap/>
            <w:vAlign w:val="bottom"/>
            <w:hideMark/>
          </w:tcPr>
          <w:p w:rsidR="000A6721" w:rsidRPr="000A6721" w:rsidRDefault="000A6721" w:rsidP="000A6721">
            <w:pPr>
              <w:jc w:val="right"/>
              <w:rPr>
                <w:color w:val="000000"/>
                <w:sz w:val="14"/>
                <w:szCs w:val="14"/>
              </w:rPr>
            </w:pPr>
            <w:r w:rsidRPr="000A6721">
              <w:rPr>
                <w:color w:val="000000"/>
                <w:sz w:val="14"/>
                <w:szCs w:val="14"/>
              </w:rPr>
              <w:t xml:space="preserve">                                                                                                                    города Павловска №  4/3.1 от 21.04.2021</w:t>
            </w:r>
          </w:p>
        </w:tc>
      </w:tr>
      <w:tr w:rsidR="000A6721" w:rsidRPr="000A6721" w:rsidTr="000A6721">
        <w:trPr>
          <w:gridAfter w:val="3"/>
          <w:wAfter w:w="852" w:type="dxa"/>
          <w:trHeight w:val="930"/>
        </w:trPr>
        <w:tc>
          <w:tcPr>
            <w:tcW w:w="9639" w:type="dxa"/>
            <w:gridSpan w:val="10"/>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r w:rsidRPr="000A6721">
              <w:rPr>
                <w:b/>
                <w:bCs/>
                <w:sz w:val="14"/>
                <w:szCs w:val="14"/>
              </w:rPr>
              <w:t xml:space="preserve">Показатели расходов местного бюджета города Павловска за 1 квартал 2021 года по разделам и подразделам классификации расходов бюджетов </w:t>
            </w:r>
          </w:p>
        </w:tc>
      </w:tr>
      <w:tr w:rsidR="000A6721" w:rsidRPr="000A6721" w:rsidTr="00917EB6">
        <w:trPr>
          <w:trHeight w:val="375"/>
        </w:trPr>
        <w:tc>
          <w:tcPr>
            <w:tcW w:w="6838" w:type="dxa"/>
            <w:gridSpan w:val="7"/>
            <w:tcBorders>
              <w:top w:val="nil"/>
              <w:left w:val="nil"/>
              <w:bottom w:val="nil"/>
              <w:right w:val="nil"/>
            </w:tcBorders>
            <w:shd w:val="clear" w:color="auto" w:fill="auto"/>
            <w:vAlign w:val="bottom"/>
            <w:hideMark/>
          </w:tcPr>
          <w:p w:rsidR="000A6721" w:rsidRPr="000A6721" w:rsidRDefault="000A6721" w:rsidP="000A6721">
            <w:pPr>
              <w:jc w:val="center"/>
              <w:rPr>
                <w:b/>
                <w:bCs/>
                <w:sz w:val="14"/>
                <w:szCs w:val="14"/>
              </w:rPr>
            </w:pPr>
          </w:p>
        </w:tc>
        <w:tc>
          <w:tcPr>
            <w:tcW w:w="1985" w:type="dxa"/>
            <w:gridSpan w:val="2"/>
            <w:tcBorders>
              <w:top w:val="nil"/>
              <w:left w:val="nil"/>
              <w:bottom w:val="nil"/>
              <w:right w:val="nil"/>
            </w:tcBorders>
            <w:shd w:val="clear" w:color="auto" w:fill="auto"/>
            <w:vAlign w:val="bottom"/>
            <w:hideMark/>
          </w:tcPr>
          <w:p w:rsidR="000A6721" w:rsidRPr="000A6721" w:rsidRDefault="000A6721" w:rsidP="000A6721">
            <w:pPr>
              <w:jc w:val="center"/>
              <w:rPr>
                <w:sz w:val="14"/>
                <w:szCs w:val="14"/>
              </w:rPr>
            </w:pPr>
            <w:r w:rsidRPr="000A6721">
              <w:rPr>
                <w:sz w:val="14"/>
                <w:szCs w:val="14"/>
              </w:rPr>
              <w:t xml:space="preserve"> (тыс. руб.)</w:t>
            </w:r>
          </w:p>
        </w:tc>
        <w:tc>
          <w:tcPr>
            <w:tcW w:w="816" w:type="dxa"/>
            <w:tcBorders>
              <w:top w:val="nil"/>
              <w:left w:val="nil"/>
              <w:bottom w:val="nil"/>
              <w:right w:val="nil"/>
            </w:tcBorders>
            <w:shd w:val="clear" w:color="auto" w:fill="auto"/>
            <w:noWrap/>
            <w:vAlign w:val="bottom"/>
            <w:hideMark/>
          </w:tcPr>
          <w:p w:rsidR="000A6721" w:rsidRPr="000A6721" w:rsidRDefault="000A6721" w:rsidP="000A6721">
            <w:pPr>
              <w:jc w:val="center"/>
              <w:rPr>
                <w:sz w:val="14"/>
                <w:szCs w:val="14"/>
              </w:rPr>
            </w:pPr>
          </w:p>
        </w:tc>
        <w:tc>
          <w:tcPr>
            <w:tcW w:w="852" w:type="dxa"/>
            <w:gridSpan w:val="3"/>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r>
      <w:tr w:rsidR="000A6721" w:rsidRPr="000A6721" w:rsidTr="00917EB6">
        <w:trPr>
          <w:gridAfter w:val="1"/>
          <w:wAfter w:w="143" w:type="dxa"/>
          <w:trHeight w:val="255"/>
        </w:trPr>
        <w:tc>
          <w:tcPr>
            <w:tcW w:w="2869"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Наименование</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Код раздела, подраздела</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Код целевой статьи</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Код вида расходов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2021 год</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План на отчетный период</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Исполнено за отчетный период</w:t>
            </w:r>
          </w:p>
        </w:tc>
        <w:tc>
          <w:tcPr>
            <w:tcW w:w="8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xml:space="preserve">% исполнения от плана на отчетный период </w:t>
            </w:r>
          </w:p>
        </w:tc>
        <w:tc>
          <w:tcPr>
            <w:tcW w:w="709"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 исполнения от плана на год</w:t>
            </w:r>
          </w:p>
        </w:tc>
      </w:tr>
      <w:tr w:rsidR="000A6721" w:rsidRPr="000A6721" w:rsidTr="00917EB6">
        <w:trPr>
          <w:gridAfter w:val="1"/>
          <w:wAfter w:w="143" w:type="dxa"/>
          <w:trHeight w:val="453"/>
        </w:trPr>
        <w:tc>
          <w:tcPr>
            <w:tcW w:w="2869" w:type="dxa"/>
            <w:gridSpan w:val="3"/>
            <w:vMerge/>
            <w:tcBorders>
              <w:top w:val="single" w:sz="8" w:space="0" w:color="auto"/>
              <w:left w:val="single" w:sz="8"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709" w:type="dxa"/>
            <w:gridSpan w:val="2"/>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917EB6">
        <w:trPr>
          <w:gridAfter w:val="1"/>
          <w:wAfter w:w="143" w:type="dxa"/>
          <w:trHeight w:val="255"/>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20 095,3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3 221,6</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3 220,2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16,0%</w:t>
            </w:r>
          </w:p>
        </w:tc>
      </w:tr>
      <w:tr w:rsidR="000A6721" w:rsidRPr="000A6721" w:rsidTr="00917EB6">
        <w:trPr>
          <w:gridAfter w:val="1"/>
          <w:wAfter w:w="143" w:type="dxa"/>
          <w:trHeight w:val="21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1 434,3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233,3</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233,2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16,3%</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002 00 00 010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1 434,3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233,3</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233,2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16,3%</w:t>
            </w:r>
          </w:p>
        </w:tc>
      </w:tr>
      <w:tr w:rsidR="000A6721" w:rsidRPr="000A6721" w:rsidTr="00917EB6">
        <w:trPr>
          <w:gridAfter w:val="1"/>
          <w:wAfter w:w="143" w:type="dxa"/>
          <w:trHeight w:val="335"/>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002 00 00 010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1 434,3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233,3</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233,2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16,3%</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1 818,4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291,5</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291,3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99,9%</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16,0%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Аппарат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1 818,4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291,5</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291,3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99,9%</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1 606,2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266,2</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266,1</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211,7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25,3</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25,2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99,6%</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11,9%</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15 412,8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2 672,8</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2 671,7</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17,3%</w:t>
            </w:r>
          </w:p>
        </w:tc>
      </w:tr>
      <w:tr w:rsidR="000A6721" w:rsidRPr="000A6721" w:rsidTr="00917EB6">
        <w:trPr>
          <w:gridAfter w:val="1"/>
          <w:wAfter w:w="143" w:type="dxa"/>
          <w:trHeight w:val="189"/>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1 434,3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222,0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221,9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15,5%</w:t>
            </w:r>
          </w:p>
        </w:tc>
      </w:tr>
      <w:tr w:rsidR="000A6721" w:rsidRPr="000A6721" w:rsidTr="00917EB6">
        <w:trPr>
          <w:gridAfter w:val="1"/>
          <w:wAfter w:w="143" w:type="dxa"/>
          <w:trHeight w:val="954"/>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1 434,3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222,0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221,9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15,5%</w:t>
            </w:r>
          </w:p>
        </w:tc>
      </w:tr>
      <w:tr w:rsidR="000A6721" w:rsidRPr="000A6721" w:rsidTr="00917EB6">
        <w:trPr>
          <w:gridAfter w:val="1"/>
          <w:wAfter w:w="143" w:type="dxa"/>
          <w:trHeight w:val="257"/>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Содержание и обеспечение деятельности местной администрации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11 277,2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1 853,8</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1 853,0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16,4%</w:t>
            </w:r>
          </w:p>
        </w:tc>
      </w:tr>
      <w:tr w:rsidR="000A6721" w:rsidRPr="000A6721" w:rsidTr="00917EB6">
        <w:trPr>
          <w:gridAfter w:val="1"/>
          <w:wAfter w:w="143" w:type="dxa"/>
          <w:trHeight w:val="712"/>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8 311,4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1 446,6</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1 446,4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17,4%</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2 954,8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407,2</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406,6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99,9%</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13,8%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002 00 00 032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88"/>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00 G0 850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2 701,3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597,0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596,8</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22,1%</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00 G0 850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2 525,3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584,8</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584,7</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23,2%</w:t>
            </w:r>
          </w:p>
        </w:tc>
      </w:tr>
      <w:tr w:rsidR="000A6721" w:rsidRPr="000A6721" w:rsidTr="00917EB6">
        <w:trPr>
          <w:gridAfter w:val="1"/>
          <w:wAfter w:w="143" w:type="dxa"/>
          <w:trHeight w:val="15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00 G0 850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176,0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12,2</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12,1</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99,2%</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6,9%</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0111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289,1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226"/>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070 00 00 060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289,1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070 00 00 060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289,1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0113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1 140,7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2,1%</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Формирование архивных фондов органов местного самоуправления, муниципальных предприятий и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090 00 00 070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158"/>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090 00 00 070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67,0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111"/>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Осуществление закупок товаров, работ,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091 00 00 000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830,0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091 00 00 000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830,0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sz w:val="14"/>
                <w:szCs w:val="14"/>
              </w:rPr>
            </w:pPr>
            <w:r w:rsidRPr="000A6721">
              <w:rPr>
                <w:sz w:val="14"/>
                <w:szCs w:val="14"/>
              </w:rPr>
              <w:t xml:space="preserve">Участие в деятельности по профилактике правонарушений в муниципальном образовании город Павловск </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sz w:val="14"/>
                <w:szCs w:val="14"/>
              </w:rPr>
            </w:pPr>
            <w:r w:rsidRPr="000A6721">
              <w:rPr>
                <w:sz w:val="14"/>
                <w:szCs w:val="14"/>
              </w:rPr>
              <w:t>092 01 00 000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27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092 01 00 000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17,4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511"/>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092 02 00 000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28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092 02 00 000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109"/>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093 00 00 000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24,0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093 00 00 000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24,0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24,0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656"/>
        </w:trPr>
        <w:tc>
          <w:tcPr>
            <w:tcW w:w="2869" w:type="dxa"/>
            <w:gridSpan w:val="3"/>
            <w:tcBorders>
              <w:top w:val="nil"/>
              <w:left w:val="single" w:sz="8" w:space="0" w:color="auto"/>
              <w:bottom w:val="single" w:sz="4" w:space="0" w:color="auto"/>
              <w:right w:val="single" w:sz="4" w:space="0" w:color="auto"/>
            </w:tcBorders>
            <w:shd w:val="clear" w:color="auto" w:fill="auto"/>
            <w:hideMark/>
          </w:tcPr>
          <w:p w:rsidR="000A6721" w:rsidRPr="000A6721" w:rsidRDefault="000A6721" w:rsidP="000A6721">
            <w:pPr>
              <w:rPr>
                <w:color w:val="000000"/>
                <w:sz w:val="14"/>
                <w:szCs w:val="14"/>
              </w:rPr>
            </w:pPr>
            <w:r w:rsidRPr="000A6721">
              <w:rPr>
                <w:color w:val="000000"/>
                <w:sz w:val="14"/>
                <w:szCs w:val="14"/>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00 G0 100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00 G0 100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 </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0113</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092 05 00 000</w:t>
            </w:r>
          </w:p>
        </w:tc>
        <w:tc>
          <w:tcPr>
            <w:tcW w:w="567"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200</w:t>
            </w:r>
          </w:p>
        </w:tc>
        <w:tc>
          <w:tcPr>
            <w:tcW w:w="1276"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lastRenderedPageBreak/>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0300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11,6</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46,6%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000000" w:fill="FFFFFF"/>
            <w:vAlign w:val="center"/>
            <w:hideMark/>
          </w:tcPr>
          <w:p w:rsidR="000A6721" w:rsidRPr="000A6721" w:rsidRDefault="000A6721" w:rsidP="000A6721">
            <w:pPr>
              <w:rPr>
                <w:b/>
                <w:bCs/>
                <w:sz w:val="14"/>
                <w:szCs w:val="14"/>
              </w:rPr>
            </w:pPr>
            <w:r w:rsidRPr="000A6721">
              <w:rPr>
                <w:b/>
                <w:bCs/>
                <w:sz w:val="14"/>
                <w:szCs w:val="14"/>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0310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24,9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46,6%</w:t>
            </w:r>
          </w:p>
        </w:tc>
      </w:tr>
      <w:tr w:rsidR="000A6721" w:rsidRPr="000A6721" w:rsidTr="00917EB6">
        <w:trPr>
          <w:gridAfter w:val="1"/>
          <w:wAfter w:w="143" w:type="dxa"/>
          <w:trHeight w:val="49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0310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219 00 00 120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11,6</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46,6%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0310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219 00 00 120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24,9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11,6</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46,6%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0400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4 122,2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1 021,0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1 020,9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24,8%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0401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551,1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0,0%</w:t>
            </w:r>
          </w:p>
        </w:tc>
      </w:tr>
      <w:tr w:rsidR="000A6721" w:rsidRPr="000A6721" w:rsidTr="00917EB6">
        <w:trPr>
          <w:gridAfter w:val="1"/>
          <w:wAfter w:w="143" w:type="dxa"/>
          <w:trHeight w:val="272"/>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510 00 00 140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551,1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510 00 00 140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551,1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hideMark/>
          </w:tcPr>
          <w:p w:rsidR="000A6721" w:rsidRPr="000A6721" w:rsidRDefault="000A6721" w:rsidP="000A6721">
            <w:pPr>
              <w:rPr>
                <w:b/>
                <w:bCs/>
                <w:sz w:val="14"/>
                <w:szCs w:val="14"/>
              </w:rPr>
            </w:pPr>
            <w:r w:rsidRPr="000A6721">
              <w:rPr>
                <w:b/>
                <w:bCs/>
                <w:sz w:val="14"/>
                <w:szCs w:val="14"/>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0409</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3 566,4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1 021,0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1 020,9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28,6%</w:t>
            </w:r>
          </w:p>
        </w:tc>
      </w:tr>
      <w:tr w:rsidR="000A6721" w:rsidRPr="000A6721" w:rsidTr="00917EB6">
        <w:trPr>
          <w:gridAfter w:val="1"/>
          <w:wAfter w:w="143" w:type="dxa"/>
          <w:trHeight w:val="137"/>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0409</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315 00 00 250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3 566,4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1 021,0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1 020,9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28,6%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0409</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315 00 00 250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3 566,4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1 021,0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1 020,9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28,6%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0412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Содействие развитию малого бизнеса на территории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0412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345 00 00 130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0412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345 00 00 130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7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0500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47 014,2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4 110,0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4 109,9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8,7%</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47 014,2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4 110,0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4 109,9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8,7%</w:t>
            </w:r>
          </w:p>
        </w:tc>
      </w:tr>
      <w:tr w:rsidR="000A6721" w:rsidRPr="000A6721" w:rsidTr="00917EB6">
        <w:trPr>
          <w:gridAfter w:val="1"/>
          <w:wAfter w:w="143" w:type="dxa"/>
          <w:trHeight w:val="134"/>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2 395,8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2 395,8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Размещение, содержание спортивных, детских площадок, включая ремонт расположенных на них элементов благоустройства, проектирование и строительство объектов наружного освещения детских и спортивных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600 00 00 303</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25 503,7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339,5</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339,5</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1,3%</w:t>
            </w:r>
          </w:p>
        </w:tc>
      </w:tr>
      <w:tr w:rsidR="000A6721" w:rsidRPr="000A6721" w:rsidTr="00917EB6">
        <w:trPr>
          <w:gridAfter w:val="1"/>
          <w:wAfter w:w="143" w:type="dxa"/>
          <w:trHeight w:val="77"/>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600 00 00 303</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25 362,2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198,0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198,0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600 00 00 303</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800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141,5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141,5</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141,5</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r>
      <w:tr w:rsidR="000A6721" w:rsidRPr="000A6721" w:rsidTr="00917EB6">
        <w:trPr>
          <w:gridAfter w:val="1"/>
          <w:wAfter w:w="143" w:type="dxa"/>
          <w:trHeight w:val="662"/>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G3 160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13 521,8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1 996,1</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1 996,1</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14,8%</w:t>
            </w:r>
          </w:p>
        </w:tc>
      </w:tr>
      <w:tr w:rsidR="000A6721" w:rsidRPr="000A6721" w:rsidTr="00917EB6">
        <w:trPr>
          <w:gridAfter w:val="1"/>
          <w:wAfter w:w="143" w:type="dxa"/>
          <w:trHeight w:val="149"/>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G3 160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13 521,8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1 996,1</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1 996,1</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14,8%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Осуществление работ в сфере озеленения на территории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600 00 00 307</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2 892,9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367,5</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367,4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12,7%</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600 00 00 307</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2 892,9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367,4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12,7%</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600 00 00 306</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2 700,0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1 406,9</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1 406,9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52,1%</w:t>
            </w:r>
          </w:p>
        </w:tc>
      </w:tr>
      <w:tr w:rsidR="000A6721" w:rsidRPr="000A6721" w:rsidTr="00917EB6">
        <w:trPr>
          <w:gridAfter w:val="1"/>
          <w:wAfter w:w="143" w:type="dxa"/>
          <w:trHeight w:val="40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0503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600 00 00 306</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2 700,0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1 406,9</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1 406,9</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52,1%</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0700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803,9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46,0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5,7%</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0705</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103,4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w:t>
            </w:r>
            <w:r w:rsidRPr="000A6721">
              <w:rPr>
                <w:color w:val="000000"/>
                <w:sz w:val="14"/>
                <w:szCs w:val="14"/>
              </w:rPr>
              <w:lastRenderedPageBreak/>
              <w:t xml:space="preserve">выборных органов местного самоуправления, депутатов муниципального совета муниципального образования,  муниципальных служащих </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lastRenderedPageBreak/>
              <w:t>0705</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428 00 00 160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0705</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428 00 00 160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103,4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0707</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296,4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8,8%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Проведение работ по военно-патриотическому воспитанию граждан на территории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0707</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431 00 00 170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0707</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431 00 00 170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99,6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0707</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092 05 00 000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196,8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26,0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13,2%</w:t>
            </w:r>
          </w:p>
        </w:tc>
      </w:tr>
      <w:tr w:rsidR="000A6721" w:rsidRPr="000A6721" w:rsidTr="00917EB6">
        <w:trPr>
          <w:gridAfter w:val="1"/>
          <w:wAfter w:w="143" w:type="dxa"/>
          <w:trHeight w:val="116"/>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0707</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092 05 0 000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196,8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26,0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13,2%</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color w:val="000000"/>
                <w:sz w:val="14"/>
                <w:szCs w:val="14"/>
              </w:rPr>
            </w:pPr>
            <w:r w:rsidRPr="000A6721">
              <w:rPr>
                <w:b/>
                <w:bCs/>
                <w:color w:val="000000"/>
                <w:sz w:val="14"/>
                <w:szCs w:val="14"/>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0709</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404,1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4,9%</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A6721">
              <w:rPr>
                <w:color w:val="000000"/>
                <w:sz w:val="14"/>
                <w:szCs w:val="14"/>
              </w:rPr>
              <w:t>психоактивных</w:t>
            </w:r>
            <w:proofErr w:type="spellEnd"/>
            <w:r w:rsidRPr="000A6721">
              <w:rPr>
                <w:color w:val="000000"/>
                <w:sz w:val="14"/>
                <w:szCs w:val="14"/>
              </w:rPr>
              <w:t xml:space="preserve"> веществ, наркомании в муниципальном образовании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092 03 00 000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127,7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7,8%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092 03 00 000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127,7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7,8%</w:t>
            </w:r>
          </w:p>
        </w:tc>
      </w:tr>
      <w:tr w:rsidR="000A6721" w:rsidRPr="000A6721" w:rsidTr="00917EB6">
        <w:trPr>
          <w:gridAfter w:val="1"/>
          <w:wAfter w:w="143" w:type="dxa"/>
          <w:trHeight w:val="33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092 04 00 000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10,4%</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092 04 00 000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96,4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10,4%</w:t>
            </w:r>
          </w:p>
        </w:tc>
      </w:tr>
      <w:tr w:rsidR="000A6721" w:rsidRPr="000A6721" w:rsidTr="00917EB6">
        <w:trPr>
          <w:gridAfter w:val="1"/>
          <w:wAfter w:w="143" w:type="dxa"/>
          <w:trHeight w:val="595"/>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 Осуществление экологического просвещения, а также организация экологического воспитания и формирование экологической культуры в области обращения с твердыми коммунальными отходами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092 06 00 000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180,0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0709</w:t>
            </w:r>
          </w:p>
        </w:tc>
        <w:tc>
          <w:tcPr>
            <w:tcW w:w="1275" w:type="dxa"/>
            <w:tcBorders>
              <w:top w:val="nil"/>
              <w:left w:val="nil"/>
              <w:bottom w:val="single" w:sz="4" w:space="0" w:color="auto"/>
              <w:right w:val="single" w:sz="4" w:space="0" w:color="auto"/>
            </w:tcBorders>
            <w:shd w:val="clear" w:color="000000" w:fill="FFFFFF"/>
            <w:vAlign w:val="center"/>
            <w:hideMark/>
          </w:tcPr>
          <w:p w:rsidR="000A6721" w:rsidRPr="000A6721" w:rsidRDefault="000A6721" w:rsidP="000A6721">
            <w:pPr>
              <w:jc w:val="center"/>
              <w:rPr>
                <w:color w:val="000000"/>
                <w:sz w:val="14"/>
                <w:szCs w:val="14"/>
              </w:rPr>
            </w:pPr>
            <w:r w:rsidRPr="000A6721">
              <w:rPr>
                <w:color w:val="000000"/>
                <w:sz w:val="14"/>
                <w:szCs w:val="14"/>
              </w:rPr>
              <w:t>092 06 00 000</w:t>
            </w:r>
          </w:p>
        </w:tc>
        <w:tc>
          <w:tcPr>
            <w:tcW w:w="567"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180,0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0800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3 660,8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275,7</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275,7</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7,5%</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0801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3 660,8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275,7</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7,5%</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Организация  и проведение местных и участие в организации и проведении городских праздничных и иных зрелищных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0801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440 00 00 190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2 166,0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129,3</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129,3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6,0%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0801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440 00 00 190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2 166,0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129,3</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129,3</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6,0%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Организация и проведение досуговых мероприятий для жителей муниципального образования город Павловск</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0801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440 00 00 200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1 494,8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146,4</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146,4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0801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440 00 00 200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1 494,8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146,4</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146,4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9,8%</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8 296,7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1 861,5</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1 861,4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22,4%</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537,5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134,4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предоставление пенсии за выслугу лет лицам, замещавшим муниципальные должности и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537,5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134,4</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134,4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1001</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505 00 00 221</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537,5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134,4</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134,4</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480,7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120,2</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120,2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25,0%</w:t>
            </w:r>
          </w:p>
        </w:tc>
      </w:tr>
      <w:tr w:rsidR="000A6721" w:rsidRPr="000A6721" w:rsidTr="00917EB6">
        <w:trPr>
          <w:gridAfter w:val="1"/>
          <w:wAfter w:w="143" w:type="dxa"/>
          <w:trHeight w:val="430"/>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предоставление доплат за стаж к пенсии лицам, замещавшим муниципальные должности и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505 00 00 222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480,7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120,2</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120,2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1003</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505 00 00 222</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480,7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120,2</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120,2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7 260,4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1 606,9</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1 606,8</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22,1%</w:t>
            </w:r>
          </w:p>
        </w:tc>
      </w:tr>
      <w:tr w:rsidR="000A6721" w:rsidRPr="000A6721" w:rsidTr="00917EB6">
        <w:trPr>
          <w:gridAfter w:val="1"/>
          <w:wAfter w:w="143" w:type="dxa"/>
          <w:trHeight w:val="17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w:t>
            </w:r>
            <w:r w:rsidRPr="000A6721">
              <w:rPr>
                <w:color w:val="000000"/>
                <w:sz w:val="14"/>
                <w:szCs w:val="14"/>
              </w:rPr>
              <w:lastRenderedPageBreak/>
              <w:t>опекуна и приёмной семье за счёт субвенций из бюджета Санкт - 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lastRenderedPageBreak/>
              <w:t>1004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511 00 G0 860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3 833,9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1 091,6</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1 091,6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28,5%</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511 00 G0 860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3 833,9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1 091,6</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1 091,6</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28,5%</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511 00 G0 870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3 426,5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515,3</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515,2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1004</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511 00 G0 870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3 426,5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515,3</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515,2</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15,0%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1006</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18,1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0,0%</w:t>
            </w:r>
          </w:p>
        </w:tc>
      </w:tr>
      <w:tr w:rsidR="000A6721" w:rsidRPr="000A6721" w:rsidTr="00917EB6">
        <w:trPr>
          <w:gridAfter w:val="1"/>
          <w:wAfter w:w="143" w:type="dxa"/>
          <w:trHeight w:val="367"/>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1006</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505 00 00 230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18,1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1006</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505 00 00 230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18,1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0,0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0,0%</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1100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386,7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386,7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6,0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1,6%</w:t>
            </w:r>
          </w:p>
        </w:tc>
      </w:tr>
      <w:tr w:rsidR="000A6721" w:rsidRPr="000A6721" w:rsidTr="00917EB6">
        <w:trPr>
          <w:gridAfter w:val="1"/>
          <w:wAfter w:w="143" w:type="dxa"/>
          <w:trHeight w:val="201"/>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487 00 00 240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386,7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1102</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487 00 00 240</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sz w:val="14"/>
                <w:szCs w:val="14"/>
              </w:rPr>
            </w:pPr>
            <w:r w:rsidRPr="000A6721">
              <w:rPr>
                <w:sz w:val="14"/>
                <w:szCs w:val="14"/>
              </w:rPr>
              <w:t>386,7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1,6%</w:t>
            </w:r>
          </w:p>
        </w:tc>
      </w:tr>
      <w:tr w:rsidR="000A6721" w:rsidRPr="000A6721" w:rsidTr="00917EB6">
        <w:trPr>
          <w:gridAfter w:val="1"/>
          <w:wAfter w:w="143" w:type="dxa"/>
          <w:trHeight w:val="43"/>
        </w:trPr>
        <w:tc>
          <w:tcPr>
            <w:tcW w:w="2869" w:type="dxa"/>
            <w:gridSpan w:val="3"/>
            <w:tcBorders>
              <w:top w:val="nil"/>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1200</w:t>
            </w:r>
          </w:p>
        </w:tc>
        <w:tc>
          <w:tcPr>
            <w:tcW w:w="1275" w:type="dxa"/>
            <w:tcBorders>
              <w:top w:val="nil"/>
              <w:left w:val="nil"/>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567"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w:t>
            </w:r>
          </w:p>
        </w:tc>
        <w:tc>
          <w:tcPr>
            <w:tcW w:w="1276" w:type="dxa"/>
            <w:tcBorders>
              <w:top w:val="nil"/>
              <w:left w:val="single" w:sz="4" w:space="0" w:color="auto"/>
              <w:bottom w:val="single" w:sz="4" w:space="0" w:color="auto"/>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1 923,3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445,1</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445,0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23,1%</w:t>
            </w:r>
          </w:p>
        </w:tc>
      </w:tr>
      <w:tr w:rsidR="000A6721" w:rsidRPr="000A6721" w:rsidTr="00917EB6">
        <w:trPr>
          <w:gridAfter w:val="1"/>
          <w:wAfter w:w="143" w:type="dxa"/>
          <w:trHeight w:val="43"/>
        </w:trPr>
        <w:tc>
          <w:tcPr>
            <w:tcW w:w="2869" w:type="dxa"/>
            <w:gridSpan w:val="3"/>
            <w:tcBorders>
              <w:top w:val="nil"/>
              <w:left w:val="single" w:sz="8" w:space="0" w:color="auto"/>
              <w:bottom w:val="nil"/>
              <w:right w:val="single" w:sz="4" w:space="0" w:color="auto"/>
            </w:tcBorders>
            <w:shd w:val="clear" w:color="auto" w:fill="auto"/>
            <w:vAlign w:val="center"/>
            <w:hideMark/>
          </w:tcPr>
          <w:p w:rsidR="000A6721" w:rsidRPr="000A6721" w:rsidRDefault="000A6721" w:rsidP="000A6721">
            <w:pPr>
              <w:rPr>
                <w:b/>
                <w:bCs/>
                <w:sz w:val="14"/>
                <w:szCs w:val="14"/>
              </w:rPr>
            </w:pPr>
            <w:r w:rsidRPr="000A6721">
              <w:rPr>
                <w:b/>
                <w:bCs/>
                <w:sz w:val="14"/>
                <w:szCs w:val="14"/>
              </w:rPr>
              <w:t>Периодическая печать и издательства</w:t>
            </w:r>
          </w:p>
        </w:tc>
        <w:tc>
          <w:tcPr>
            <w:tcW w:w="851"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1202</w:t>
            </w:r>
          </w:p>
        </w:tc>
        <w:tc>
          <w:tcPr>
            <w:tcW w:w="1275" w:type="dxa"/>
            <w:tcBorders>
              <w:top w:val="nil"/>
              <w:left w:val="nil"/>
              <w:bottom w:val="nil"/>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457 00 00 210</w:t>
            </w:r>
          </w:p>
        </w:tc>
        <w:tc>
          <w:tcPr>
            <w:tcW w:w="567" w:type="dxa"/>
            <w:tcBorders>
              <w:top w:val="nil"/>
              <w:left w:val="single" w:sz="4" w:space="0" w:color="auto"/>
              <w:bottom w:val="nil"/>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200</w:t>
            </w:r>
          </w:p>
        </w:tc>
        <w:tc>
          <w:tcPr>
            <w:tcW w:w="1276" w:type="dxa"/>
            <w:tcBorders>
              <w:top w:val="nil"/>
              <w:left w:val="single" w:sz="4" w:space="0" w:color="auto"/>
              <w:bottom w:val="nil"/>
              <w:right w:val="nil"/>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1 923,3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445,1</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b/>
                <w:bCs/>
                <w:sz w:val="14"/>
                <w:szCs w:val="14"/>
              </w:rPr>
            </w:pPr>
            <w:r w:rsidRPr="000A6721">
              <w:rPr>
                <w:b/>
                <w:bCs/>
                <w:sz w:val="14"/>
                <w:szCs w:val="14"/>
              </w:rPr>
              <w:t>445,0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23,1%</w:t>
            </w:r>
          </w:p>
        </w:tc>
      </w:tr>
      <w:tr w:rsidR="000A6721" w:rsidRPr="000A6721" w:rsidTr="00917EB6">
        <w:trPr>
          <w:gridAfter w:val="1"/>
          <w:wAfter w:w="143" w:type="dxa"/>
          <w:trHeight w:val="43"/>
        </w:trPr>
        <w:tc>
          <w:tcPr>
            <w:tcW w:w="286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Периодические издания, учрежденные представительным органом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457 00 00 210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1 923,3</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445,1</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445,0</w:t>
            </w:r>
          </w:p>
        </w:tc>
        <w:tc>
          <w:tcPr>
            <w:tcW w:w="81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23,1%</w:t>
            </w:r>
          </w:p>
        </w:tc>
      </w:tr>
      <w:tr w:rsidR="000A6721" w:rsidRPr="000A6721" w:rsidTr="00917EB6">
        <w:trPr>
          <w:gridAfter w:val="1"/>
          <w:wAfter w:w="143" w:type="dxa"/>
          <w:trHeight w:val="495"/>
        </w:trPr>
        <w:tc>
          <w:tcPr>
            <w:tcW w:w="2869" w:type="dxa"/>
            <w:gridSpan w:val="3"/>
            <w:tcBorders>
              <w:top w:val="nil"/>
              <w:left w:val="single" w:sz="8" w:space="0" w:color="auto"/>
              <w:bottom w:val="nil"/>
              <w:right w:val="single" w:sz="4" w:space="0" w:color="auto"/>
            </w:tcBorders>
            <w:shd w:val="clear" w:color="auto" w:fill="auto"/>
            <w:vAlign w:val="center"/>
            <w:hideMark/>
          </w:tcPr>
          <w:p w:rsidR="000A6721" w:rsidRPr="000A6721" w:rsidRDefault="000A6721" w:rsidP="000A6721">
            <w:pPr>
              <w:rPr>
                <w:color w:val="000000"/>
                <w:sz w:val="14"/>
                <w:szCs w:val="14"/>
              </w:rPr>
            </w:pPr>
            <w:r w:rsidRPr="000A6721">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1202</w:t>
            </w:r>
          </w:p>
        </w:tc>
        <w:tc>
          <w:tcPr>
            <w:tcW w:w="1275"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457 00 00 210</w:t>
            </w:r>
          </w:p>
        </w:tc>
        <w:tc>
          <w:tcPr>
            <w:tcW w:w="567"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200</w:t>
            </w:r>
          </w:p>
        </w:tc>
        <w:tc>
          <w:tcPr>
            <w:tcW w:w="1276"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1 923,3</w:t>
            </w:r>
          </w:p>
        </w:tc>
        <w:tc>
          <w:tcPr>
            <w:tcW w:w="709"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445,1</w:t>
            </w:r>
          </w:p>
        </w:tc>
        <w:tc>
          <w:tcPr>
            <w:tcW w:w="1276" w:type="dxa"/>
            <w:tcBorders>
              <w:top w:val="nil"/>
              <w:left w:val="nil"/>
              <w:bottom w:val="nil"/>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445,0</w:t>
            </w:r>
          </w:p>
        </w:tc>
        <w:tc>
          <w:tcPr>
            <w:tcW w:w="816" w:type="dxa"/>
            <w:tcBorders>
              <w:top w:val="nil"/>
              <w:left w:val="nil"/>
              <w:bottom w:val="nil"/>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100,0%</w:t>
            </w:r>
          </w:p>
        </w:tc>
        <w:tc>
          <w:tcPr>
            <w:tcW w:w="709" w:type="dxa"/>
            <w:gridSpan w:val="2"/>
            <w:tcBorders>
              <w:top w:val="nil"/>
              <w:left w:val="nil"/>
              <w:bottom w:val="nil"/>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sz w:val="14"/>
                <w:szCs w:val="14"/>
              </w:rPr>
            </w:pPr>
            <w:r w:rsidRPr="000A6721">
              <w:rPr>
                <w:rFonts w:ascii="Arial CYR" w:hAnsi="Arial CYR" w:cs="Arial CYR"/>
                <w:sz w:val="14"/>
                <w:szCs w:val="14"/>
              </w:rPr>
              <w:t>23,1%</w:t>
            </w:r>
          </w:p>
        </w:tc>
      </w:tr>
      <w:tr w:rsidR="000A6721" w:rsidRPr="000A6721" w:rsidTr="00917EB6">
        <w:trPr>
          <w:gridAfter w:val="1"/>
          <w:wAfter w:w="143" w:type="dxa"/>
          <w:trHeight w:val="33"/>
        </w:trPr>
        <w:tc>
          <w:tcPr>
            <w:tcW w:w="2869"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ИТОГО РАСХОДОВ</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w:t>
            </w:r>
          </w:p>
        </w:tc>
        <w:tc>
          <w:tcPr>
            <w:tcW w:w="1275" w:type="dxa"/>
            <w:tcBorders>
              <w:top w:val="single" w:sz="8" w:space="0" w:color="auto"/>
              <w:left w:val="nil"/>
              <w:bottom w:val="single" w:sz="8" w:space="0" w:color="auto"/>
              <w:right w:val="nil"/>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xml:space="preserve">  86 328,0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xml:space="preserve">    10 998,5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rPr>
                <w:b/>
                <w:bCs/>
                <w:sz w:val="14"/>
                <w:szCs w:val="14"/>
              </w:rPr>
            </w:pPr>
            <w:r w:rsidRPr="000A6721">
              <w:rPr>
                <w:b/>
                <w:bCs/>
                <w:sz w:val="14"/>
                <w:szCs w:val="14"/>
              </w:rPr>
              <w:t xml:space="preserve">     10 996,7   </w:t>
            </w:r>
          </w:p>
        </w:tc>
        <w:tc>
          <w:tcPr>
            <w:tcW w:w="816" w:type="dxa"/>
            <w:tcBorders>
              <w:top w:val="single" w:sz="8" w:space="0" w:color="auto"/>
              <w:left w:val="nil"/>
              <w:bottom w:val="single" w:sz="8" w:space="0" w:color="auto"/>
              <w:right w:val="single" w:sz="4"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100,0%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0A6721" w:rsidRPr="000A6721" w:rsidRDefault="000A6721" w:rsidP="000A6721">
            <w:pPr>
              <w:jc w:val="center"/>
              <w:rPr>
                <w:rFonts w:ascii="Arial CYR" w:hAnsi="Arial CYR" w:cs="Arial CYR"/>
                <w:b/>
                <w:bCs/>
                <w:sz w:val="14"/>
                <w:szCs w:val="14"/>
              </w:rPr>
            </w:pPr>
            <w:r w:rsidRPr="000A6721">
              <w:rPr>
                <w:rFonts w:ascii="Arial CYR" w:hAnsi="Arial CYR" w:cs="Arial CYR"/>
                <w:b/>
                <w:bCs/>
                <w:sz w:val="14"/>
                <w:szCs w:val="14"/>
              </w:rPr>
              <w:t>12,7%</w:t>
            </w:r>
          </w:p>
        </w:tc>
      </w:tr>
      <w:tr w:rsidR="000A6721" w:rsidRPr="000A6721" w:rsidTr="00917EB6">
        <w:trPr>
          <w:gridAfter w:val="1"/>
          <w:wAfter w:w="143" w:type="dxa"/>
          <w:trHeight w:val="255"/>
        </w:trPr>
        <w:tc>
          <w:tcPr>
            <w:tcW w:w="720"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1866"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4252" w:type="dxa"/>
            <w:gridSpan w:val="5"/>
            <w:tcBorders>
              <w:top w:val="nil"/>
              <w:left w:val="nil"/>
              <w:bottom w:val="nil"/>
              <w:right w:val="nil"/>
            </w:tcBorders>
            <w:shd w:val="clear" w:color="auto" w:fill="auto"/>
            <w:noWrap/>
            <w:vAlign w:val="bottom"/>
            <w:hideMark/>
          </w:tcPr>
          <w:p w:rsidR="000A6721" w:rsidRPr="000A6721" w:rsidRDefault="000A6721" w:rsidP="00225C1F">
            <w:pPr>
              <w:rPr>
                <w:sz w:val="14"/>
                <w:szCs w:val="14"/>
              </w:rPr>
            </w:pPr>
          </w:p>
        </w:tc>
        <w:tc>
          <w:tcPr>
            <w:tcW w:w="3510" w:type="dxa"/>
            <w:gridSpan w:val="5"/>
            <w:tcBorders>
              <w:top w:val="nil"/>
              <w:left w:val="nil"/>
              <w:bottom w:val="nil"/>
              <w:right w:val="nil"/>
            </w:tcBorders>
            <w:shd w:val="clear" w:color="auto" w:fill="auto"/>
            <w:noWrap/>
            <w:vAlign w:val="bottom"/>
            <w:hideMark/>
          </w:tcPr>
          <w:p w:rsidR="000A6721" w:rsidRPr="000A6721" w:rsidRDefault="000A6721" w:rsidP="00225C1F">
            <w:pPr>
              <w:jc w:val="right"/>
              <w:rPr>
                <w:sz w:val="14"/>
                <w:szCs w:val="14"/>
              </w:rPr>
            </w:pPr>
          </w:p>
          <w:p w:rsidR="000A6721" w:rsidRPr="000A6721" w:rsidRDefault="000A6721" w:rsidP="00225C1F">
            <w:pPr>
              <w:jc w:val="right"/>
              <w:rPr>
                <w:sz w:val="14"/>
                <w:szCs w:val="14"/>
              </w:rPr>
            </w:pPr>
            <w:r w:rsidRPr="000A6721">
              <w:rPr>
                <w:sz w:val="14"/>
                <w:szCs w:val="14"/>
              </w:rPr>
              <w:t>Приложение №4</w:t>
            </w:r>
          </w:p>
        </w:tc>
      </w:tr>
      <w:tr w:rsidR="000A6721" w:rsidRPr="000A6721" w:rsidTr="004461AB">
        <w:trPr>
          <w:gridAfter w:val="1"/>
          <w:wAfter w:w="143" w:type="dxa"/>
          <w:trHeight w:val="255"/>
        </w:trPr>
        <w:tc>
          <w:tcPr>
            <w:tcW w:w="720"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1866"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7762" w:type="dxa"/>
            <w:gridSpan w:val="10"/>
            <w:tcBorders>
              <w:top w:val="nil"/>
              <w:left w:val="nil"/>
              <w:bottom w:val="nil"/>
              <w:right w:val="nil"/>
            </w:tcBorders>
            <w:shd w:val="clear" w:color="auto" w:fill="auto"/>
            <w:noWrap/>
            <w:vAlign w:val="bottom"/>
            <w:hideMark/>
          </w:tcPr>
          <w:p w:rsidR="000A6721" w:rsidRPr="000A6721" w:rsidRDefault="000A6721" w:rsidP="00225C1F">
            <w:pPr>
              <w:jc w:val="right"/>
              <w:rPr>
                <w:sz w:val="14"/>
                <w:szCs w:val="14"/>
              </w:rPr>
            </w:pPr>
            <w:r w:rsidRPr="000A6721">
              <w:rPr>
                <w:sz w:val="14"/>
                <w:szCs w:val="14"/>
              </w:rPr>
              <w:t xml:space="preserve">                                                к решению Муниципального Совета</w:t>
            </w:r>
          </w:p>
        </w:tc>
      </w:tr>
      <w:tr w:rsidR="000A6721" w:rsidRPr="000A6721" w:rsidTr="004461AB">
        <w:trPr>
          <w:gridAfter w:val="1"/>
          <w:wAfter w:w="143" w:type="dxa"/>
          <w:trHeight w:val="255"/>
        </w:trPr>
        <w:tc>
          <w:tcPr>
            <w:tcW w:w="720" w:type="dxa"/>
            <w:tcBorders>
              <w:top w:val="nil"/>
              <w:left w:val="nil"/>
              <w:bottom w:val="nil"/>
              <w:right w:val="nil"/>
            </w:tcBorders>
            <w:shd w:val="clear" w:color="auto" w:fill="auto"/>
            <w:noWrap/>
            <w:vAlign w:val="bottom"/>
            <w:hideMark/>
          </w:tcPr>
          <w:p w:rsidR="000A6721" w:rsidRPr="000A6721" w:rsidRDefault="000A6721" w:rsidP="000A6721">
            <w:pPr>
              <w:jc w:val="right"/>
              <w:rPr>
                <w:sz w:val="14"/>
                <w:szCs w:val="14"/>
              </w:rPr>
            </w:pPr>
          </w:p>
        </w:tc>
        <w:tc>
          <w:tcPr>
            <w:tcW w:w="1866" w:type="dxa"/>
            <w:tcBorders>
              <w:top w:val="nil"/>
              <w:left w:val="nil"/>
              <w:bottom w:val="nil"/>
              <w:right w:val="nil"/>
            </w:tcBorders>
            <w:shd w:val="clear" w:color="auto" w:fill="auto"/>
            <w:noWrap/>
            <w:vAlign w:val="bottom"/>
            <w:hideMark/>
          </w:tcPr>
          <w:p w:rsidR="000A6721" w:rsidRPr="000A6721" w:rsidRDefault="000A6721" w:rsidP="000A6721">
            <w:pPr>
              <w:rPr>
                <w:sz w:val="14"/>
                <w:szCs w:val="14"/>
              </w:rPr>
            </w:pPr>
          </w:p>
        </w:tc>
        <w:tc>
          <w:tcPr>
            <w:tcW w:w="7762" w:type="dxa"/>
            <w:gridSpan w:val="10"/>
            <w:tcBorders>
              <w:top w:val="nil"/>
              <w:left w:val="nil"/>
              <w:bottom w:val="nil"/>
              <w:right w:val="nil"/>
            </w:tcBorders>
            <w:shd w:val="clear" w:color="auto" w:fill="auto"/>
            <w:noWrap/>
            <w:vAlign w:val="bottom"/>
            <w:hideMark/>
          </w:tcPr>
          <w:p w:rsidR="000A6721" w:rsidRPr="000A6721" w:rsidRDefault="000A6721" w:rsidP="00225C1F">
            <w:pPr>
              <w:jc w:val="right"/>
              <w:rPr>
                <w:sz w:val="14"/>
                <w:szCs w:val="14"/>
              </w:rPr>
            </w:pPr>
            <w:r w:rsidRPr="000A6721">
              <w:rPr>
                <w:sz w:val="14"/>
                <w:szCs w:val="14"/>
              </w:rPr>
              <w:t xml:space="preserve">                                 города Павловска № 4/3.1 от 21.04.2021  </w:t>
            </w:r>
          </w:p>
        </w:tc>
      </w:tr>
      <w:tr w:rsidR="000A6721" w:rsidRPr="000A6721" w:rsidTr="000A6721">
        <w:trPr>
          <w:gridAfter w:val="2"/>
          <w:wAfter w:w="285" w:type="dxa"/>
          <w:trHeight w:val="1305"/>
        </w:trPr>
        <w:tc>
          <w:tcPr>
            <w:tcW w:w="10206" w:type="dxa"/>
            <w:gridSpan w:val="11"/>
            <w:tcBorders>
              <w:top w:val="nil"/>
              <w:left w:val="nil"/>
              <w:bottom w:val="nil"/>
              <w:right w:val="nil"/>
            </w:tcBorders>
            <w:shd w:val="clear" w:color="auto" w:fill="auto"/>
            <w:vAlign w:val="center"/>
            <w:hideMark/>
          </w:tcPr>
          <w:p w:rsidR="000A6721" w:rsidRPr="000A6721" w:rsidRDefault="000A6721" w:rsidP="00225C1F">
            <w:pPr>
              <w:jc w:val="center"/>
              <w:rPr>
                <w:b/>
                <w:bCs/>
                <w:sz w:val="14"/>
                <w:szCs w:val="14"/>
              </w:rPr>
            </w:pPr>
            <w:r w:rsidRPr="000A6721">
              <w:rPr>
                <w:b/>
                <w:bCs/>
                <w:sz w:val="14"/>
                <w:szCs w:val="14"/>
              </w:rPr>
              <w:t>Показатели источников финансирования дефицита бюджета муниципального образования город Павловск за 1 квартал 2021 года по кодам классификации источников финансирования дефицитов бюджетов</w:t>
            </w:r>
          </w:p>
        </w:tc>
      </w:tr>
      <w:tr w:rsidR="000A6721" w:rsidRPr="000A6721" w:rsidTr="00917EB6">
        <w:trPr>
          <w:gridAfter w:val="2"/>
          <w:wAfter w:w="285" w:type="dxa"/>
          <w:trHeight w:val="270"/>
        </w:trPr>
        <w:tc>
          <w:tcPr>
            <w:tcW w:w="720" w:type="dxa"/>
            <w:tcBorders>
              <w:top w:val="nil"/>
              <w:left w:val="nil"/>
              <w:bottom w:val="nil"/>
              <w:right w:val="nil"/>
            </w:tcBorders>
            <w:shd w:val="clear" w:color="auto" w:fill="auto"/>
            <w:vAlign w:val="center"/>
            <w:hideMark/>
          </w:tcPr>
          <w:p w:rsidR="000A6721" w:rsidRPr="000A6721" w:rsidRDefault="000A6721" w:rsidP="000A6721">
            <w:pPr>
              <w:jc w:val="center"/>
              <w:rPr>
                <w:b/>
                <w:bCs/>
                <w:sz w:val="14"/>
                <w:szCs w:val="14"/>
              </w:rPr>
            </w:pPr>
          </w:p>
        </w:tc>
        <w:tc>
          <w:tcPr>
            <w:tcW w:w="1866"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4252" w:type="dxa"/>
            <w:gridSpan w:val="5"/>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709"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1276" w:type="dxa"/>
            <w:tcBorders>
              <w:top w:val="nil"/>
              <w:left w:val="nil"/>
              <w:bottom w:val="nil"/>
              <w:right w:val="nil"/>
            </w:tcBorders>
            <w:shd w:val="clear" w:color="auto" w:fill="auto"/>
            <w:vAlign w:val="center"/>
            <w:hideMark/>
          </w:tcPr>
          <w:p w:rsidR="000A6721" w:rsidRPr="000A6721" w:rsidRDefault="000A6721" w:rsidP="000A6721">
            <w:pPr>
              <w:jc w:val="center"/>
              <w:rPr>
                <w:sz w:val="14"/>
                <w:szCs w:val="14"/>
              </w:rPr>
            </w:pPr>
          </w:p>
        </w:tc>
        <w:tc>
          <w:tcPr>
            <w:tcW w:w="1383" w:type="dxa"/>
            <w:gridSpan w:val="2"/>
            <w:tcBorders>
              <w:top w:val="nil"/>
              <w:left w:val="nil"/>
              <w:bottom w:val="nil"/>
              <w:right w:val="nil"/>
            </w:tcBorders>
            <w:shd w:val="clear" w:color="auto" w:fill="auto"/>
            <w:vAlign w:val="bottom"/>
            <w:hideMark/>
          </w:tcPr>
          <w:p w:rsidR="000A6721" w:rsidRPr="000A6721" w:rsidRDefault="000A6721" w:rsidP="000A6721">
            <w:pPr>
              <w:jc w:val="center"/>
              <w:rPr>
                <w:sz w:val="14"/>
                <w:szCs w:val="14"/>
              </w:rPr>
            </w:pPr>
            <w:r w:rsidRPr="000A6721">
              <w:rPr>
                <w:sz w:val="14"/>
                <w:szCs w:val="14"/>
              </w:rPr>
              <w:t>тыс. руб.</w:t>
            </w:r>
          </w:p>
        </w:tc>
      </w:tr>
      <w:tr w:rsidR="000A6721" w:rsidRPr="000A6721" w:rsidTr="00917EB6">
        <w:trPr>
          <w:gridAfter w:val="2"/>
          <w:wAfter w:w="285" w:type="dxa"/>
          <w:trHeight w:val="276"/>
        </w:trPr>
        <w:tc>
          <w:tcPr>
            <w:tcW w:w="720" w:type="dxa"/>
            <w:vMerge w:val="restart"/>
            <w:tcBorders>
              <w:top w:val="single" w:sz="8" w:space="0" w:color="auto"/>
              <w:left w:val="single" w:sz="8" w:space="0" w:color="auto"/>
              <w:bottom w:val="single" w:sz="8" w:space="0" w:color="000000"/>
              <w:right w:val="nil"/>
            </w:tcBorders>
            <w:shd w:val="clear" w:color="auto" w:fill="auto"/>
            <w:hideMark/>
          </w:tcPr>
          <w:p w:rsidR="000A6721" w:rsidRPr="000A6721" w:rsidRDefault="000A6721" w:rsidP="000A6721">
            <w:pPr>
              <w:jc w:val="center"/>
              <w:rPr>
                <w:sz w:val="14"/>
                <w:szCs w:val="14"/>
              </w:rPr>
            </w:pPr>
            <w:r w:rsidRPr="000A6721">
              <w:rPr>
                <w:sz w:val="14"/>
                <w:szCs w:val="14"/>
              </w:rPr>
              <w:t>Код главы</w:t>
            </w:r>
          </w:p>
        </w:tc>
        <w:tc>
          <w:tcPr>
            <w:tcW w:w="186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A6721" w:rsidRPr="000A6721" w:rsidRDefault="000A6721" w:rsidP="000A6721">
            <w:pPr>
              <w:jc w:val="center"/>
              <w:rPr>
                <w:sz w:val="14"/>
                <w:szCs w:val="14"/>
              </w:rPr>
            </w:pPr>
            <w:r w:rsidRPr="000A6721">
              <w:rPr>
                <w:sz w:val="14"/>
                <w:szCs w:val="14"/>
              </w:rPr>
              <w:t>Код группы, подгруппы, статьи и вида источников</w:t>
            </w:r>
          </w:p>
        </w:tc>
        <w:tc>
          <w:tcPr>
            <w:tcW w:w="4252" w:type="dxa"/>
            <w:gridSpan w:val="5"/>
            <w:vMerge w:val="restart"/>
            <w:tcBorders>
              <w:top w:val="single" w:sz="8" w:space="0" w:color="auto"/>
              <w:left w:val="single" w:sz="4" w:space="0" w:color="auto"/>
              <w:bottom w:val="single" w:sz="8" w:space="0" w:color="000000"/>
              <w:right w:val="single" w:sz="8" w:space="0" w:color="auto"/>
            </w:tcBorders>
            <w:shd w:val="clear" w:color="auto" w:fill="auto"/>
            <w:hideMark/>
          </w:tcPr>
          <w:p w:rsidR="000A6721" w:rsidRPr="000A6721" w:rsidRDefault="000A6721" w:rsidP="000A6721">
            <w:pPr>
              <w:jc w:val="center"/>
              <w:rPr>
                <w:sz w:val="14"/>
                <w:szCs w:val="14"/>
              </w:rPr>
            </w:pPr>
            <w:r w:rsidRPr="000A6721">
              <w:rPr>
                <w:sz w:val="14"/>
                <w:szCs w:val="14"/>
              </w:rPr>
              <w:t>Наименование</w:t>
            </w:r>
          </w:p>
        </w:tc>
        <w:tc>
          <w:tcPr>
            <w:tcW w:w="709" w:type="dxa"/>
            <w:vMerge w:val="restart"/>
            <w:tcBorders>
              <w:top w:val="single" w:sz="8" w:space="0" w:color="auto"/>
              <w:left w:val="nil"/>
              <w:bottom w:val="single" w:sz="8" w:space="0" w:color="000000"/>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2021 год</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План на отчетный период, тыс. </w:t>
            </w:r>
            <w:proofErr w:type="spellStart"/>
            <w:r w:rsidRPr="000A6721">
              <w:rPr>
                <w:sz w:val="14"/>
                <w:szCs w:val="14"/>
              </w:rPr>
              <w:t>руб</w:t>
            </w:r>
            <w:proofErr w:type="spellEnd"/>
          </w:p>
        </w:tc>
        <w:tc>
          <w:tcPr>
            <w:tcW w:w="1383"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Исполнено за отчетный период, тыс. руб.</w:t>
            </w:r>
          </w:p>
        </w:tc>
      </w:tr>
      <w:tr w:rsidR="000A6721" w:rsidRPr="000A6721" w:rsidTr="00917EB6">
        <w:trPr>
          <w:gridAfter w:val="2"/>
          <w:wAfter w:w="285" w:type="dxa"/>
          <w:trHeight w:val="161"/>
        </w:trPr>
        <w:tc>
          <w:tcPr>
            <w:tcW w:w="720" w:type="dxa"/>
            <w:vMerge/>
            <w:tcBorders>
              <w:top w:val="single" w:sz="8" w:space="0" w:color="auto"/>
              <w:left w:val="single" w:sz="8" w:space="0" w:color="auto"/>
              <w:bottom w:val="single" w:sz="8" w:space="0" w:color="000000"/>
              <w:right w:val="nil"/>
            </w:tcBorders>
            <w:vAlign w:val="center"/>
            <w:hideMark/>
          </w:tcPr>
          <w:p w:rsidR="000A6721" w:rsidRPr="000A6721" w:rsidRDefault="000A6721" w:rsidP="000A6721">
            <w:pPr>
              <w:rPr>
                <w:sz w:val="14"/>
                <w:szCs w:val="14"/>
              </w:rPr>
            </w:pPr>
          </w:p>
        </w:tc>
        <w:tc>
          <w:tcPr>
            <w:tcW w:w="1866"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4252" w:type="dxa"/>
            <w:gridSpan w:val="5"/>
            <w:vMerge/>
            <w:tcBorders>
              <w:top w:val="single" w:sz="8" w:space="0" w:color="auto"/>
              <w:left w:val="single" w:sz="4" w:space="0" w:color="auto"/>
              <w:bottom w:val="single" w:sz="8" w:space="0" w:color="000000"/>
              <w:right w:val="single" w:sz="8" w:space="0" w:color="auto"/>
            </w:tcBorders>
            <w:vAlign w:val="center"/>
            <w:hideMark/>
          </w:tcPr>
          <w:p w:rsidR="000A6721" w:rsidRPr="000A6721" w:rsidRDefault="000A6721" w:rsidP="000A6721">
            <w:pPr>
              <w:rPr>
                <w:sz w:val="14"/>
                <w:szCs w:val="14"/>
              </w:rPr>
            </w:pPr>
          </w:p>
        </w:tc>
        <w:tc>
          <w:tcPr>
            <w:tcW w:w="709" w:type="dxa"/>
            <w:vMerge/>
            <w:tcBorders>
              <w:top w:val="single" w:sz="8" w:space="0" w:color="auto"/>
              <w:left w:val="nil"/>
              <w:bottom w:val="single" w:sz="8" w:space="0" w:color="000000"/>
              <w:right w:val="single" w:sz="4" w:space="0" w:color="auto"/>
            </w:tcBorders>
            <w:vAlign w:val="center"/>
            <w:hideMark/>
          </w:tcPr>
          <w:p w:rsidR="000A6721" w:rsidRPr="000A6721" w:rsidRDefault="000A6721" w:rsidP="000A6721">
            <w:pPr>
              <w:rPr>
                <w:b/>
                <w:bCs/>
                <w:color w:val="000000"/>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A6721" w:rsidRPr="000A6721" w:rsidRDefault="000A6721" w:rsidP="000A6721">
            <w:pPr>
              <w:rPr>
                <w:sz w:val="14"/>
                <w:szCs w:val="14"/>
              </w:rPr>
            </w:pPr>
          </w:p>
        </w:tc>
        <w:tc>
          <w:tcPr>
            <w:tcW w:w="1383" w:type="dxa"/>
            <w:gridSpan w:val="2"/>
            <w:vMerge/>
            <w:tcBorders>
              <w:top w:val="single" w:sz="8" w:space="0" w:color="auto"/>
              <w:left w:val="nil"/>
              <w:bottom w:val="single" w:sz="8" w:space="0" w:color="000000"/>
              <w:right w:val="single" w:sz="8" w:space="0" w:color="auto"/>
            </w:tcBorders>
            <w:vAlign w:val="center"/>
            <w:hideMark/>
          </w:tcPr>
          <w:p w:rsidR="000A6721" w:rsidRPr="000A6721" w:rsidRDefault="000A6721" w:rsidP="000A6721">
            <w:pPr>
              <w:rPr>
                <w:sz w:val="14"/>
                <w:szCs w:val="14"/>
              </w:rPr>
            </w:pPr>
          </w:p>
        </w:tc>
      </w:tr>
      <w:tr w:rsidR="000A6721" w:rsidRPr="000A6721" w:rsidTr="00917EB6">
        <w:trPr>
          <w:gridAfter w:val="2"/>
          <w:wAfter w:w="285" w:type="dxa"/>
          <w:trHeight w:val="3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000</w:t>
            </w:r>
          </w:p>
        </w:tc>
        <w:tc>
          <w:tcPr>
            <w:tcW w:w="1866" w:type="dxa"/>
            <w:tcBorders>
              <w:top w:val="nil"/>
              <w:left w:val="nil"/>
              <w:bottom w:val="single" w:sz="4" w:space="0" w:color="auto"/>
              <w:right w:val="single" w:sz="4" w:space="0" w:color="auto"/>
            </w:tcBorders>
            <w:shd w:val="clear" w:color="auto" w:fill="auto"/>
            <w:hideMark/>
          </w:tcPr>
          <w:p w:rsidR="000A6721" w:rsidRPr="000A6721" w:rsidRDefault="000A6721" w:rsidP="000A6721">
            <w:pPr>
              <w:jc w:val="center"/>
              <w:rPr>
                <w:b/>
                <w:bCs/>
                <w:sz w:val="14"/>
                <w:szCs w:val="14"/>
              </w:rPr>
            </w:pPr>
            <w:r w:rsidRPr="000A6721">
              <w:rPr>
                <w:b/>
                <w:bCs/>
                <w:sz w:val="14"/>
                <w:szCs w:val="14"/>
              </w:rPr>
              <w:t> </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Источники финансирования дефицита бюджета  - 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10 929,0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-6 480,4</w:t>
            </w:r>
          </w:p>
        </w:tc>
        <w:tc>
          <w:tcPr>
            <w:tcW w:w="1383" w:type="dxa"/>
            <w:gridSpan w:val="2"/>
            <w:tcBorders>
              <w:top w:val="single" w:sz="4" w:space="0" w:color="auto"/>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-6 621,2</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b/>
                <w:bCs/>
                <w:color w:val="000000"/>
                <w:sz w:val="14"/>
                <w:szCs w:val="14"/>
              </w:rPr>
            </w:pPr>
            <w:r w:rsidRPr="000A6721">
              <w:rPr>
                <w:b/>
                <w:bCs/>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01 00 00 00 00 0000 000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 xml:space="preserve">Источники внутреннего финансирования дефицитов бюджетов </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10 929,0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-6 480,4</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b/>
                <w:bCs/>
                <w:sz w:val="14"/>
                <w:szCs w:val="14"/>
              </w:rPr>
            </w:pPr>
            <w:r w:rsidRPr="000A6721">
              <w:rPr>
                <w:b/>
                <w:bCs/>
                <w:sz w:val="14"/>
                <w:szCs w:val="14"/>
              </w:rPr>
              <w:t>-6 621,2</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01 05 00 00 00 0000 000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Изменение остатков средств на счетах по учету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10 929,0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-6 480,4</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-6 621,2</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01 05 00 00 00 0000 500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Увеличение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-75 399,0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-17 478,9</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-17 617,9</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01 05 02 00 00 0000 500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Увеличение прочих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-75 399,0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-17 478,9</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-17 617,9</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01 05 02 01 00 0000 510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Увеличение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-75 399,0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-17 478,9</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-17 617,9</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01 05 02 01 03 0000 510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-75 399,0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-17 478,9</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-17 617,9</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01 05 00 00 00 0000 600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Уменьшение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86 328,0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10 998,5</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10 996,7</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01 05 02 00 00 0000 600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Уменьшение прочих остатков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86 328,0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10 998,5</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10 996,7</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000</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01 05 02 01 00 0000 610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Уменьшение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86 328,0</w:t>
            </w:r>
          </w:p>
        </w:tc>
        <w:tc>
          <w:tcPr>
            <w:tcW w:w="127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10 998,5</w:t>
            </w:r>
          </w:p>
        </w:tc>
        <w:tc>
          <w:tcPr>
            <w:tcW w:w="1383" w:type="dxa"/>
            <w:gridSpan w:val="2"/>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10 996,7</w:t>
            </w:r>
          </w:p>
        </w:tc>
      </w:tr>
      <w:tr w:rsidR="000A6721" w:rsidRPr="000A6721" w:rsidTr="00917EB6">
        <w:trPr>
          <w:gridAfter w:val="2"/>
          <w:wAfter w:w="285" w:type="dxa"/>
          <w:trHeight w:val="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A6721" w:rsidRPr="000A6721" w:rsidRDefault="000A6721" w:rsidP="000A6721">
            <w:pPr>
              <w:jc w:val="center"/>
              <w:rPr>
                <w:color w:val="000000"/>
                <w:sz w:val="14"/>
                <w:szCs w:val="14"/>
              </w:rPr>
            </w:pPr>
            <w:r w:rsidRPr="000A6721">
              <w:rPr>
                <w:color w:val="000000"/>
                <w:sz w:val="14"/>
                <w:szCs w:val="14"/>
              </w:rPr>
              <w:t>987</w:t>
            </w:r>
          </w:p>
        </w:tc>
        <w:tc>
          <w:tcPr>
            <w:tcW w:w="1866"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 xml:space="preserve">  01 05 02 01 03 0000 610</w:t>
            </w:r>
          </w:p>
        </w:tc>
        <w:tc>
          <w:tcPr>
            <w:tcW w:w="4252" w:type="dxa"/>
            <w:gridSpan w:val="5"/>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0A6721" w:rsidRPr="000A6721" w:rsidRDefault="000A6721" w:rsidP="000A6721">
            <w:pPr>
              <w:jc w:val="center"/>
              <w:rPr>
                <w:sz w:val="14"/>
                <w:szCs w:val="14"/>
              </w:rPr>
            </w:pPr>
            <w:r w:rsidRPr="000A6721">
              <w:rPr>
                <w:sz w:val="14"/>
                <w:szCs w:val="14"/>
              </w:rPr>
              <w:t>86 328,0</w:t>
            </w:r>
          </w:p>
        </w:tc>
        <w:tc>
          <w:tcPr>
            <w:tcW w:w="1276" w:type="dxa"/>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10 998,5</w:t>
            </w:r>
          </w:p>
        </w:tc>
        <w:tc>
          <w:tcPr>
            <w:tcW w:w="1383" w:type="dxa"/>
            <w:gridSpan w:val="2"/>
            <w:tcBorders>
              <w:top w:val="nil"/>
              <w:left w:val="nil"/>
              <w:bottom w:val="single" w:sz="4" w:space="0" w:color="auto"/>
              <w:right w:val="single" w:sz="4" w:space="0" w:color="auto"/>
            </w:tcBorders>
            <w:shd w:val="clear" w:color="auto" w:fill="auto"/>
            <w:noWrap/>
            <w:vAlign w:val="center"/>
            <w:hideMark/>
          </w:tcPr>
          <w:p w:rsidR="000A6721" w:rsidRPr="000A6721" w:rsidRDefault="000A6721" w:rsidP="000A6721">
            <w:pPr>
              <w:jc w:val="center"/>
              <w:rPr>
                <w:sz w:val="14"/>
                <w:szCs w:val="14"/>
              </w:rPr>
            </w:pPr>
            <w:r w:rsidRPr="000A6721">
              <w:rPr>
                <w:sz w:val="14"/>
                <w:szCs w:val="14"/>
              </w:rPr>
              <w:t>10 996,7</w:t>
            </w:r>
          </w:p>
        </w:tc>
      </w:tr>
    </w:tbl>
    <w:p w:rsidR="000A6721" w:rsidRPr="000A6721" w:rsidRDefault="000A6721" w:rsidP="000A6721">
      <w:pPr>
        <w:rPr>
          <w:rFonts w:eastAsia="Calibri"/>
          <w:b/>
          <w:sz w:val="14"/>
          <w:szCs w:val="14"/>
          <w:lang w:eastAsia="en-US"/>
        </w:rPr>
      </w:pPr>
    </w:p>
    <w:tbl>
      <w:tblPr>
        <w:tblW w:w="10587" w:type="dxa"/>
        <w:tblInd w:w="95" w:type="dxa"/>
        <w:tblLook w:val="04A0" w:firstRow="1" w:lastRow="0" w:firstColumn="1" w:lastColumn="0" w:noHBand="0" w:noVBand="1"/>
      </w:tblPr>
      <w:tblGrid>
        <w:gridCol w:w="5699"/>
        <w:gridCol w:w="4888"/>
      </w:tblGrid>
      <w:tr w:rsidR="000A6721" w:rsidRPr="000A6721" w:rsidTr="000A6721">
        <w:trPr>
          <w:trHeight w:val="465"/>
        </w:trPr>
        <w:tc>
          <w:tcPr>
            <w:tcW w:w="5699" w:type="dxa"/>
            <w:tcBorders>
              <w:top w:val="nil"/>
              <w:left w:val="nil"/>
              <w:bottom w:val="nil"/>
              <w:right w:val="nil"/>
            </w:tcBorders>
            <w:shd w:val="clear" w:color="auto" w:fill="auto"/>
            <w:noWrap/>
            <w:vAlign w:val="bottom"/>
            <w:hideMark/>
          </w:tcPr>
          <w:p w:rsidR="000A6721" w:rsidRPr="000A6721" w:rsidRDefault="000A6721" w:rsidP="000A6721">
            <w:pPr>
              <w:spacing w:after="200" w:line="276" w:lineRule="auto"/>
              <w:rPr>
                <w:sz w:val="14"/>
                <w:szCs w:val="14"/>
              </w:rPr>
            </w:pPr>
          </w:p>
        </w:tc>
        <w:tc>
          <w:tcPr>
            <w:tcW w:w="4888" w:type="dxa"/>
            <w:tcBorders>
              <w:top w:val="nil"/>
              <w:left w:val="nil"/>
              <w:bottom w:val="nil"/>
              <w:right w:val="nil"/>
            </w:tcBorders>
            <w:shd w:val="clear" w:color="auto" w:fill="auto"/>
            <w:vAlign w:val="bottom"/>
            <w:hideMark/>
          </w:tcPr>
          <w:p w:rsidR="000A6721" w:rsidRPr="000A6721" w:rsidRDefault="000A6721" w:rsidP="000A6721">
            <w:pPr>
              <w:rPr>
                <w:sz w:val="14"/>
                <w:szCs w:val="14"/>
              </w:rPr>
            </w:pPr>
            <w:r w:rsidRPr="000A6721">
              <w:rPr>
                <w:sz w:val="14"/>
                <w:szCs w:val="14"/>
              </w:rPr>
              <w:t xml:space="preserve">                      </w:t>
            </w:r>
          </w:p>
          <w:p w:rsidR="00917EB6" w:rsidRDefault="000A6721" w:rsidP="000A6721">
            <w:pPr>
              <w:ind w:firstLine="1295"/>
              <w:rPr>
                <w:sz w:val="14"/>
                <w:szCs w:val="14"/>
              </w:rPr>
            </w:pPr>
            <w:r w:rsidRPr="000A6721">
              <w:rPr>
                <w:sz w:val="14"/>
                <w:szCs w:val="14"/>
              </w:rPr>
              <w:t xml:space="preserve"> </w:t>
            </w:r>
          </w:p>
          <w:p w:rsidR="00917EB6" w:rsidRDefault="00917EB6" w:rsidP="000A6721">
            <w:pPr>
              <w:ind w:firstLine="1295"/>
              <w:rPr>
                <w:sz w:val="14"/>
                <w:szCs w:val="14"/>
              </w:rPr>
            </w:pPr>
          </w:p>
          <w:p w:rsidR="00917EB6" w:rsidRDefault="00917EB6" w:rsidP="000A6721">
            <w:pPr>
              <w:ind w:firstLine="1295"/>
              <w:rPr>
                <w:sz w:val="14"/>
                <w:szCs w:val="14"/>
              </w:rPr>
            </w:pPr>
          </w:p>
          <w:p w:rsidR="00917EB6" w:rsidRDefault="00917EB6" w:rsidP="000A6721">
            <w:pPr>
              <w:ind w:firstLine="1295"/>
              <w:rPr>
                <w:sz w:val="14"/>
                <w:szCs w:val="14"/>
              </w:rPr>
            </w:pPr>
          </w:p>
          <w:p w:rsidR="00917EB6" w:rsidRDefault="00917EB6" w:rsidP="000A6721">
            <w:pPr>
              <w:ind w:firstLine="1295"/>
              <w:rPr>
                <w:sz w:val="14"/>
                <w:szCs w:val="14"/>
              </w:rPr>
            </w:pPr>
          </w:p>
          <w:p w:rsidR="000A6721" w:rsidRPr="000A6721" w:rsidRDefault="000A6721" w:rsidP="000A6721">
            <w:pPr>
              <w:ind w:firstLine="1295"/>
              <w:rPr>
                <w:sz w:val="14"/>
                <w:szCs w:val="14"/>
              </w:rPr>
            </w:pPr>
            <w:r w:rsidRPr="000A6721">
              <w:rPr>
                <w:sz w:val="14"/>
                <w:szCs w:val="14"/>
              </w:rPr>
              <w:lastRenderedPageBreak/>
              <w:t>Приложение № 5</w:t>
            </w:r>
          </w:p>
          <w:p w:rsidR="000A6721" w:rsidRPr="000A6721" w:rsidRDefault="000A6721" w:rsidP="000A6721">
            <w:pPr>
              <w:rPr>
                <w:sz w:val="14"/>
                <w:szCs w:val="14"/>
              </w:rPr>
            </w:pPr>
            <w:r w:rsidRPr="000A6721">
              <w:rPr>
                <w:sz w:val="14"/>
                <w:szCs w:val="14"/>
              </w:rPr>
              <w:t xml:space="preserve">                        </w:t>
            </w:r>
            <w:r w:rsidR="00225C1F">
              <w:rPr>
                <w:sz w:val="14"/>
                <w:szCs w:val="14"/>
              </w:rPr>
              <w:t xml:space="preserve">             </w:t>
            </w:r>
            <w:r w:rsidRPr="000A6721">
              <w:rPr>
                <w:sz w:val="14"/>
                <w:szCs w:val="14"/>
              </w:rPr>
              <w:t xml:space="preserve"> к решению Муниципального          </w:t>
            </w:r>
          </w:p>
          <w:p w:rsidR="000A6721" w:rsidRPr="000A6721" w:rsidRDefault="000A6721" w:rsidP="000A6721">
            <w:pPr>
              <w:rPr>
                <w:sz w:val="14"/>
                <w:szCs w:val="14"/>
              </w:rPr>
            </w:pPr>
            <w:r w:rsidRPr="000A6721">
              <w:rPr>
                <w:sz w:val="14"/>
                <w:szCs w:val="14"/>
              </w:rPr>
              <w:t xml:space="preserve">                       </w:t>
            </w:r>
            <w:r w:rsidR="00225C1F">
              <w:rPr>
                <w:sz w:val="14"/>
                <w:szCs w:val="14"/>
              </w:rPr>
              <w:t xml:space="preserve">              </w:t>
            </w:r>
            <w:r w:rsidRPr="000A6721">
              <w:rPr>
                <w:sz w:val="14"/>
                <w:szCs w:val="14"/>
              </w:rPr>
              <w:t xml:space="preserve"> Совета города Павловска</w:t>
            </w:r>
          </w:p>
          <w:p w:rsidR="000A6721" w:rsidRPr="000A6721" w:rsidRDefault="00225C1F" w:rsidP="00225C1F">
            <w:pPr>
              <w:rPr>
                <w:sz w:val="14"/>
                <w:szCs w:val="14"/>
              </w:rPr>
            </w:pPr>
            <w:r>
              <w:rPr>
                <w:sz w:val="14"/>
                <w:szCs w:val="14"/>
              </w:rPr>
              <w:t xml:space="preserve">                                   </w:t>
            </w:r>
            <w:r w:rsidR="000A6721" w:rsidRPr="000A6721">
              <w:rPr>
                <w:sz w:val="14"/>
                <w:szCs w:val="14"/>
              </w:rPr>
              <w:t xml:space="preserve">   №  4/3.1от 21.04.2021</w:t>
            </w:r>
          </w:p>
        </w:tc>
      </w:tr>
    </w:tbl>
    <w:p w:rsidR="000A6721" w:rsidRPr="000A6721" w:rsidRDefault="000A6721" w:rsidP="000A6721">
      <w:pPr>
        <w:overflowPunct w:val="0"/>
        <w:autoSpaceDE w:val="0"/>
        <w:autoSpaceDN w:val="0"/>
        <w:adjustRightInd w:val="0"/>
        <w:jc w:val="both"/>
        <w:textAlignment w:val="baseline"/>
        <w:rPr>
          <w:sz w:val="14"/>
          <w:szCs w:val="14"/>
        </w:rPr>
      </w:pP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СВЕДЕНИЯ О ХОДЕ ИСПОЛНЕНИЯ БЮДЖЕТА</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 xml:space="preserve">муниципального образования город Павловск за </w:t>
      </w:r>
      <w:r w:rsidRPr="000A6721">
        <w:rPr>
          <w:b/>
          <w:bCs/>
          <w:sz w:val="14"/>
          <w:szCs w:val="14"/>
        </w:rPr>
        <w:t xml:space="preserve">1 квартал 2021 </w:t>
      </w:r>
      <w:r w:rsidRPr="000A6721">
        <w:rPr>
          <w:b/>
          <w:sz w:val="14"/>
          <w:szCs w:val="14"/>
        </w:rPr>
        <w:t>года</w:t>
      </w:r>
    </w:p>
    <w:p w:rsidR="000A6721" w:rsidRPr="000A6721" w:rsidRDefault="000A6721" w:rsidP="000A6721">
      <w:pPr>
        <w:suppressAutoHyphens/>
        <w:overflowPunct w:val="0"/>
        <w:autoSpaceDE w:val="0"/>
        <w:autoSpaceDN w:val="0"/>
        <w:adjustRightInd w:val="0"/>
        <w:ind w:right="396"/>
        <w:textAlignment w:val="baseline"/>
        <w:rPr>
          <w:sz w:val="14"/>
          <w:szCs w:val="14"/>
        </w:rPr>
      </w:pPr>
    </w:p>
    <w:p w:rsidR="000A6721" w:rsidRPr="000A6721" w:rsidRDefault="000A6721" w:rsidP="000A6721">
      <w:pPr>
        <w:suppressAutoHyphens/>
        <w:overflowPunct w:val="0"/>
        <w:autoSpaceDE w:val="0"/>
        <w:autoSpaceDN w:val="0"/>
        <w:adjustRightInd w:val="0"/>
        <w:ind w:right="396"/>
        <w:jc w:val="both"/>
        <w:textAlignment w:val="baseline"/>
        <w:rPr>
          <w:sz w:val="14"/>
          <w:szCs w:val="14"/>
        </w:rPr>
      </w:pPr>
      <w:r w:rsidRPr="000A6721">
        <w:rPr>
          <w:sz w:val="14"/>
          <w:szCs w:val="14"/>
        </w:rPr>
        <w:tab/>
        <w:t xml:space="preserve">Данные сведения публикуются в соответствии с со ст. 36 Бюджетного кодекса российской </w:t>
      </w:r>
      <w:proofErr w:type="gramStart"/>
      <w:r w:rsidRPr="000A6721">
        <w:rPr>
          <w:sz w:val="14"/>
          <w:szCs w:val="14"/>
        </w:rPr>
        <w:t>Федерации,  п.</w:t>
      </w:r>
      <w:proofErr w:type="gramEnd"/>
      <w:r w:rsidRPr="000A6721">
        <w:rPr>
          <w:sz w:val="14"/>
          <w:szCs w:val="14"/>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Сведения о доходах, расходах местного бюджета города Павловска</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p>
    <w:tbl>
      <w:tblPr>
        <w:tblW w:w="1035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417"/>
        <w:gridCol w:w="1418"/>
        <w:gridCol w:w="1505"/>
        <w:gridCol w:w="1784"/>
        <w:gridCol w:w="1571"/>
      </w:tblGrid>
      <w:tr w:rsidR="000A6721" w:rsidRPr="000A6721" w:rsidTr="008A2FAD">
        <w:trPr>
          <w:trHeight w:val="461"/>
        </w:trPr>
        <w:tc>
          <w:tcPr>
            <w:tcW w:w="2661"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Параметр</w:t>
            </w:r>
          </w:p>
        </w:tc>
        <w:tc>
          <w:tcPr>
            <w:tcW w:w="1417"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 xml:space="preserve">План на 2021 год, </w:t>
            </w:r>
          </w:p>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тыс. руб.</w:t>
            </w:r>
          </w:p>
        </w:tc>
        <w:tc>
          <w:tcPr>
            <w:tcW w:w="1418"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План</w:t>
            </w:r>
          </w:p>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на отчетный период тыс. руб.</w:t>
            </w:r>
          </w:p>
        </w:tc>
        <w:tc>
          <w:tcPr>
            <w:tcW w:w="1505"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Исполнено по состоянию на 01.04.2021, тыс. руб.</w:t>
            </w:r>
          </w:p>
        </w:tc>
        <w:tc>
          <w:tcPr>
            <w:tcW w:w="1784"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 исполнения на 01.04.2021</w:t>
            </w:r>
          </w:p>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от плана на отчетный период</w:t>
            </w:r>
          </w:p>
        </w:tc>
        <w:tc>
          <w:tcPr>
            <w:tcW w:w="1571" w:type="dxa"/>
            <w:shd w:val="clear" w:color="auto" w:fill="auto"/>
          </w:tcPr>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 испол</w:t>
            </w:r>
            <w:r w:rsidRPr="000A6721">
              <w:rPr>
                <w:b/>
                <w:sz w:val="14"/>
                <w:szCs w:val="14"/>
              </w:rPr>
              <w:softHyphen/>
              <w:t>нения на 01.04.2021</w:t>
            </w:r>
          </w:p>
          <w:p w:rsidR="000A6721" w:rsidRPr="000A6721" w:rsidRDefault="000A6721" w:rsidP="000A6721">
            <w:pPr>
              <w:overflowPunct w:val="0"/>
              <w:autoSpaceDE w:val="0"/>
              <w:autoSpaceDN w:val="0"/>
              <w:adjustRightInd w:val="0"/>
              <w:ind w:right="396"/>
              <w:jc w:val="center"/>
              <w:textAlignment w:val="baseline"/>
              <w:rPr>
                <w:b/>
                <w:sz w:val="14"/>
                <w:szCs w:val="14"/>
              </w:rPr>
            </w:pPr>
            <w:r w:rsidRPr="000A6721">
              <w:rPr>
                <w:b/>
                <w:sz w:val="14"/>
                <w:szCs w:val="14"/>
              </w:rPr>
              <w:t>от годового плана</w:t>
            </w:r>
          </w:p>
        </w:tc>
      </w:tr>
      <w:tr w:rsidR="000A6721" w:rsidRPr="000A6721" w:rsidTr="008A2FAD">
        <w:trPr>
          <w:trHeight w:val="43"/>
        </w:trPr>
        <w:tc>
          <w:tcPr>
            <w:tcW w:w="2661" w:type="dxa"/>
            <w:shd w:val="clear" w:color="auto" w:fill="auto"/>
          </w:tcPr>
          <w:p w:rsidR="000A6721" w:rsidRPr="000A6721" w:rsidRDefault="000A6721" w:rsidP="000A6721">
            <w:pPr>
              <w:shd w:val="clear" w:color="auto" w:fill="FFFFFF"/>
              <w:overflowPunct w:val="0"/>
              <w:autoSpaceDE w:val="0"/>
              <w:autoSpaceDN w:val="0"/>
              <w:adjustRightInd w:val="0"/>
              <w:ind w:right="396"/>
              <w:textAlignment w:val="baseline"/>
              <w:rPr>
                <w:sz w:val="14"/>
                <w:szCs w:val="14"/>
              </w:rPr>
            </w:pPr>
            <w:r w:rsidRPr="000A6721">
              <w:rPr>
                <w:sz w:val="14"/>
                <w:szCs w:val="14"/>
              </w:rPr>
              <w:t>Доходы бюджета</w:t>
            </w:r>
          </w:p>
        </w:tc>
        <w:tc>
          <w:tcPr>
            <w:tcW w:w="1417"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75 399,0</w:t>
            </w:r>
          </w:p>
        </w:tc>
        <w:tc>
          <w:tcPr>
            <w:tcW w:w="1418"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17 478,9</w:t>
            </w:r>
          </w:p>
        </w:tc>
        <w:tc>
          <w:tcPr>
            <w:tcW w:w="1505"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17 617,9</w:t>
            </w:r>
          </w:p>
        </w:tc>
        <w:tc>
          <w:tcPr>
            <w:tcW w:w="1784"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100,8%</w:t>
            </w:r>
          </w:p>
        </w:tc>
        <w:tc>
          <w:tcPr>
            <w:tcW w:w="1571"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23,4%</w:t>
            </w:r>
          </w:p>
        </w:tc>
      </w:tr>
      <w:tr w:rsidR="000A6721" w:rsidRPr="000A6721" w:rsidTr="008A2FAD">
        <w:trPr>
          <w:trHeight w:val="43"/>
        </w:trPr>
        <w:tc>
          <w:tcPr>
            <w:tcW w:w="2661" w:type="dxa"/>
            <w:shd w:val="clear" w:color="auto" w:fill="auto"/>
          </w:tcPr>
          <w:p w:rsidR="000A6721" w:rsidRPr="000A6721" w:rsidRDefault="000A6721" w:rsidP="000A6721">
            <w:pPr>
              <w:shd w:val="clear" w:color="auto" w:fill="FFFFFF"/>
              <w:overflowPunct w:val="0"/>
              <w:autoSpaceDE w:val="0"/>
              <w:autoSpaceDN w:val="0"/>
              <w:adjustRightInd w:val="0"/>
              <w:ind w:right="396"/>
              <w:textAlignment w:val="baseline"/>
              <w:rPr>
                <w:sz w:val="14"/>
                <w:szCs w:val="14"/>
              </w:rPr>
            </w:pPr>
            <w:r w:rsidRPr="000A6721">
              <w:rPr>
                <w:sz w:val="14"/>
                <w:szCs w:val="14"/>
              </w:rPr>
              <w:t>Расходы бюджета*</w:t>
            </w:r>
          </w:p>
        </w:tc>
        <w:tc>
          <w:tcPr>
            <w:tcW w:w="1417"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86 328,0</w:t>
            </w:r>
          </w:p>
        </w:tc>
        <w:tc>
          <w:tcPr>
            <w:tcW w:w="1418"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10 998,5</w:t>
            </w:r>
          </w:p>
        </w:tc>
        <w:tc>
          <w:tcPr>
            <w:tcW w:w="1505"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10 996,7</w:t>
            </w:r>
          </w:p>
        </w:tc>
        <w:tc>
          <w:tcPr>
            <w:tcW w:w="1784"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100%</w:t>
            </w:r>
          </w:p>
        </w:tc>
        <w:tc>
          <w:tcPr>
            <w:tcW w:w="1571"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12,7%</w:t>
            </w:r>
          </w:p>
        </w:tc>
      </w:tr>
      <w:tr w:rsidR="000A6721" w:rsidRPr="000A6721" w:rsidTr="00225C1F">
        <w:trPr>
          <w:trHeight w:val="43"/>
        </w:trPr>
        <w:tc>
          <w:tcPr>
            <w:tcW w:w="2661" w:type="dxa"/>
            <w:shd w:val="clear" w:color="auto" w:fill="auto"/>
          </w:tcPr>
          <w:p w:rsidR="000A6721" w:rsidRPr="000A6721" w:rsidRDefault="000A6721" w:rsidP="000A6721">
            <w:pPr>
              <w:shd w:val="clear" w:color="auto" w:fill="FFFFFF"/>
              <w:overflowPunct w:val="0"/>
              <w:autoSpaceDE w:val="0"/>
              <w:autoSpaceDN w:val="0"/>
              <w:adjustRightInd w:val="0"/>
              <w:ind w:right="396"/>
              <w:textAlignment w:val="baseline"/>
              <w:rPr>
                <w:sz w:val="14"/>
                <w:szCs w:val="14"/>
              </w:rPr>
            </w:pPr>
            <w:r w:rsidRPr="000A6721">
              <w:rPr>
                <w:sz w:val="14"/>
                <w:szCs w:val="14"/>
              </w:rPr>
              <w:t>Дефицит бюджета</w:t>
            </w:r>
          </w:p>
        </w:tc>
        <w:tc>
          <w:tcPr>
            <w:tcW w:w="1417" w:type="dxa"/>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bCs/>
                <w:sz w:val="14"/>
                <w:szCs w:val="14"/>
              </w:rPr>
              <w:t>10 929,0</w:t>
            </w:r>
          </w:p>
        </w:tc>
        <w:tc>
          <w:tcPr>
            <w:tcW w:w="6278" w:type="dxa"/>
            <w:gridSpan w:val="4"/>
            <w:shd w:val="clear" w:color="auto" w:fill="auto"/>
          </w:tcPr>
          <w:p w:rsidR="000A6721" w:rsidRPr="000A6721" w:rsidRDefault="000A6721" w:rsidP="000A6721">
            <w:pPr>
              <w:shd w:val="clear" w:color="auto" w:fill="FFFFFF"/>
              <w:overflowPunct w:val="0"/>
              <w:autoSpaceDE w:val="0"/>
              <w:autoSpaceDN w:val="0"/>
              <w:adjustRightInd w:val="0"/>
              <w:ind w:right="396"/>
              <w:jc w:val="center"/>
              <w:textAlignment w:val="baseline"/>
              <w:rPr>
                <w:sz w:val="14"/>
                <w:szCs w:val="14"/>
              </w:rPr>
            </w:pPr>
            <w:r w:rsidRPr="000A6721">
              <w:rPr>
                <w:sz w:val="14"/>
                <w:szCs w:val="14"/>
              </w:rPr>
              <w:t>Исполнен с профицитом в сумме 6 621,2 тыс. руб.</w:t>
            </w:r>
          </w:p>
        </w:tc>
      </w:tr>
    </w:tbl>
    <w:p w:rsidR="000A6721" w:rsidRPr="000A6721" w:rsidRDefault="000A6721" w:rsidP="000A6721">
      <w:pPr>
        <w:shd w:val="clear" w:color="auto" w:fill="FFFFFF"/>
        <w:suppressAutoHyphens/>
        <w:overflowPunct w:val="0"/>
        <w:autoSpaceDE w:val="0"/>
        <w:autoSpaceDN w:val="0"/>
        <w:adjustRightInd w:val="0"/>
        <w:ind w:right="396"/>
        <w:textAlignment w:val="baseline"/>
        <w:rPr>
          <w:sz w:val="14"/>
          <w:szCs w:val="14"/>
        </w:rPr>
      </w:pPr>
      <w:r w:rsidRPr="000A6721">
        <w:rPr>
          <w:sz w:val="14"/>
          <w:szCs w:val="14"/>
        </w:rPr>
        <w:t>* указываются кассовые расходы бюджета</w:t>
      </w:r>
    </w:p>
    <w:p w:rsidR="000A6721" w:rsidRPr="000A6721" w:rsidRDefault="000A6721" w:rsidP="000A6721">
      <w:pPr>
        <w:suppressAutoHyphens/>
        <w:overflowPunct w:val="0"/>
        <w:autoSpaceDE w:val="0"/>
        <w:autoSpaceDN w:val="0"/>
        <w:adjustRightInd w:val="0"/>
        <w:ind w:right="396"/>
        <w:jc w:val="center"/>
        <w:textAlignment w:val="baseline"/>
        <w:rPr>
          <w:b/>
          <w:color w:val="000000"/>
          <w:sz w:val="14"/>
          <w:szCs w:val="14"/>
        </w:rPr>
      </w:pPr>
      <w:r w:rsidRPr="000A6721">
        <w:rPr>
          <w:b/>
          <w:sz w:val="14"/>
          <w:szCs w:val="14"/>
        </w:rPr>
        <w:t xml:space="preserve">Сведения о </w:t>
      </w:r>
      <w:r w:rsidRPr="000A6721">
        <w:rPr>
          <w:b/>
          <w:color w:val="000000"/>
          <w:sz w:val="14"/>
          <w:szCs w:val="14"/>
        </w:rPr>
        <w:t>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w:t>
      </w:r>
    </w:p>
    <w:p w:rsidR="000A6721" w:rsidRPr="000A6721" w:rsidRDefault="000A6721" w:rsidP="000A6721">
      <w:pPr>
        <w:suppressAutoHyphens/>
        <w:overflowPunct w:val="0"/>
        <w:autoSpaceDE w:val="0"/>
        <w:autoSpaceDN w:val="0"/>
        <w:adjustRightInd w:val="0"/>
        <w:ind w:right="396"/>
        <w:jc w:val="center"/>
        <w:textAlignment w:val="baseline"/>
        <w:rPr>
          <w:b/>
          <w:color w:val="000000"/>
          <w:sz w:val="14"/>
          <w:szCs w:val="14"/>
        </w:rPr>
      </w:pPr>
      <w:r w:rsidRPr="000A6721">
        <w:rPr>
          <w:b/>
          <w:color w:val="000000"/>
          <w:sz w:val="14"/>
          <w:szCs w:val="14"/>
        </w:rPr>
        <w:t>на их денежное содержание*</w:t>
      </w:r>
    </w:p>
    <w:p w:rsidR="000A6721" w:rsidRPr="000A6721" w:rsidRDefault="000A6721" w:rsidP="000A6721">
      <w:pPr>
        <w:suppressAutoHyphens/>
        <w:overflowPunct w:val="0"/>
        <w:autoSpaceDE w:val="0"/>
        <w:autoSpaceDN w:val="0"/>
        <w:adjustRightInd w:val="0"/>
        <w:ind w:right="396"/>
        <w:jc w:val="center"/>
        <w:textAlignment w:val="baseline"/>
        <w:rPr>
          <w:b/>
          <w:color w:val="000000"/>
          <w:sz w:val="14"/>
          <w:szCs w:val="14"/>
        </w:rPr>
      </w:pPr>
    </w:p>
    <w:tbl>
      <w:tblPr>
        <w:tblpPr w:leftFromText="180" w:rightFromText="180" w:vertAnchor="text" w:horzAnchor="margin" w:tblpY="-4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175"/>
        <w:gridCol w:w="1932"/>
        <w:gridCol w:w="2514"/>
      </w:tblGrid>
      <w:tr w:rsidR="000A6721" w:rsidRPr="000A6721" w:rsidTr="00225C1F">
        <w:trPr>
          <w:trHeight w:val="699"/>
        </w:trPr>
        <w:tc>
          <w:tcPr>
            <w:tcW w:w="2729"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Численность муниципальных служащих (включая Главу муниципального образования города Павловска)</w:t>
            </w:r>
          </w:p>
        </w:tc>
        <w:tc>
          <w:tcPr>
            <w:tcW w:w="3175"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color w:val="000000"/>
                <w:sz w:val="14"/>
                <w:szCs w:val="14"/>
              </w:rPr>
              <w:t xml:space="preserve">Фактические затраты на денежное содержание </w:t>
            </w:r>
            <w:r w:rsidRPr="000A6721">
              <w:rPr>
                <w:b/>
                <w:sz w:val="14"/>
                <w:szCs w:val="14"/>
              </w:rPr>
              <w:t>муниципальных служащих (включая Главу муниципального образования города Павловска) по состоянию на 01.04.2021, тыс. руб.**</w:t>
            </w:r>
          </w:p>
        </w:tc>
        <w:tc>
          <w:tcPr>
            <w:tcW w:w="1932"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Численность работников муниципальных</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sz w:val="14"/>
                <w:szCs w:val="14"/>
              </w:rPr>
              <w:t>учреждений</w:t>
            </w:r>
          </w:p>
        </w:tc>
        <w:tc>
          <w:tcPr>
            <w:tcW w:w="2514"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b/>
                <w:color w:val="000000"/>
                <w:sz w:val="14"/>
                <w:szCs w:val="14"/>
              </w:rPr>
            </w:pPr>
            <w:r w:rsidRPr="000A6721">
              <w:rPr>
                <w:b/>
                <w:color w:val="000000"/>
                <w:sz w:val="14"/>
                <w:szCs w:val="14"/>
              </w:rPr>
              <w:t>Фактические затраты</w:t>
            </w:r>
          </w:p>
          <w:p w:rsidR="000A6721" w:rsidRPr="000A6721" w:rsidRDefault="000A6721" w:rsidP="000A6721">
            <w:pPr>
              <w:suppressAutoHyphens/>
              <w:overflowPunct w:val="0"/>
              <w:autoSpaceDE w:val="0"/>
              <w:autoSpaceDN w:val="0"/>
              <w:adjustRightInd w:val="0"/>
              <w:ind w:right="396"/>
              <w:jc w:val="center"/>
              <w:textAlignment w:val="baseline"/>
              <w:rPr>
                <w:b/>
                <w:sz w:val="14"/>
                <w:szCs w:val="14"/>
              </w:rPr>
            </w:pPr>
            <w:r w:rsidRPr="000A6721">
              <w:rPr>
                <w:b/>
                <w:color w:val="000000"/>
                <w:sz w:val="14"/>
                <w:szCs w:val="14"/>
              </w:rPr>
              <w:t xml:space="preserve">на денежное содержание </w:t>
            </w:r>
            <w:r w:rsidRPr="000A6721">
              <w:rPr>
                <w:b/>
                <w:sz w:val="14"/>
                <w:szCs w:val="14"/>
              </w:rPr>
              <w:t>работников муниципальных учреждений по состоянию на 01.04.2021, тыс. руб.</w:t>
            </w:r>
          </w:p>
        </w:tc>
      </w:tr>
      <w:tr w:rsidR="000A6721" w:rsidRPr="000A6721" w:rsidTr="000A6721">
        <w:trPr>
          <w:trHeight w:val="85"/>
        </w:trPr>
        <w:tc>
          <w:tcPr>
            <w:tcW w:w="2729"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sz w:val="14"/>
                <w:szCs w:val="14"/>
              </w:rPr>
            </w:pPr>
            <w:r w:rsidRPr="000A6721">
              <w:rPr>
                <w:sz w:val="14"/>
                <w:szCs w:val="14"/>
              </w:rPr>
              <w:t>14</w:t>
            </w:r>
          </w:p>
        </w:tc>
        <w:tc>
          <w:tcPr>
            <w:tcW w:w="3175"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sz w:val="14"/>
                <w:szCs w:val="14"/>
              </w:rPr>
            </w:pPr>
            <w:r w:rsidRPr="000A6721">
              <w:rPr>
                <w:sz w:val="14"/>
                <w:szCs w:val="14"/>
              </w:rPr>
              <w:t>2 548,8</w:t>
            </w:r>
          </w:p>
        </w:tc>
        <w:tc>
          <w:tcPr>
            <w:tcW w:w="1932"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sz w:val="14"/>
                <w:szCs w:val="14"/>
              </w:rPr>
            </w:pPr>
            <w:r w:rsidRPr="000A6721">
              <w:rPr>
                <w:sz w:val="14"/>
                <w:szCs w:val="14"/>
              </w:rPr>
              <w:t>0</w:t>
            </w:r>
          </w:p>
        </w:tc>
        <w:tc>
          <w:tcPr>
            <w:tcW w:w="2514" w:type="dxa"/>
            <w:shd w:val="clear" w:color="auto" w:fill="auto"/>
          </w:tcPr>
          <w:p w:rsidR="000A6721" w:rsidRPr="000A6721" w:rsidRDefault="000A6721" w:rsidP="000A6721">
            <w:pPr>
              <w:suppressAutoHyphens/>
              <w:overflowPunct w:val="0"/>
              <w:autoSpaceDE w:val="0"/>
              <w:autoSpaceDN w:val="0"/>
              <w:adjustRightInd w:val="0"/>
              <w:ind w:right="396"/>
              <w:jc w:val="center"/>
              <w:textAlignment w:val="baseline"/>
              <w:rPr>
                <w:sz w:val="14"/>
                <w:szCs w:val="14"/>
              </w:rPr>
            </w:pPr>
            <w:r w:rsidRPr="000A6721">
              <w:rPr>
                <w:sz w:val="14"/>
                <w:szCs w:val="14"/>
              </w:rPr>
              <w:t>0</w:t>
            </w:r>
          </w:p>
        </w:tc>
      </w:tr>
    </w:tbl>
    <w:p w:rsidR="000A6721" w:rsidRPr="000A6721" w:rsidRDefault="000A6721" w:rsidP="000A6721">
      <w:pPr>
        <w:overflowPunct w:val="0"/>
        <w:autoSpaceDE w:val="0"/>
        <w:autoSpaceDN w:val="0"/>
        <w:adjustRightInd w:val="0"/>
        <w:textAlignment w:val="baseline"/>
        <w:rPr>
          <w:b/>
          <w:sz w:val="14"/>
          <w:szCs w:val="14"/>
        </w:rPr>
      </w:pPr>
      <w:r w:rsidRPr="000A6721">
        <w:rPr>
          <w:sz w:val="14"/>
          <w:szCs w:val="14"/>
        </w:rPr>
        <w:t>* указываются совокупные сведения по всем органам местного самоуправления г. Павловска и всем муниципальным учреждениям</w:t>
      </w:r>
    </w:p>
    <w:p w:rsidR="000A6721" w:rsidRPr="000A6721" w:rsidRDefault="000A6721" w:rsidP="000A6721">
      <w:pPr>
        <w:rPr>
          <w:sz w:val="14"/>
          <w:szCs w:val="14"/>
        </w:rPr>
      </w:pPr>
      <w:r w:rsidRPr="000A6721">
        <w:rPr>
          <w:b/>
          <w:sz w:val="14"/>
          <w:szCs w:val="14"/>
        </w:rPr>
        <w:t>** указываются фактические расходы по КОСГУ</w:t>
      </w:r>
      <w:r w:rsidRPr="000A6721">
        <w:rPr>
          <w:sz w:val="14"/>
          <w:szCs w:val="14"/>
        </w:rPr>
        <w:t xml:space="preserve"> 211, 266</w:t>
      </w:r>
    </w:p>
    <w:p w:rsidR="00225C1F" w:rsidRPr="00225C1F" w:rsidRDefault="00225C1F" w:rsidP="00225C1F">
      <w:pPr>
        <w:jc w:val="center"/>
        <w:rPr>
          <w:sz w:val="14"/>
          <w:szCs w:val="14"/>
        </w:rPr>
      </w:pPr>
      <w:r w:rsidRPr="00225C1F">
        <w:rPr>
          <w:noProof/>
          <w:sz w:val="14"/>
          <w:szCs w:val="14"/>
        </w:rPr>
        <w:drawing>
          <wp:inline distT="0" distB="0" distL="0" distR="0">
            <wp:extent cx="554990" cy="687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687070"/>
                    </a:xfrm>
                    <a:prstGeom prst="rect">
                      <a:avLst/>
                    </a:prstGeom>
                    <a:noFill/>
                    <a:ln>
                      <a:noFill/>
                    </a:ln>
                  </pic:spPr>
                </pic:pic>
              </a:graphicData>
            </a:graphic>
          </wp:inline>
        </w:drawing>
      </w:r>
    </w:p>
    <w:p w:rsidR="00225C1F" w:rsidRPr="00225C1F" w:rsidRDefault="00225C1F" w:rsidP="00225C1F">
      <w:pPr>
        <w:jc w:val="center"/>
        <w:rPr>
          <w:sz w:val="14"/>
          <w:szCs w:val="14"/>
        </w:rPr>
      </w:pPr>
    </w:p>
    <w:p w:rsidR="00225C1F" w:rsidRPr="00225C1F" w:rsidRDefault="00225C1F" w:rsidP="00225C1F">
      <w:pPr>
        <w:jc w:val="center"/>
        <w:rPr>
          <w:b/>
          <w:sz w:val="14"/>
          <w:szCs w:val="14"/>
        </w:rPr>
      </w:pPr>
      <w:r w:rsidRPr="00225C1F">
        <w:rPr>
          <w:b/>
          <w:sz w:val="14"/>
          <w:szCs w:val="14"/>
        </w:rPr>
        <w:t>Муниципальный Совет</w:t>
      </w:r>
    </w:p>
    <w:p w:rsidR="00225C1F" w:rsidRPr="00225C1F" w:rsidRDefault="00225C1F" w:rsidP="00225C1F">
      <w:pPr>
        <w:jc w:val="center"/>
        <w:rPr>
          <w:b/>
          <w:sz w:val="14"/>
          <w:szCs w:val="14"/>
        </w:rPr>
      </w:pPr>
      <w:r w:rsidRPr="00225C1F">
        <w:rPr>
          <w:b/>
          <w:sz w:val="14"/>
          <w:szCs w:val="14"/>
        </w:rPr>
        <w:t>города Павловска</w:t>
      </w:r>
    </w:p>
    <w:p w:rsidR="00225C1F" w:rsidRPr="00225C1F" w:rsidRDefault="00225C1F" w:rsidP="00225C1F">
      <w:pPr>
        <w:jc w:val="center"/>
        <w:rPr>
          <w:b/>
          <w:sz w:val="14"/>
          <w:szCs w:val="14"/>
        </w:rPr>
      </w:pPr>
    </w:p>
    <w:p w:rsidR="00225C1F" w:rsidRPr="00225C1F" w:rsidRDefault="00225C1F" w:rsidP="00225C1F">
      <w:pPr>
        <w:jc w:val="center"/>
        <w:rPr>
          <w:b/>
          <w:sz w:val="14"/>
          <w:szCs w:val="14"/>
        </w:rPr>
      </w:pPr>
      <w:r w:rsidRPr="00225C1F">
        <w:rPr>
          <w:b/>
          <w:sz w:val="14"/>
          <w:szCs w:val="14"/>
        </w:rPr>
        <w:t>РЕШЕНИЕ</w:t>
      </w:r>
    </w:p>
    <w:p w:rsidR="00225C1F" w:rsidRPr="00225C1F" w:rsidRDefault="00225C1F" w:rsidP="00225C1F">
      <w:pPr>
        <w:jc w:val="center"/>
        <w:rPr>
          <w:sz w:val="14"/>
          <w:szCs w:val="14"/>
        </w:rPr>
      </w:pPr>
    </w:p>
    <w:p w:rsidR="00225C1F" w:rsidRPr="00225C1F" w:rsidRDefault="00225C1F" w:rsidP="00225C1F">
      <w:pPr>
        <w:jc w:val="center"/>
        <w:rPr>
          <w:sz w:val="14"/>
          <w:szCs w:val="14"/>
        </w:rPr>
      </w:pPr>
    </w:p>
    <w:p w:rsidR="00225C1F" w:rsidRPr="00225C1F" w:rsidRDefault="00225C1F" w:rsidP="00225C1F">
      <w:pPr>
        <w:rPr>
          <w:b/>
          <w:sz w:val="14"/>
          <w:szCs w:val="14"/>
        </w:rPr>
      </w:pPr>
      <w:r w:rsidRPr="00225C1F">
        <w:rPr>
          <w:b/>
          <w:sz w:val="14"/>
          <w:szCs w:val="14"/>
        </w:rPr>
        <w:t>от 21 апреля 2021 года</w:t>
      </w:r>
      <w:r w:rsidRPr="00225C1F">
        <w:rPr>
          <w:b/>
          <w:sz w:val="14"/>
          <w:szCs w:val="14"/>
        </w:rPr>
        <w:tab/>
      </w:r>
      <w:r w:rsidRPr="00225C1F">
        <w:rPr>
          <w:b/>
          <w:sz w:val="14"/>
          <w:szCs w:val="14"/>
        </w:rPr>
        <w:tab/>
      </w:r>
      <w:r w:rsidRPr="00225C1F">
        <w:rPr>
          <w:b/>
          <w:sz w:val="14"/>
          <w:szCs w:val="14"/>
        </w:rPr>
        <w:tab/>
      </w:r>
      <w:r w:rsidRPr="00225C1F">
        <w:rPr>
          <w:b/>
          <w:sz w:val="14"/>
          <w:szCs w:val="14"/>
        </w:rPr>
        <w:tab/>
      </w:r>
      <w:r w:rsidRPr="00225C1F">
        <w:rPr>
          <w:b/>
          <w:sz w:val="14"/>
          <w:szCs w:val="14"/>
        </w:rPr>
        <w:tab/>
      </w:r>
      <w:r w:rsidRPr="00225C1F">
        <w:rPr>
          <w:b/>
          <w:sz w:val="14"/>
          <w:szCs w:val="14"/>
        </w:rPr>
        <w:tab/>
      </w:r>
      <w:r w:rsidRPr="00225C1F">
        <w:rPr>
          <w:b/>
          <w:sz w:val="14"/>
          <w:szCs w:val="14"/>
        </w:rPr>
        <w:tab/>
        <w:t xml:space="preserve">               № 4/4.1</w:t>
      </w:r>
    </w:p>
    <w:p w:rsidR="00225C1F" w:rsidRPr="00225C1F" w:rsidRDefault="00225C1F" w:rsidP="00225C1F">
      <w:pPr>
        <w:rPr>
          <w:b/>
          <w:sz w:val="14"/>
          <w:szCs w:val="14"/>
        </w:rPr>
      </w:pPr>
    </w:p>
    <w:tbl>
      <w:tblPr>
        <w:tblW w:w="0" w:type="auto"/>
        <w:tblLook w:val="04A0" w:firstRow="1" w:lastRow="0" w:firstColumn="1" w:lastColumn="0" w:noHBand="0" w:noVBand="1"/>
      </w:tblPr>
      <w:tblGrid>
        <w:gridCol w:w="5070"/>
        <w:gridCol w:w="4501"/>
      </w:tblGrid>
      <w:tr w:rsidR="00225C1F" w:rsidRPr="00225C1F" w:rsidTr="004461AB">
        <w:tc>
          <w:tcPr>
            <w:tcW w:w="5070" w:type="dxa"/>
            <w:hideMark/>
          </w:tcPr>
          <w:p w:rsidR="00225C1F" w:rsidRPr="00225C1F" w:rsidRDefault="00225C1F" w:rsidP="00225C1F">
            <w:pPr>
              <w:jc w:val="both"/>
              <w:rPr>
                <w:b/>
                <w:sz w:val="14"/>
                <w:szCs w:val="14"/>
              </w:rPr>
            </w:pPr>
            <w:r w:rsidRPr="00225C1F">
              <w:rPr>
                <w:b/>
                <w:sz w:val="14"/>
                <w:szCs w:val="14"/>
              </w:rPr>
              <w:t>О внесении изменений в Положение о бюджетном процессе в муниципальном образовании город Павловск, утвержденное решением Муниципального Совета города Павловска от 24.02.2016 № 2/2.1 (в ред. решения Муниципального Совета города Павловска от 26.09.2018 № 9/6.1), с учетом дополнений и изменений, принятых решениями Муниципального Совета города Павловска от 13.11.2019 № 14/4.1, от 18.11.2020 № 9/1.1, от 24.03.2021 № 3/4.1</w:t>
            </w:r>
          </w:p>
        </w:tc>
        <w:tc>
          <w:tcPr>
            <w:tcW w:w="4501" w:type="dxa"/>
          </w:tcPr>
          <w:p w:rsidR="00225C1F" w:rsidRPr="00225C1F" w:rsidRDefault="00225C1F" w:rsidP="00225C1F">
            <w:pPr>
              <w:rPr>
                <w:b/>
                <w:sz w:val="14"/>
                <w:szCs w:val="14"/>
              </w:rPr>
            </w:pPr>
          </w:p>
        </w:tc>
      </w:tr>
    </w:tbl>
    <w:p w:rsidR="00225C1F" w:rsidRPr="00225C1F" w:rsidRDefault="00225C1F" w:rsidP="00225C1F">
      <w:pPr>
        <w:rPr>
          <w:sz w:val="14"/>
          <w:szCs w:val="14"/>
        </w:rPr>
      </w:pPr>
    </w:p>
    <w:p w:rsidR="00225C1F" w:rsidRPr="00225C1F" w:rsidRDefault="00225C1F" w:rsidP="00225C1F">
      <w:pPr>
        <w:autoSpaceDE w:val="0"/>
        <w:autoSpaceDN w:val="0"/>
        <w:adjustRightInd w:val="0"/>
        <w:jc w:val="both"/>
        <w:rPr>
          <w:color w:val="FF0000"/>
          <w:spacing w:val="2"/>
          <w:sz w:val="14"/>
          <w:szCs w:val="14"/>
        </w:rPr>
      </w:pPr>
      <w:r w:rsidRPr="00225C1F">
        <w:rPr>
          <w:sz w:val="14"/>
          <w:szCs w:val="14"/>
        </w:rPr>
        <w:tab/>
        <w:t xml:space="preserve">В соответствии с Федеральным законом от </w:t>
      </w:r>
      <w:proofErr w:type="gramStart"/>
      <w:r w:rsidRPr="00225C1F">
        <w:rPr>
          <w:sz w:val="14"/>
          <w:szCs w:val="14"/>
        </w:rPr>
        <w:t>06.10.2003  №</w:t>
      </w:r>
      <w:proofErr w:type="gramEnd"/>
      <w:r w:rsidRPr="00225C1F">
        <w:rPr>
          <w:sz w:val="14"/>
          <w:szCs w:val="14"/>
        </w:rPr>
        <w:t xml:space="preserve"> 131-ФЗ «Об общих принципах организации местного самоуправления в Российской Федерации», Бюджетным кодексом Российской Федерации, Налоговым кодексом Российской Федерации, Уставом внутригородского муниципального образования Санкт-Петербурга город Павловск, принимая во внимание  </w:t>
      </w:r>
      <w:r w:rsidRPr="00225C1F">
        <w:rPr>
          <w:spacing w:val="2"/>
          <w:sz w:val="14"/>
          <w:szCs w:val="14"/>
        </w:rPr>
        <w:t xml:space="preserve">заключение Юридического комитета Администрации Губернатора Санкт-Петербурга от 30.03.2021 № 15-21-441/21-0-0,   </w:t>
      </w:r>
    </w:p>
    <w:p w:rsidR="00225C1F" w:rsidRPr="00225C1F" w:rsidRDefault="00225C1F" w:rsidP="00225C1F">
      <w:pPr>
        <w:jc w:val="both"/>
        <w:rPr>
          <w:b/>
          <w:bCs/>
          <w:sz w:val="14"/>
          <w:szCs w:val="14"/>
        </w:rPr>
      </w:pPr>
      <w:r w:rsidRPr="00225C1F">
        <w:rPr>
          <w:b/>
          <w:sz w:val="14"/>
          <w:szCs w:val="14"/>
        </w:rPr>
        <w:t>Муниципальный Совет города Павловска</w:t>
      </w:r>
    </w:p>
    <w:p w:rsidR="00225C1F" w:rsidRPr="00225C1F" w:rsidRDefault="00225C1F" w:rsidP="00225C1F">
      <w:pPr>
        <w:rPr>
          <w:b/>
          <w:sz w:val="14"/>
          <w:szCs w:val="14"/>
        </w:rPr>
      </w:pPr>
      <w:r w:rsidRPr="00225C1F">
        <w:rPr>
          <w:b/>
          <w:sz w:val="14"/>
          <w:szCs w:val="14"/>
        </w:rPr>
        <w:t>РЕШИЛ:</w:t>
      </w:r>
    </w:p>
    <w:p w:rsidR="00225C1F" w:rsidRPr="00225C1F" w:rsidRDefault="00225C1F" w:rsidP="00225C1F">
      <w:pPr>
        <w:autoSpaceDE w:val="0"/>
        <w:autoSpaceDN w:val="0"/>
        <w:adjustRightInd w:val="0"/>
        <w:jc w:val="both"/>
        <w:rPr>
          <w:sz w:val="14"/>
          <w:szCs w:val="14"/>
        </w:rPr>
      </w:pPr>
      <w:r w:rsidRPr="00225C1F">
        <w:rPr>
          <w:sz w:val="14"/>
          <w:szCs w:val="14"/>
        </w:rPr>
        <w:tab/>
        <w:t>1. Внести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sidRPr="00225C1F">
        <w:rPr>
          <w:b/>
          <w:sz w:val="14"/>
          <w:szCs w:val="14"/>
        </w:rPr>
        <w:t xml:space="preserve"> </w:t>
      </w:r>
      <w:r w:rsidRPr="00225C1F">
        <w:rPr>
          <w:sz w:val="14"/>
          <w:szCs w:val="14"/>
        </w:rPr>
        <w:t>(в ред. решения Муниципального Совета города Павловска от 26.09.2018 № 9/6.1), с учетом дополнений и изменений, принятых решениями Муниципального Совета города Павловска от 13.11.2019 № 14/4.1, от 18.11.2020 № 9/1.1, от 24.03.2021 № 3/4.</w:t>
      </w:r>
      <w:proofErr w:type="gramStart"/>
      <w:r w:rsidRPr="00225C1F">
        <w:rPr>
          <w:sz w:val="14"/>
          <w:szCs w:val="14"/>
        </w:rPr>
        <w:t>1  следующие</w:t>
      </w:r>
      <w:proofErr w:type="gramEnd"/>
      <w:r w:rsidRPr="00225C1F">
        <w:rPr>
          <w:sz w:val="14"/>
          <w:szCs w:val="14"/>
        </w:rPr>
        <w:t xml:space="preserve"> изменения:</w:t>
      </w:r>
    </w:p>
    <w:p w:rsidR="00225C1F" w:rsidRPr="00225C1F" w:rsidRDefault="00225C1F" w:rsidP="00225C1F">
      <w:pPr>
        <w:autoSpaceDE w:val="0"/>
        <w:autoSpaceDN w:val="0"/>
        <w:adjustRightInd w:val="0"/>
        <w:jc w:val="both"/>
        <w:rPr>
          <w:sz w:val="14"/>
          <w:szCs w:val="14"/>
        </w:rPr>
      </w:pPr>
      <w:r w:rsidRPr="00225C1F">
        <w:rPr>
          <w:sz w:val="14"/>
          <w:szCs w:val="14"/>
        </w:rPr>
        <w:tab/>
        <w:t>1.1. Пункт 4 статьи 5 Положения изложить в следующей редакции:</w:t>
      </w:r>
    </w:p>
    <w:p w:rsidR="00225C1F" w:rsidRPr="00225C1F" w:rsidRDefault="00225C1F" w:rsidP="00225C1F">
      <w:pPr>
        <w:widowControl w:val="0"/>
        <w:autoSpaceDE w:val="0"/>
        <w:autoSpaceDN w:val="0"/>
        <w:adjustRightInd w:val="0"/>
        <w:ind w:firstLine="708"/>
        <w:jc w:val="both"/>
        <w:rPr>
          <w:sz w:val="14"/>
          <w:szCs w:val="14"/>
        </w:rPr>
      </w:pPr>
      <w:r w:rsidRPr="00225C1F">
        <w:rPr>
          <w:sz w:val="14"/>
          <w:szCs w:val="14"/>
        </w:rPr>
        <w:t xml:space="preserve">«4)  устанавливает </w:t>
      </w:r>
      <w:hyperlink r:id="rId12" w:history="1">
        <w:r w:rsidRPr="00225C1F">
          <w:rPr>
            <w:sz w:val="14"/>
            <w:szCs w:val="14"/>
          </w:rPr>
          <w:t>порядок</w:t>
        </w:r>
      </w:hyperlink>
      <w:r w:rsidRPr="00225C1F">
        <w:rPr>
          <w:sz w:val="14"/>
          <w:szCs w:val="14"/>
        </w:rPr>
        <w:t xml:space="preserve"> разработки прогноза социально-экономического развития МО г. Павловск, проекта местного бюджета;»</w:t>
      </w:r>
    </w:p>
    <w:p w:rsidR="00225C1F" w:rsidRPr="00225C1F" w:rsidRDefault="00225C1F" w:rsidP="00225C1F">
      <w:pPr>
        <w:autoSpaceDE w:val="0"/>
        <w:autoSpaceDN w:val="0"/>
        <w:adjustRightInd w:val="0"/>
        <w:jc w:val="both"/>
        <w:rPr>
          <w:sz w:val="14"/>
          <w:szCs w:val="14"/>
        </w:rPr>
      </w:pPr>
      <w:r w:rsidRPr="00225C1F">
        <w:rPr>
          <w:sz w:val="14"/>
          <w:szCs w:val="14"/>
        </w:rPr>
        <w:tab/>
        <w:t>1.2. Статью 14 Положения исключить;</w:t>
      </w:r>
    </w:p>
    <w:p w:rsidR="00225C1F" w:rsidRPr="00225C1F" w:rsidRDefault="00225C1F" w:rsidP="00225C1F">
      <w:pPr>
        <w:autoSpaceDE w:val="0"/>
        <w:autoSpaceDN w:val="0"/>
        <w:adjustRightInd w:val="0"/>
        <w:jc w:val="both"/>
        <w:rPr>
          <w:sz w:val="14"/>
          <w:szCs w:val="14"/>
        </w:rPr>
      </w:pPr>
      <w:r w:rsidRPr="00225C1F">
        <w:rPr>
          <w:sz w:val="14"/>
          <w:szCs w:val="14"/>
        </w:rPr>
        <w:tab/>
        <w:t>1.3. Статью 21 Положения изложить в следующей редакции:</w:t>
      </w:r>
    </w:p>
    <w:p w:rsidR="00225C1F" w:rsidRPr="00225C1F" w:rsidRDefault="00225C1F" w:rsidP="00225C1F">
      <w:pPr>
        <w:shd w:val="clear" w:color="auto" w:fill="FFFFFF"/>
        <w:tabs>
          <w:tab w:val="left" w:pos="5040"/>
        </w:tabs>
        <w:ind w:right="-5"/>
        <w:jc w:val="center"/>
        <w:rPr>
          <w:b/>
          <w:iCs/>
          <w:sz w:val="14"/>
          <w:szCs w:val="14"/>
        </w:rPr>
      </w:pPr>
      <w:r w:rsidRPr="00225C1F">
        <w:rPr>
          <w:sz w:val="14"/>
          <w:szCs w:val="14"/>
        </w:rPr>
        <w:t>«</w:t>
      </w:r>
      <w:r w:rsidRPr="00225C1F">
        <w:rPr>
          <w:b/>
          <w:sz w:val="14"/>
          <w:szCs w:val="14"/>
        </w:rPr>
        <w:t xml:space="preserve">Статья 21. </w:t>
      </w:r>
      <w:r w:rsidRPr="00225C1F">
        <w:rPr>
          <w:b/>
          <w:iCs/>
          <w:sz w:val="14"/>
          <w:szCs w:val="14"/>
        </w:rPr>
        <w:t>Общие положения рассмотрения и утверждения местного бюджета</w:t>
      </w:r>
      <w:bookmarkStart w:id="0" w:name="Par359"/>
      <w:bookmarkEnd w:id="0"/>
    </w:p>
    <w:p w:rsidR="00225C1F" w:rsidRPr="00225C1F" w:rsidRDefault="00225C1F" w:rsidP="00225C1F">
      <w:pPr>
        <w:shd w:val="clear" w:color="auto" w:fill="FFFFFF"/>
        <w:tabs>
          <w:tab w:val="left" w:pos="5040"/>
        </w:tabs>
        <w:ind w:right="-5"/>
        <w:jc w:val="both"/>
        <w:rPr>
          <w:b/>
          <w:iCs/>
          <w:sz w:val="14"/>
          <w:szCs w:val="14"/>
        </w:rPr>
      </w:pPr>
      <w:r w:rsidRPr="00225C1F">
        <w:rPr>
          <w:iCs/>
          <w:sz w:val="14"/>
          <w:szCs w:val="14"/>
        </w:rPr>
        <w:t xml:space="preserve">            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w:t>
      </w:r>
      <w:r>
        <w:rPr>
          <w:iCs/>
          <w:sz w:val="14"/>
          <w:szCs w:val="14"/>
        </w:rPr>
        <w:t xml:space="preserve"> </w:t>
      </w:r>
      <w:r w:rsidRPr="00225C1F">
        <w:rPr>
          <w:iCs/>
          <w:sz w:val="14"/>
          <w:szCs w:val="14"/>
        </w:rPr>
        <w:t xml:space="preserve">г. </w:t>
      </w:r>
      <w:proofErr w:type="gramStart"/>
      <w:r w:rsidRPr="00225C1F">
        <w:rPr>
          <w:iCs/>
          <w:sz w:val="14"/>
          <w:szCs w:val="14"/>
        </w:rPr>
        <w:t>Павловска  (</w:t>
      </w:r>
      <w:proofErr w:type="gramEnd"/>
      <w:r w:rsidRPr="00225C1F">
        <w:rPr>
          <w:iCs/>
          <w:sz w:val="14"/>
          <w:szCs w:val="14"/>
        </w:rPr>
        <w:t>кроме решения о местном бюджете).</w:t>
      </w:r>
    </w:p>
    <w:p w:rsidR="00225C1F" w:rsidRPr="00225C1F" w:rsidRDefault="00225C1F" w:rsidP="00225C1F">
      <w:pPr>
        <w:shd w:val="clear" w:color="auto" w:fill="FFFFFF"/>
        <w:tabs>
          <w:tab w:val="left" w:pos="5040"/>
        </w:tabs>
        <w:ind w:right="-5"/>
        <w:jc w:val="both"/>
        <w:rPr>
          <w:iCs/>
          <w:sz w:val="14"/>
          <w:szCs w:val="14"/>
        </w:rPr>
      </w:pPr>
      <w:r w:rsidRPr="00225C1F">
        <w:rPr>
          <w:iCs/>
          <w:sz w:val="14"/>
          <w:szCs w:val="14"/>
        </w:rPr>
        <w:t xml:space="preserve">           2. Решением о </w:t>
      </w:r>
      <w:proofErr w:type="gramStart"/>
      <w:r w:rsidRPr="00225C1F">
        <w:rPr>
          <w:iCs/>
          <w:sz w:val="14"/>
          <w:szCs w:val="14"/>
        </w:rPr>
        <w:t>местном  бюджете</w:t>
      </w:r>
      <w:proofErr w:type="gramEnd"/>
      <w:r w:rsidRPr="00225C1F">
        <w:rPr>
          <w:iCs/>
          <w:sz w:val="14"/>
          <w:szCs w:val="14"/>
        </w:rPr>
        <w:t xml:space="preserve"> утверждаются:</w:t>
      </w:r>
    </w:p>
    <w:p w:rsidR="00225C1F" w:rsidRPr="00225C1F" w:rsidRDefault="00225C1F" w:rsidP="00225C1F">
      <w:pPr>
        <w:shd w:val="clear" w:color="auto" w:fill="FFFFFF"/>
        <w:tabs>
          <w:tab w:val="left" w:pos="5040"/>
        </w:tabs>
        <w:ind w:right="-5"/>
        <w:jc w:val="both"/>
        <w:rPr>
          <w:iCs/>
          <w:sz w:val="14"/>
          <w:szCs w:val="14"/>
        </w:rPr>
      </w:pPr>
      <w:r w:rsidRPr="00225C1F">
        <w:rPr>
          <w:iCs/>
          <w:sz w:val="14"/>
          <w:szCs w:val="14"/>
        </w:rPr>
        <w:t>- перечень главных администраторов доходов бюджета;</w:t>
      </w:r>
    </w:p>
    <w:p w:rsidR="00225C1F" w:rsidRPr="00225C1F" w:rsidRDefault="00225C1F" w:rsidP="00225C1F">
      <w:pPr>
        <w:shd w:val="clear" w:color="auto" w:fill="FFFFFF"/>
        <w:tabs>
          <w:tab w:val="left" w:pos="5040"/>
        </w:tabs>
        <w:ind w:right="-5"/>
        <w:jc w:val="both"/>
        <w:rPr>
          <w:iCs/>
          <w:sz w:val="14"/>
          <w:szCs w:val="14"/>
        </w:rPr>
      </w:pPr>
      <w:r w:rsidRPr="00225C1F">
        <w:rPr>
          <w:iCs/>
          <w:sz w:val="14"/>
          <w:szCs w:val="14"/>
        </w:rPr>
        <w:t>- перечень главных администраторов источников финансирования дефицита бюджета;</w:t>
      </w:r>
    </w:p>
    <w:p w:rsidR="00225C1F" w:rsidRPr="00225C1F" w:rsidRDefault="00225C1F" w:rsidP="00225C1F">
      <w:pPr>
        <w:shd w:val="clear" w:color="auto" w:fill="FFFFFF"/>
        <w:tabs>
          <w:tab w:val="left" w:pos="5040"/>
        </w:tabs>
        <w:ind w:right="-5"/>
        <w:jc w:val="both"/>
        <w:rPr>
          <w:color w:val="FF0000"/>
          <w:sz w:val="14"/>
          <w:szCs w:val="14"/>
        </w:rPr>
      </w:pPr>
      <w:r w:rsidRPr="00225C1F">
        <w:rPr>
          <w:iCs/>
          <w:sz w:val="14"/>
          <w:szCs w:val="14"/>
        </w:rPr>
        <w:t xml:space="preserve"> - </w:t>
      </w:r>
      <w:r w:rsidRPr="00225C1F">
        <w:rPr>
          <w:bCs/>
          <w:sz w:val="14"/>
          <w:szCs w:val="14"/>
        </w:rPr>
        <w:t>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w:t>
      </w:r>
      <w:r w:rsidRPr="00225C1F">
        <w:rPr>
          <w:sz w:val="14"/>
          <w:szCs w:val="14"/>
        </w:rPr>
        <w:t xml:space="preserve"> Бюджетным кодексом Российской Федерации, законом Санкт-Петербурга, муниципальным правовым актом МС г. Павловска или настоящим Положением; </w:t>
      </w:r>
    </w:p>
    <w:p w:rsidR="00225C1F" w:rsidRPr="00225C1F" w:rsidRDefault="00225C1F" w:rsidP="00225C1F">
      <w:pPr>
        <w:shd w:val="clear" w:color="auto" w:fill="FFFFFF"/>
        <w:tabs>
          <w:tab w:val="left" w:pos="5040"/>
        </w:tabs>
        <w:ind w:right="-5"/>
        <w:jc w:val="both"/>
        <w:rPr>
          <w:iCs/>
          <w:sz w:val="14"/>
          <w:szCs w:val="14"/>
        </w:rPr>
      </w:pPr>
      <w:r w:rsidRPr="00225C1F">
        <w:rPr>
          <w:iCs/>
          <w:sz w:val="14"/>
          <w:szCs w:val="14"/>
        </w:rPr>
        <w:t>- ведомственная структура расходов бюджета на очередной финансовый год и плановый период;</w:t>
      </w:r>
    </w:p>
    <w:p w:rsidR="00225C1F" w:rsidRPr="00225C1F" w:rsidRDefault="00225C1F" w:rsidP="00225C1F">
      <w:pPr>
        <w:shd w:val="clear" w:color="auto" w:fill="FFFFFF"/>
        <w:tabs>
          <w:tab w:val="left" w:pos="5040"/>
        </w:tabs>
        <w:ind w:right="-5"/>
        <w:jc w:val="both"/>
        <w:rPr>
          <w:sz w:val="14"/>
          <w:szCs w:val="14"/>
        </w:rPr>
      </w:pPr>
      <w:r w:rsidRPr="00225C1F">
        <w:rPr>
          <w:iCs/>
          <w:sz w:val="14"/>
          <w:szCs w:val="14"/>
        </w:rPr>
        <w:t xml:space="preserve">- </w:t>
      </w:r>
      <w:r w:rsidRPr="00225C1F">
        <w:rPr>
          <w:sz w:val="14"/>
          <w:szCs w:val="14"/>
        </w:rPr>
        <w:t>общий объем бюджетных ассигнований, направляемых на исполнение публичных нормативных обязательств;</w:t>
      </w:r>
    </w:p>
    <w:p w:rsidR="00225C1F" w:rsidRPr="00225C1F" w:rsidRDefault="00225C1F" w:rsidP="00225C1F">
      <w:pPr>
        <w:shd w:val="clear" w:color="auto" w:fill="FFFFFF"/>
        <w:tabs>
          <w:tab w:val="left" w:pos="5040"/>
        </w:tabs>
        <w:ind w:right="-5"/>
        <w:jc w:val="both"/>
        <w:rPr>
          <w:sz w:val="14"/>
          <w:szCs w:val="14"/>
        </w:rPr>
      </w:pPr>
      <w:r w:rsidRPr="00225C1F">
        <w:rPr>
          <w:sz w:val="14"/>
          <w:szCs w:val="1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25C1F" w:rsidRPr="00225C1F" w:rsidRDefault="00225C1F" w:rsidP="00225C1F">
      <w:pPr>
        <w:shd w:val="clear" w:color="auto" w:fill="FFFFFF"/>
        <w:tabs>
          <w:tab w:val="left" w:pos="5040"/>
        </w:tabs>
        <w:ind w:right="-5"/>
        <w:jc w:val="both"/>
        <w:rPr>
          <w:sz w:val="14"/>
          <w:szCs w:val="14"/>
        </w:rPr>
      </w:pPr>
      <w:r w:rsidRPr="00225C1F">
        <w:rPr>
          <w:sz w:val="14"/>
          <w:szCs w:val="1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25C1F" w:rsidRPr="00225C1F" w:rsidRDefault="00225C1F" w:rsidP="00225C1F">
      <w:pPr>
        <w:shd w:val="clear" w:color="auto" w:fill="FFFFFF"/>
        <w:tabs>
          <w:tab w:val="left" w:pos="5040"/>
        </w:tabs>
        <w:ind w:right="-5"/>
        <w:jc w:val="both"/>
        <w:rPr>
          <w:iCs/>
          <w:sz w:val="14"/>
          <w:szCs w:val="14"/>
        </w:rPr>
      </w:pPr>
      <w:r w:rsidRPr="00225C1F">
        <w:rPr>
          <w:iCs/>
          <w:sz w:val="14"/>
          <w:szCs w:val="14"/>
        </w:rPr>
        <w:t>- источники финансирования дефицита бюджета на очередной финансовый год и плановый период;</w:t>
      </w:r>
    </w:p>
    <w:p w:rsidR="00225C1F" w:rsidRPr="00225C1F" w:rsidRDefault="00225C1F" w:rsidP="00225C1F">
      <w:pPr>
        <w:autoSpaceDE w:val="0"/>
        <w:autoSpaceDN w:val="0"/>
        <w:adjustRightInd w:val="0"/>
        <w:jc w:val="both"/>
        <w:rPr>
          <w:iCs/>
          <w:sz w:val="14"/>
          <w:szCs w:val="14"/>
        </w:rPr>
      </w:pPr>
      <w:r w:rsidRPr="00225C1F">
        <w:rPr>
          <w:iCs/>
          <w:sz w:val="14"/>
          <w:szCs w:val="1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25C1F" w:rsidRPr="00225C1F" w:rsidRDefault="00225C1F" w:rsidP="00225C1F">
      <w:pPr>
        <w:autoSpaceDE w:val="0"/>
        <w:autoSpaceDN w:val="0"/>
        <w:adjustRightInd w:val="0"/>
        <w:jc w:val="both"/>
        <w:rPr>
          <w:iCs/>
          <w:sz w:val="14"/>
          <w:szCs w:val="14"/>
        </w:rPr>
      </w:pPr>
      <w:r w:rsidRPr="00225C1F">
        <w:rPr>
          <w:iCs/>
          <w:sz w:val="14"/>
          <w:szCs w:val="14"/>
        </w:rPr>
        <w:lastRenderedPageBreak/>
        <w:t xml:space="preserve">-  </w:t>
      </w:r>
      <w:proofErr w:type="gramStart"/>
      <w:r w:rsidRPr="00225C1F">
        <w:rPr>
          <w:iCs/>
          <w:sz w:val="14"/>
          <w:szCs w:val="14"/>
        </w:rPr>
        <w:t>иные  показатели</w:t>
      </w:r>
      <w:proofErr w:type="gramEnd"/>
      <w:r w:rsidRPr="00225C1F">
        <w:rPr>
          <w:iCs/>
          <w:sz w:val="14"/>
          <w:szCs w:val="14"/>
        </w:rPr>
        <w:t xml:space="preserve">  местного  бюджета,  установленные  соответственно  Бюджетным кодексом Российской Федерации, законом Санкт-Петербурга, муниципальным правовым актом МС</w:t>
      </w:r>
      <w:r>
        <w:rPr>
          <w:iCs/>
          <w:sz w:val="14"/>
          <w:szCs w:val="14"/>
        </w:rPr>
        <w:t xml:space="preserve"> </w:t>
      </w:r>
      <w:r w:rsidRPr="00225C1F">
        <w:rPr>
          <w:iCs/>
          <w:sz w:val="14"/>
          <w:szCs w:val="14"/>
        </w:rPr>
        <w:t xml:space="preserve">г. Павловска и настоящим Положением. </w:t>
      </w:r>
    </w:p>
    <w:p w:rsidR="00225C1F" w:rsidRPr="00225C1F" w:rsidRDefault="00225C1F" w:rsidP="00225C1F">
      <w:pPr>
        <w:autoSpaceDE w:val="0"/>
        <w:autoSpaceDN w:val="0"/>
        <w:adjustRightInd w:val="0"/>
        <w:jc w:val="both"/>
        <w:rPr>
          <w:iCs/>
          <w:sz w:val="14"/>
          <w:szCs w:val="14"/>
        </w:rPr>
      </w:pPr>
      <w:r w:rsidRPr="00225C1F">
        <w:rPr>
          <w:iCs/>
          <w:sz w:val="14"/>
          <w:szCs w:val="14"/>
        </w:rPr>
        <w:t xml:space="preserve">         3. В случае утверждения бюджета </w:t>
      </w:r>
      <w:proofErr w:type="gramStart"/>
      <w:r w:rsidRPr="00225C1F">
        <w:rPr>
          <w:iCs/>
          <w:sz w:val="14"/>
          <w:szCs w:val="14"/>
        </w:rPr>
        <w:t>на  очередной</w:t>
      </w:r>
      <w:proofErr w:type="gramEnd"/>
      <w:r w:rsidRPr="00225C1F">
        <w:rPr>
          <w:iCs/>
          <w:sz w:val="14"/>
          <w:szCs w:val="14"/>
        </w:rPr>
        <w:t xml:space="preserve">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25C1F" w:rsidRPr="00225C1F" w:rsidRDefault="00225C1F" w:rsidP="00225C1F">
      <w:pPr>
        <w:autoSpaceDE w:val="0"/>
        <w:autoSpaceDN w:val="0"/>
        <w:adjustRightInd w:val="0"/>
        <w:ind w:firstLine="720"/>
        <w:jc w:val="both"/>
        <w:rPr>
          <w:iCs/>
          <w:sz w:val="14"/>
          <w:szCs w:val="14"/>
        </w:rPr>
      </w:pPr>
      <w:proofErr w:type="gramStart"/>
      <w:r w:rsidRPr="00225C1F">
        <w:rPr>
          <w:iCs/>
          <w:sz w:val="14"/>
          <w:szCs w:val="14"/>
        </w:rPr>
        <w:t>Изменение  параметров</w:t>
      </w:r>
      <w:proofErr w:type="gramEnd"/>
      <w:r w:rsidRPr="00225C1F">
        <w:rPr>
          <w:iCs/>
          <w:sz w:val="14"/>
          <w:szCs w:val="14"/>
        </w:rPr>
        <w:t xml:space="preserve">  планового  периода  местного  бюджета  осуществляется  в соответствии с настоящим Положением.</w:t>
      </w:r>
    </w:p>
    <w:p w:rsidR="00225C1F" w:rsidRPr="00225C1F" w:rsidRDefault="00225C1F" w:rsidP="00225C1F">
      <w:pPr>
        <w:autoSpaceDE w:val="0"/>
        <w:autoSpaceDN w:val="0"/>
        <w:adjustRightInd w:val="0"/>
        <w:jc w:val="both"/>
        <w:rPr>
          <w:iCs/>
          <w:sz w:val="14"/>
          <w:szCs w:val="14"/>
        </w:rPr>
      </w:pPr>
      <w:r w:rsidRPr="00225C1F">
        <w:rPr>
          <w:iCs/>
          <w:sz w:val="14"/>
          <w:szCs w:val="14"/>
        </w:rPr>
        <w:tab/>
        <w:t xml:space="preserve">4.  </w:t>
      </w:r>
      <w:proofErr w:type="gramStart"/>
      <w:r w:rsidRPr="00225C1F">
        <w:rPr>
          <w:iCs/>
          <w:sz w:val="14"/>
          <w:szCs w:val="14"/>
        </w:rPr>
        <w:t>Под  условно</w:t>
      </w:r>
      <w:proofErr w:type="gramEnd"/>
      <w:r w:rsidRPr="00225C1F">
        <w:rPr>
          <w:iCs/>
          <w:sz w:val="14"/>
          <w:szCs w:val="14"/>
        </w:rPr>
        <w:t xml:space="preserve">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25C1F" w:rsidRPr="00225C1F" w:rsidRDefault="00225C1F" w:rsidP="00225C1F">
      <w:pPr>
        <w:widowControl w:val="0"/>
        <w:autoSpaceDE w:val="0"/>
        <w:autoSpaceDN w:val="0"/>
        <w:adjustRightInd w:val="0"/>
        <w:jc w:val="both"/>
        <w:rPr>
          <w:sz w:val="14"/>
          <w:szCs w:val="14"/>
        </w:rPr>
      </w:pPr>
      <w:r w:rsidRPr="00225C1F">
        <w:rPr>
          <w:sz w:val="14"/>
          <w:szCs w:val="14"/>
        </w:rPr>
        <w:tab/>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25C1F" w:rsidRPr="00225C1F" w:rsidRDefault="00225C1F" w:rsidP="00225C1F">
      <w:pPr>
        <w:widowControl w:val="0"/>
        <w:autoSpaceDE w:val="0"/>
        <w:autoSpaceDN w:val="0"/>
        <w:adjustRightInd w:val="0"/>
        <w:ind w:firstLine="708"/>
        <w:jc w:val="both"/>
        <w:rPr>
          <w:sz w:val="14"/>
          <w:szCs w:val="14"/>
        </w:rPr>
      </w:pPr>
      <w:r w:rsidRPr="00225C1F">
        <w:rPr>
          <w:sz w:val="14"/>
          <w:szCs w:val="14"/>
        </w:rPr>
        <w:t>1.4. Статью 22 Положения изложить в следующей редакции:</w:t>
      </w:r>
    </w:p>
    <w:p w:rsidR="00225C1F" w:rsidRPr="00225C1F" w:rsidRDefault="00225C1F" w:rsidP="00225C1F">
      <w:pPr>
        <w:widowControl w:val="0"/>
        <w:autoSpaceDE w:val="0"/>
        <w:autoSpaceDN w:val="0"/>
        <w:adjustRightInd w:val="0"/>
        <w:jc w:val="center"/>
        <w:outlineLvl w:val="1"/>
        <w:rPr>
          <w:b/>
          <w:sz w:val="14"/>
          <w:szCs w:val="14"/>
        </w:rPr>
      </w:pPr>
      <w:r w:rsidRPr="00225C1F">
        <w:rPr>
          <w:sz w:val="14"/>
          <w:szCs w:val="14"/>
        </w:rPr>
        <w:t>«</w:t>
      </w:r>
      <w:r w:rsidRPr="00225C1F">
        <w:rPr>
          <w:b/>
          <w:sz w:val="14"/>
          <w:szCs w:val="14"/>
        </w:rPr>
        <w:t>Статья 22. Документы и материалы, представляемые в Муниципальный Совет г. Павловска одновременно с проектом местного бюджета</w:t>
      </w:r>
    </w:p>
    <w:p w:rsidR="00225C1F" w:rsidRPr="00225C1F" w:rsidRDefault="00225C1F" w:rsidP="00225C1F">
      <w:pPr>
        <w:widowControl w:val="0"/>
        <w:autoSpaceDE w:val="0"/>
        <w:autoSpaceDN w:val="0"/>
        <w:adjustRightInd w:val="0"/>
        <w:ind w:firstLine="720"/>
        <w:jc w:val="both"/>
        <w:rPr>
          <w:sz w:val="14"/>
          <w:szCs w:val="14"/>
        </w:rPr>
      </w:pPr>
      <w:bookmarkStart w:id="1" w:name="Par374"/>
      <w:bookmarkEnd w:id="1"/>
      <w:r w:rsidRPr="00225C1F">
        <w:rPr>
          <w:sz w:val="14"/>
          <w:szCs w:val="14"/>
        </w:rPr>
        <w:t>Одновременно с проектом решения о местном бюджете в МС г. Павловска представляются:</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электронная копия проекта решения о местном бюджете со всеми приложениями;</w:t>
      </w:r>
    </w:p>
    <w:p w:rsidR="00225C1F" w:rsidRPr="00225C1F" w:rsidRDefault="00225C1F" w:rsidP="00225C1F">
      <w:pPr>
        <w:widowControl w:val="0"/>
        <w:autoSpaceDE w:val="0"/>
        <w:autoSpaceDN w:val="0"/>
        <w:adjustRightInd w:val="0"/>
        <w:jc w:val="both"/>
        <w:rPr>
          <w:iCs/>
          <w:sz w:val="14"/>
          <w:szCs w:val="14"/>
        </w:rPr>
      </w:pPr>
      <w:r w:rsidRPr="00225C1F">
        <w:rPr>
          <w:iCs/>
          <w:sz w:val="14"/>
          <w:szCs w:val="14"/>
        </w:rPr>
        <w:t>-</w:t>
      </w:r>
      <w:r w:rsidRPr="00225C1F">
        <w:rPr>
          <w:sz w:val="14"/>
          <w:szCs w:val="14"/>
        </w:rPr>
        <w:t xml:space="preserve"> </w:t>
      </w:r>
      <w:r w:rsidRPr="00225C1F">
        <w:rPr>
          <w:iCs/>
          <w:sz w:val="14"/>
          <w:szCs w:val="14"/>
        </w:rPr>
        <w:t xml:space="preserve">основные направления бюджетной политики МО г. Павловск; </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proofErr w:type="gramStart"/>
      <w:r w:rsidRPr="00225C1F">
        <w:rPr>
          <w:sz w:val="14"/>
          <w:szCs w:val="14"/>
        </w:rPr>
        <w:t>предварительные  итоги</w:t>
      </w:r>
      <w:proofErr w:type="gramEnd"/>
      <w:r w:rsidRPr="00225C1F">
        <w:rPr>
          <w:sz w:val="14"/>
          <w:szCs w:val="14"/>
        </w:rPr>
        <w:t xml:space="preserve">  социально-экономического  развития  МО г. Павловск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r w:rsidRPr="00225C1F">
        <w:rPr>
          <w:iCs/>
          <w:sz w:val="14"/>
          <w:szCs w:val="14"/>
        </w:rPr>
        <w:t xml:space="preserve"> </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прогноз социально-экономического развития МО г. Павловск;</w:t>
      </w:r>
    </w:p>
    <w:p w:rsidR="00225C1F" w:rsidRPr="00225C1F" w:rsidRDefault="00225C1F" w:rsidP="00225C1F">
      <w:pPr>
        <w:widowControl w:val="0"/>
        <w:autoSpaceDE w:val="0"/>
        <w:autoSpaceDN w:val="0"/>
        <w:adjustRightInd w:val="0"/>
        <w:jc w:val="both"/>
        <w:rPr>
          <w:sz w:val="14"/>
          <w:szCs w:val="14"/>
        </w:rPr>
      </w:pPr>
      <w:r w:rsidRPr="00225C1F">
        <w:rPr>
          <w:sz w:val="14"/>
          <w:szCs w:val="14"/>
        </w:rPr>
        <w:t xml:space="preserve">- </w:t>
      </w:r>
      <w:proofErr w:type="gramStart"/>
      <w:r w:rsidRPr="00225C1F">
        <w:rPr>
          <w:sz w:val="14"/>
          <w:szCs w:val="14"/>
        </w:rPr>
        <w:t>прогноз  основных</w:t>
      </w:r>
      <w:proofErr w:type="gramEnd"/>
      <w:r w:rsidRPr="00225C1F">
        <w:rPr>
          <w:sz w:val="14"/>
          <w:szCs w:val="14"/>
        </w:rPr>
        <w:t xml:space="preserve"> характеристик  (общий  объем  доходов,  общий  объем  расходов, дефицита (профицита) бюджета) муниципального образования на очередной финансовый год и плановый период;</w:t>
      </w:r>
    </w:p>
    <w:p w:rsidR="00225C1F" w:rsidRPr="00225C1F" w:rsidRDefault="00225C1F" w:rsidP="00225C1F">
      <w:pPr>
        <w:widowControl w:val="0"/>
        <w:autoSpaceDE w:val="0"/>
        <w:autoSpaceDN w:val="0"/>
        <w:adjustRightInd w:val="0"/>
        <w:jc w:val="both"/>
        <w:rPr>
          <w:sz w:val="14"/>
          <w:szCs w:val="14"/>
        </w:rPr>
      </w:pPr>
      <w:r w:rsidRPr="00225C1F">
        <w:rPr>
          <w:sz w:val="14"/>
          <w:szCs w:val="14"/>
        </w:rPr>
        <w:t>- пояснительная записка к проекту бюджета;</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расчеты и обоснования по доходам и расходам проекта местного бюджета;</w:t>
      </w:r>
    </w:p>
    <w:p w:rsidR="00225C1F" w:rsidRPr="00225C1F" w:rsidRDefault="00225C1F" w:rsidP="00225C1F">
      <w:pPr>
        <w:widowControl w:val="0"/>
        <w:autoSpaceDE w:val="0"/>
        <w:autoSpaceDN w:val="0"/>
        <w:adjustRightInd w:val="0"/>
        <w:jc w:val="both"/>
        <w:rPr>
          <w:iCs/>
          <w:sz w:val="14"/>
          <w:szCs w:val="14"/>
        </w:rPr>
      </w:pPr>
      <w:r w:rsidRPr="00225C1F">
        <w:rPr>
          <w:iCs/>
          <w:sz w:val="14"/>
          <w:szCs w:val="1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оценка ожидаемого исполнения бюджета на текущий финансовый год;</w:t>
      </w:r>
    </w:p>
    <w:p w:rsidR="00225C1F" w:rsidRPr="00225C1F" w:rsidRDefault="00225C1F" w:rsidP="00225C1F">
      <w:pPr>
        <w:widowControl w:val="0"/>
        <w:autoSpaceDE w:val="0"/>
        <w:autoSpaceDN w:val="0"/>
        <w:adjustRightInd w:val="0"/>
        <w:jc w:val="both"/>
        <w:rPr>
          <w:sz w:val="14"/>
          <w:szCs w:val="14"/>
        </w:rPr>
      </w:pPr>
      <w:r w:rsidRPr="00225C1F">
        <w:rPr>
          <w:sz w:val="14"/>
          <w:szCs w:val="14"/>
        </w:rPr>
        <w:t xml:space="preserve">- </w:t>
      </w:r>
      <w:proofErr w:type="gramStart"/>
      <w:r w:rsidRPr="00225C1F">
        <w:rPr>
          <w:sz w:val="14"/>
          <w:szCs w:val="14"/>
        </w:rPr>
        <w:t>предложенные  МС</w:t>
      </w:r>
      <w:proofErr w:type="gramEnd"/>
      <w:r w:rsidRPr="00225C1F">
        <w:rPr>
          <w:sz w:val="14"/>
          <w:szCs w:val="14"/>
        </w:rPr>
        <w:t xml:space="preserve"> г. Павловска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225C1F" w:rsidRPr="00225C1F" w:rsidRDefault="00225C1F" w:rsidP="00225C1F">
      <w:pPr>
        <w:widowControl w:val="0"/>
        <w:autoSpaceDE w:val="0"/>
        <w:autoSpaceDN w:val="0"/>
        <w:adjustRightInd w:val="0"/>
        <w:jc w:val="both"/>
        <w:rPr>
          <w:sz w:val="14"/>
          <w:szCs w:val="14"/>
        </w:rPr>
      </w:pPr>
      <w:r w:rsidRPr="00225C1F">
        <w:rPr>
          <w:sz w:val="14"/>
          <w:szCs w:val="14"/>
        </w:rPr>
        <w:t>- реестр источников доходов местного бюджета;</w:t>
      </w:r>
    </w:p>
    <w:p w:rsidR="00225C1F" w:rsidRPr="00225C1F" w:rsidRDefault="00225C1F" w:rsidP="00225C1F">
      <w:pPr>
        <w:widowControl w:val="0"/>
        <w:autoSpaceDE w:val="0"/>
        <w:autoSpaceDN w:val="0"/>
        <w:adjustRightInd w:val="0"/>
        <w:jc w:val="both"/>
        <w:rPr>
          <w:sz w:val="14"/>
          <w:szCs w:val="14"/>
        </w:rPr>
      </w:pPr>
      <w:r w:rsidRPr="00225C1F">
        <w:rPr>
          <w:iCs/>
          <w:sz w:val="14"/>
          <w:szCs w:val="14"/>
        </w:rPr>
        <w:t xml:space="preserve">- </w:t>
      </w:r>
      <w:r w:rsidRPr="00225C1F">
        <w:rPr>
          <w:sz w:val="14"/>
          <w:szCs w:val="14"/>
        </w:rPr>
        <w:t>иные документы и материалы.</w:t>
      </w:r>
    </w:p>
    <w:p w:rsidR="00225C1F" w:rsidRPr="00225C1F" w:rsidRDefault="00225C1F" w:rsidP="00225C1F">
      <w:pPr>
        <w:widowControl w:val="0"/>
        <w:autoSpaceDE w:val="0"/>
        <w:autoSpaceDN w:val="0"/>
        <w:adjustRightInd w:val="0"/>
        <w:ind w:firstLine="720"/>
        <w:jc w:val="both"/>
        <w:rPr>
          <w:sz w:val="14"/>
          <w:szCs w:val="14"/>
        </w:rPr>
      </w:pPr>
      <w:r w:rsidRPr="00225C1F">
        <w:rPr>
          <w:sz w:val="14"/>
          <w:szCs w:val="1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5C1F" w:rsidRPr="00225C1F" w:rsidRDefault="00225C1F" w:rsidP="00225C1F">
      <w:pPr>
        <w:widowControl w:val="0"/>
        <w:autoSpaceDE w:val="0"/>
        <w:autoSpaceDN w:val="0"/>
        <w:adjustRightInd w:val="0"/>
        <w:ind w:firstLine="720"/>
        <w:jc w:val="both"/>
        <w:rPr>
          <w:sz w:val="14"/>
          <w:szCs w:val="14"/>
        </w:rPr>
      </w:pPr>
      <w:r w:rsidRPr="00225C1F">
        <w:rPr>
          <w:sz w:val="14"/>
          <w:szCs w:val="1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25C1F" w:rsidRPr="00225C1F" w:rsidRDefault="00225C1F" w:rsidP="00225C1F">
      <w:pPr>
        <w:autoSpaceDE w:val="0"/>
        <w:autoSpaceDN w:val="0"/>
        <w:adjustRightInd w:val="0"/>
        <w:jc w:val="both"/>
        <w:rPr>
          <w:sz w:val="14"/>
          <w:szCs w:val="14"/>
        </w:rPr>
      </w:pPr>
      <w:bookmarkStart w:id="2" w:name="Par415"/>
      <w:bookmarkEnd w:id="2"/>
      <w:r w:rsidRPr="00225C1F">
        <w:rPr>
          <w:sz w:val="14"/>
          <w:szCs w:val="14"/>
        </w:rPr>
        <w:tab/>
        <w:t>1.3. Статью 37 Положения исключить.</w:t>
      </w:r>
    </w:p>
    <w:p w:rsidR="00225C1F" w:rsidRPr="00225C1F" w:rsidRDefault="00225C1F" w:rsidP="00225C1F">
      <w:pPr>
        <w:autoSpaceDE w:val="0"/>
        <w:autoSpaceDN w:val="0"/>
        <w:adjustRightInd w:val="0"/>
        <w:jc w:val="both"/>
        <w:rPr>
          <w:sz w:val="14"/>
          <w:szCs w:val="14"/>
        </w:rPr>
      </w:pPr>
      <w:r w:rsidRPr="00225C1F">
        <w:rPr>
          <w:sz w:val="14"/>
          <w:szCs w:val="14"/>
        </w:rPr>
        <w:tab/>
        <w:t>1.</w:t>
      </w:r>
      <w:proofErr w:type="gramStart"/>
      <w:r w:rsidRPr="00225C1F">
        <w:rPr>
          <w:sz w:val="14"/>
          <w:szCs w:val="14"/>
        </w:rPr>
        <w:t>4.Статью</w:t>
      </w:r>
      <w:proofErr w:type="gramEnd"/>
      <w:r w:rsidRPr="00225C1F">
        <w:rPr>
          <w:sz w:val="14"/>
          <w:szCs w:val="14"/>
        </w:rPr>
        <w:t xml:space="preserve"> 40 Положения изложить в следующей редакции:</w:t>
      </w:r>
    </w:p>
    <w:p w:rsidR="00225C1F" w:rsidRPr="00225C1F" w:rsidRDefault="00225C1F" w:rsidP="00225C1F">
      <w:pPr>
        <w:shd w:val="clear" w:color="auto" w:fill="FFFFFF"/>
        <w:jc w:val="both"/>
        <w:rPr>
          <w:b/>
          <w:color w:val="000000"/>
          <w:sz w:val="14"/>
          <w:szCs w:val="14"/>
        </w:rPr>
      </w:pPr>
      <w:r w:rsidRPr="00225C1F">
        <w:rPr>
          <w:sz w:val="14"/>
          <w:szCs w:val="14"/>
        </w:rPr>
        <w:t>«</w:t>
      </w:r>
      <w:r w:rsidRPr="00225C1F">
        <w:rPr>
          <w:b/>
          <w:sz w:val="14"/>
          <w:szCs w:val="14"/>
        </w:rPr>
        <w:t>Статья 40.</w:t>
      </w:r>
      <w:r w:rsidRPr="00225C1F">
        <w:rPr>
          <w:b/>
          <w:color w:val="000000"/>
          <w:sz w:val="14"/>
          <w:szCs w:val="14"/>
        </w:rPr>
        <w:t xml:space="preserve"> Полномочия </w:t>
      </w:r>
      <w:proofErr w:type="gramStart"/>
      <w:r w:rsidRPr="00225C1F">
        <w:rPr>
          <w:b/>
          <w:color w:val="000000"/>
          <w:sz w:val="14"/>
          <w:szCs w:val="14"/>
        </w:rPr>
        <w:t>органов  внутреннего</w:t>
      </w:r>
      <w:proofErr w:type="gramEnd"/>
      <w:r w:rsidRPr="00225C1F">
        <w:rPr>
          <w:b/>
          <w:color w:val="000000"/>
          <w:sz w:val="14"/>
          <w:szCs w:val="14"/>
        </w:rPr>
        <w:t xml:space="preserve"> муниципального финансового контроля по осуществлению внутреннего муниципального финансового контроля</w:t>
      </w:r>
    </w:p>
    <w:p w:rsidR="00225C1F" w:rsidRPr="00225C1F" w:rsidRDefault="00225C1F" w:rsidP="00225C1F">
      <w:pPr>
        <w:shd w:val="clear" w:color="auto" w:fill="FFFFFF"/>
        <w:jc w:val="both"/>
        <w:rPr>
          <w:color w:val="000000"/>
          <w:sz w:val="14"/>
          <w:szCs w:val="14"/>
        </w:rPr>
      </w:pPr>
      <w:r w:rsidRPr="00225C1F">
        <w:rPr>
          <w:sz w:val="14"/>
          <w:szCs w:val="14"/>
        </w:rPr>
        <w:tab/>
      </w:r>
      <w:r w:rsidRPr="00225C1F">
        <w:rPr>
          <w:color w:val="000000"/>
          <w:sz w:val="14"/>
          <w:szCs w:val="14"/>
        </w:rPr>
        <w:t xml:space="preserve">1. Полномочиями </w:t>
      </w:r>
      <w:proofErr w:type="gramStart"/>
      <w:r w:rsidRPr="00225C1F">
        <w:rPr>
          <w:color w:val="000000"/>
          <w:sz w:val="14"/>
          <w:szCs w:val="14"/>
        </w:rPr>
        <w:t>органов  внутреннего</w:t>
      </w:r>
      <w:proofErr w:type="gramEnd"/>
      <w:r w:rsidRPr="00225C1F">
        <w:rPr>
          <w:color w:val="000000"/>
          <w:sz w:val="14"/>
          <w:szCs w:val="14"/>
        </w:rPr>
        <w:t xml:space="preserve"> муниципального финансового контроля по осуществлению внутреннего муниципального финансового контроля являются:</w:t>
      </w:r>
    </w:p>
    <w:p w:rsidR="00225C1F" w:rsidRPr="00225C1F" w:rsidRDefault="00225C1F" w:rsidP="00225C1F">
      <w:pPr>
        <w:shd w:val="clear" w:color="auto" w:fill="FFFFFF"/>
        <w:jc w:val="both"/>
        <w:rPr>
          <w:color w:val="000000"/>
          <w:sz w:val="14"/>
          <w:szCs w:val="14"/>
        </w:rPr>
      </w:pPr>
      <w:r w:rsidRPr="00225C1F">
        <w:rPr>
          <w:color w:val="000000"/>
          <w:sz w:val="14"/>
          <w:szCs w:val="14"/>
        </w:rPr>
        <w:tab/>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25C1F" w:rsidRPr="00225C1F" w:rsidRDefault="00225C1F" w:rsidP="00225C1F">
      <w:pPr>
        <w:shd w:val="clear" w:color="auto" w:fill="FFFFFF"/>
        <w:jc w:val="both"/>
        <w:rPr>
          <w:color w:val="000000"/>
          <w:sz w:val="14"/>
          <w:szCs w:val="14"/>
        </w:rPr>
      </w:pPr>
      <w:r w:rsidRPr="00225C1F">
        <w:rPr>
          <w:color w:val="000000"/>
          <w:sz w:val="14"/>
          <w:szCs w:val="14"/>
        </w:rPr>
        <w:tab/>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225C1F" w:rsidRPr="00225C1F" w:rsidRDefault="00225C1F" w:rsidP="00225C1F">
      <w:pPr>
        <w:shd w:val="clear" w:color="auto" w:fill="FFFFFF"/>
        <w:jc w:val="both"/>
        <w:rPr>
          <w:color w:val="000000"/>
          <w:sz w:val="14"/>
          <w:szCs w:val="14"/>
        </w:rPr>
      </w:pPr>
      <w:r w:rsidRPr="00225C1F">
        <w:rPr>
          <w:color w:val="000000"/>
          <w:sz w:val="14"/>
          <w:szCs w:val="14"/>
        </w:rPr>
        <w:tab/>
        <w:t>-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условий договоров (соглашений), заключенных в целях исполнения муниципальных контрактов;</w:t>
      </w:r>
    </w:p>
    <w:p w:rsidR="00225C1F" w:rsidRPr="00225C1F" w:rsidRDefault="00225C1F" w:rsidP="00225C1F">
      <w:pPr>
        <w:shd w:val="clear" w:color="auto" w:fill="FFFFFF"/>
        <w:jc w:val="both"/>
        <w:rPr>
          <w:color w:val="000000"/>
          <w:sz w:val="14"/>
          <w:szCs w:val="14"/>
        </w:rPr>
      </w:pPr>
      <w:r w:rsidRPr="00225C1F">
        <w:rPr>
          <w:color w:val="000000"/>
          <w:sz w:val="14"/>
          <w:szCs w:val="14"/>
        </w:rPr>
        <w:tab/>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25C1F" w:rsidRPr="00225C1F" w:rsidRDefault="00225C1F" w:rsidP="00225C1F">
      <w:pPr>
        <w:shd w:val="clear" w:color="auto" w:fill="FFFFFF"/>
        <w:jc w:val="both"/>
        <w:rPr>
          <w:color w:val="000000"/>
          <w:sz w:val="14"/>
          <w:szCs w:val="14"/>
        </w:rPr>
      </w:pPr>
      <w:r w:rsidRPr="00225C1F">
        <w:rPr>
          <w:color w:val="000000"/>
          <w:sz w:val="14"/>
          <w:szCs w:val="14"/>
        </w:rPr>
        <w:tab/>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C1F" w:rsidRPr="00225C1F" w:rsidRDefault="00225C1F" w:rsidP="00225C1F">
      <w:pPr>
        <w:shd w:val="clear" w:color="auto" w:fill="FFFFFF"/>
        <w:jc w:val="both"/>
        <w:rPr>
          <w:color w:val="000000"/>
          <w:sz w:val="14"/>
          <w:szCs w:val="14"/>
        </w:rPr>
      </w:pPr>
      <w:r w:rsidRPr="00225C1F">
        <w:rPr>
          <w:color w:val="000000"/>
          <w:sz w:val="14"/>
          <w:szCs w:val="14"/>
        </w:rPr>
        <w:tab/>
        <w:t xml:space="preserve">2.  При осуществлении полномочий по внутреннему муниципальному финансовому </w:t>
      </w:r>
      <w:proofErr w:type="gramStart"/>
      <w:r w:rsidRPr="00225C1F">
        <w:rPr>
          <w:color w:val="000000"/>
          <w:sz w:val="14"/>
          <w:szCs w:val="14"/>
        </w:rPr>
        <w:t>контролю  органами</w:t>
      </w:r>
      <w:proofErr w:type="gramEnd"/>
      <w:r w:rsidRPr="00225C1F">
        <w:rPr>
          <w:color w:val="000000"/>
          <w:sz w:val="14"/>
          <w:szCs w:val="14"/>
        </w:rPr>
        <w:t xml:space="preserve">  внутреннего муниципального финансового контроля:</w:t>
      </w:r>
    </w:p>
    <w:p w:rsidR="00225C1F" w:rsidRPr="00225C1F" w:rsidRDefault="00225C1F" w:rsidP="00225C1F">
      <w:pPr>
        <w:shd w:val="clear" w:color="auto" w:fill="FFFFFF"/>
        <w:jc w:val="both"/>
        <w:rPr>
          <w:color w:val="000000"/>
          <w:sz w:val="14"/>
          <w:szCs w:val="14"/>
        </w:rPr>
      </w:pPr>
      <w:r w:rsidRPr="00225C1F">
        <w:rPr>
          <w:color w:val="000000"/>
          <w:sz w:val="14"/>
          <w:szCs w:val="14"/>
        </w:rPr>
        <w:tab/>
        <w:t>проводятся проверки, ревизии и обследования;</w:t>
      </w:r>
    </w:p>
    <w:p w:rsidR="00225C1F" w:rsidRPr="00225C1F" w:rsidRDefault="00225C1F" w:rsidP="00225C1F">
      <w:pPr>
        <w:shd w:val="clear" w:color="auto" w:fill="FFFFFF"/>
        <w:jc w:val="both"/>
        <w:rPr>
          <w:color w:val="000000"/>
          <w:sz w:val="14"/>
          <w:szCs w:val="14"/>
        </w:rPr>
      </w:pPr>
      <w:r w:rsidRPr="00225C1F">
        <w:rPr>
          <w:color w:val="000000"/>
          <w:sz w:val="14"/>
          <w:szCs w:val="14"/>
        </w:rPr>
        <w:tab/>
        <w:t>направляются объектам контроля акты, заключения, представления и (или) предписания;</w:t>
      </w:r>
    </w:p>
    <w:p w:rsidR="00225C1F" w:rsidRPr="00225C1F" w:rsidRDefault="00225C1F" w:rsidP="00225C1F">
      <w:pPr>
        <w:shd w:val="clear" w:color="auto" w:fill="FFFFFF"/>
        <w:jc w:val="both"/>
        <w:rPr>
          <w:color w:val="000000"/>
          <w:sz w:val="14"/>
          <w:szCs w:val="14"/>
        </w:rPr>
      </w:pPr>
      <w:r w:rsidRPr="00225C1F">
        <w:rPr>
          <w:color w:val="000000"/>
          <w:sz w:val="14"/>
          <w:szCs w:val="14"/>
        </w:rPr>
        <w:tab/>
        <w:t>направляются финансовым органам уведомления о применении бюджетных мер принуждения;</w:t>
      </w:r>
    </w:p>
    <w:p w:rsidR="00225C1F" w:rsidRPr="00225C1F" w:rsidRDefault="00225C1F" w:rsidP="00225C1F">
      <w:pPr>
        <w:shd w:val="clear" w:color="auto" w:fill="FFFFFF"/>
        <w:jc w:val="both"/>
        <w:rPr>
          <w:color w:val="000000"/>
          <w:sz w:val="14"/>
          <w:szCs w:val="14"/>
        </w:rPr>
      </w:pPr>
      <w:r w:rsidRPr="00225C1F">
        <w:rPr>
          <w:color w:val="000000"/>
          <w:sz w:val="14"/>
          <w:szCs w:val="14"/>
        </w:rPr>
        <w:ta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25C1F" w:rsidRPr="00225C1F" w:rsidRDefault="00225C1F" w:rsidP="00225C1F">
      <w:pPr>
        <w:shd w:val="clear" w:color="auto" w:fill="FFFFFF"/>
        <w:jc w:val="both"/>
        <w:rPr>
          <w:color w:val="000000"/>
          <w:sz w:val="14"/>
          <w:szCs w:val="14"/>
        </w:rPr>
      </w:pPr>
      <w:r w:rsidRPr="00225C1F">
        <w:rPr>
          <w:color w:val="000000"/>
          <w:sz w:val="14"/>
          <w:szCs w:val="14"/>
        </w:rPr>
        <w:tab/>
        <w:t>назначается (организуется) проведение экспертиз, необходимых для проведения проверок, ревизий и обследований;</w:t>
      </w:r>
    </w:p>
    <w:p w:rsidR="00225C1F" w:rsidRPr="00225C1F" w:rsidRDefault="00225C1F" w:rsidP="00225C1F">
      <w:pPr>
        <w:shd w:val="clear" w:color="auto" w:fill="FFFFFF"/>
        <w:jc w:val="both"/>
        <w:rPr>
          <w:color w:val="000000"/>
          <w:sz w:val="14"/>
          <w:szCs w:val="14"/>
        </w:rPr>
      </w:pPr>
      <w:r w:rsidRPr="00225C1F">
        <w:rPr>
          <w:color w:val="000000"/>
          <w:sz w:val="14"/>
          <w:szCs w:val="14"/>
        </w:rPr>
        <w:tab/>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
    <w:p w:rsidR="00225C1F" w:rsidRPr="00225C1F" w:rsidRDefault="00225C1F" w:rsidP="00225C1F">
      <w:pPr>
        <w:shd w:val="clear" w:color="auto" w:fill="FFFFFF"/>
        <w:jc w:val="both"/>
        <w:rPr>
          <w:color w:val="000000"/>
          <w:sz w:val="14"/>
          <w:szCs w:val="14"/>
        </w:rPr>
      </w:pPr>
      <w:r w:rsidRPr="00225C1F">
        <w:rPr>
          <w:color w:val="000000"/>
          <w:sz w:val="14"/>
          <w:szCs w:val="14"/>
        </w:rPr>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25C1F" w:rsidRPr="00225C1F" w:rsidRDefault="00225C1F" w:rsidP="00225C1F">
      <w:pPr>
        <w:shd w:val="clear" w:color="auto" w:fill="FFFFFF"/>
        <w:jc w:val="both"/>
        <w:rPr>
          <w:color w:val="000000"/>
          <w:sz w:val="14"/>
          <w:szCs w:val="14"/>
        </w:rPr>
      </w:pPr>
      <w:r w:rsidRPr="00225C1F">
        <w:rPr>
          <w:color w:val="000000"/>
          <w:sz w:val="14"/>
          <w:szCs w:val="14"/>
        </w:rPr>
        <w:tab/>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225C1F" w:rsidRPr="00225C1F" w:rsidRDefault="00225C1F" w:rsidP="00225C1F">
      <w:pPr>
        <w:shd w:val="clear" w:color="auto" w:fill="FFFFFF"/>
        <w:jc w:val="both"/>
        <w:rPr>
          <w:color w:val="000000"/>
          <w:sz w:val="14"/>
          <w:szCs w:val="14"/>
        </w:rPr>
      </w:pPr>
      <w:r w:rsidRPr="00225C1F">
        <w:rPr>
          <w:color w:val="000000"/>
          <w:sz w:val="14"/>
          <w:szCs w:val="14"/>
        </w:rPr>
        <w:tab/>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25C1F" w:rsidRPr="00225C1F" w:rsidRDefault="00225C1F" w:rsidP="00225C1F">
      <w:pPr>
        <w:shd w:val="clear" w:color="auto" w:fill="FFFFFF"/>
        <w:jc w:val="both"/>
        <w:rPr>
          <w:color w:val="000000"/>
          <w:sz w:val="14"/>
          <w:szCs w:val="14"/>
        </w:rPr>
      </w:pPr>
      <w:r w:rsidRPr="00225C1F">
        <w:rPr>
          <w:color w:val="000000"/>
          <w:sz w:val="14"/>
          <w:szCs w:val="14"/>
        </w:rPr>
        <w:tab/>
      </w:r>
      <w:proofErr w:type="gramStart"/>
      <w:r w:rsidRPr="00225C1F">
        <w:rPr>
          <w:color w:val="000000"/>
          <w:sz w:val="14"/>
          <w:szCs w:val="14"/>
        </w:rPr>
        <w:t>Органы  внутреннего</w:t>
      </w:r>
      <w:proofErr w:type="gramEnd"/>
      <w:r w:rsidRPr="00225C1F">
        <w:rPr>
          <w:color w:val="000000"/>
          <w:sz w:val="14"/>
          <w:szCs w:val="14"/>
        </w:rPr>
        <w:t xml:space="preserve">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25C1F" w:rsidRPr="00225C1F" w:rsidRDefault="00225C1F" w:rsidP="00225C1F">
      <w:pPr>
        <w:autoSpaceDE w:val="0"/>
        <w:autoSpaceDN w:val="0"/>
        <w:adjustRightInd w:val="0"/>
        <w:jc w:val="both"/>
        <w:rPr>
          <w:sz w:val="14"/>
          <w:szCs w:val="14"/>
        </w:rPr>
      </w:pPr>
      <w:r w:rsidRPr="00225C1F">
        <w:rPr>
          <w:sz w:val="14"/>
          <w:szCs w:val="14"/>
        </w:rPr>
        <w:t>1.5. Статью 41 Положения исключить.</w:t>
      </w:r>
    </w:p>
    <w:p w:rsidR="00225C1F" w:rsidRPr="00225C1F" w:rsidRDefault="00225C1F" w:rsidP="00225C1F">
      <w:pPr>
        <w:autoSpaceDE w:val="0"/>
        <w:autoSpaceDN w:val="0"/>
        <w:adjustRightInd w:val="0"/>
        <w:jc w:val="both"/>
        <w:rPr>
          <w:rFonts w:eastAsia="Calibri"/>
          <w:sz w:val="14"/>
          <w:szCs w:val="14"/>
          <w:lang w:eastAsia="en-US"/>
        </w:rPr>
      </w:pPr>
      <w:r w:rsidRPr="00225C1F">
        <w:rPr>
          <w:rFonts w:eastAsia="Calibri"/>
          <w:sz w:val="14"/>
          <w:szCs w:val="14"/>
          <w:lang w:eastAsia="en-US"/>
        </w:rPr>
        <w:tab/>
        <w:t xml:space="preserve">2. </w:t>
      </w:r>
      <w:r w:rsidRPr="00225C1F">
        <w:rPr>
          <w:sz w:val="14"/>
          <w:szCs w:val="14"/>
        </w:rPr>
        <w:t>Настоящее решение вступает в силу со дня его официального опубликования.</w:t>
      </w:r>
    </w:p>
    <w:p w:rsidR="00225C1F" w:rsidRPr="00225C1F" w:rsidRDefault="00225C1F" w:rsidP="00225C1F">
      <w:pPr>
        <w:autoSpaceDE w:val="0"/>
        <w:autoSpaceDN w:val="0"/>
        <w:adjustRightInd w:val="0"/>
        <w:jc w:val="both"/>
        <w:rPr>
          <w:color w:val="000000"/>
          <w:sz w:val="14"/>
          <w:szCs w:val="14"/>
        </w:rPr>
      </w:pPr>
      <w:r w:rsidRPr="00225C1F">
        <w:rPr>
          <w:color w:val="000000"/>
          <w:sz w:val="14"/>
          <w:szCs w:val="14"/>
        </w:rPr>
        <w:tab/>
        <w:t>3. Контроль за исполнением настоящего решения возложить на постоянную комиссию Муниципального Совета города Павловска по экономическим вопросам.</w:t>
      </w:r>
    </w:p>
    <w:p w:rsidR="00225C1F" w:rsidRDefault="00225C1F" w:rsidP="00225C1F">
      <w:pPr>
        <w:jc w:val="both"/>
        <w:rPr>
          <w:sz w:val="14"/>
          <w:szCs w:val="14"/>
        </w:rPr>
      </w:pPr>
    </w:p>
    <w:p w:rsidR="00225C1F" w:rsidRPr="00225C1F" w:rsidRDefault="00225C1F" w:rsidP="00225C1F">
      <w:pPr>
        <w:jc w:val="both"/>
        <w:rPr>
          <w:sz w:val="14"/>
          <w:szCs w:val="14"/>
        </w:rPr>
      </w:pPr>
      <w:r w:rsidRPr="00225C1F">
        <w:rPr>
          <w:sz w:val="14"/>
          <w:szCs w:val="14"/>
        </w:rPr>
        <w:t>ВРИО Главы муниципального образования</w:t>
      </w:r>
    </w:p>
    <w:p w:rsidR="00225C1F" w:rsidRPr="00225C1F" w:rsidRDefault="00225C1F" w:rsidP="00225C1F">
      <w:pPr>
        <w:jc w:val="both"/>
        <w:rPr>
          <w:sz w:val="28"/>
          <w:szCs w:val="28"/>
        </w:rPr>
      </w:pPr>
      <w:proofErr w:type="gramStart"/>
      <w:r w:rsidRPr="00225C1F">
        <w:rPr>
          <w:sz w:val="14"/>
          <w:szCs w:val="14"/>
        </w:rPr>
        <w:t>город  Павловск</w:t>
      </w:r>
      <w:proofErr w:type="gramEnd"/>
      <w:r w:rsidRPr="00225C1F">
        <w:rPr>
          <w:sz w:val="14"/>
          <w:szCs w:val="14"/>
        </w:rPr>
        <w:tab/>
      </w:r>
      <w:r w:rsidRPr="00225C1F">
        <w:rPr>
          <w:sz w:val="14"/>
          <w:szCs w:val="14"/>
        </w:rPr>
        <w:tab/>
      </w:r>
      <w:r w:rsidRPr="00225C1F">
        <w:rPr>
          <w:sz w:val="14"/>
          <w:szCs w:val="14"/>
        </w:rPr>
        <w:tab/>
        <w:t xml:space="preserve">                                      </w:t>
      </w:r>
      <w:r w:rsidRPr="00225C1F">
        <w:rPr>
          <w:sz w:val="14"/>
          <w:szCs w:val="14"/>
        </w:rPr>
        <w:tab/>
      </w:r>
      <w:r w:rsidRPr="00225C1F">
        <w:rPr>
          <w:sz w:val="14"/>
          <w:szCs w:val="14"/>
        </w:rPr>
        <w:tab/>
        <w:t>Г.Ю. Павлов</w:t>
      </w:r>
    </w:p>
    <w:p w:rsidR="00225C1F" w:rsidRPr="00225C1F" w:rsidRDefault="00225C1F" w:rsidP="00225C1F">
      <w:pPr>
        <w:spacing w:after="160" w:line="256" w:lineRule="auto"/>
        <w:rPr>
          <w:rFonts w:eastAsia="Calibri"/>
          <w:sz w:val="28"/>
          <w:szCs w:val="28"/>
          <w:lang w:eastAsia="en-US"/>
        </w:rPr>
      </w:pPr>
    </w:p>
    <w:p w:rsidR="00225C1F" w:rsidRPr="00225C1F" w:rsidRDefault="00225C1F" w:rsidP="00225C1F">
      <w:pPr>
        <w:rPr>
          <w:sz w:val="28"/>
          <w:szCs w:val="28"/>
        </w:rPr>
      </w:pPr>
    </w:p>
    <w:p w:rsidR="00417C35" w:rsidRPr="00ED6A4E" w:rsidRDefault="00417C35" w:rsidP="001578C5">
      <w:pPr>
        <w:tabs>
          <w:tab w:val="left" w:pos="3119"/>
        </w:tabs>
        <w:jc w:val="center"/>
        <w:rPr>
          <w:sz w:val="16"/>
          <w:szCs w:val="16"/>
        </w:rPr>
      </w:pPr>
      <w:bookmarkStart w:id="3" w:name="_GoBack"/>
      <w:bookmarkEnd w:id="3"/>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r w:rsidRPr="00ED6A4E">
        <w:rPr>
          <w:sz w:val="16"/>
          <w:szCs w:val="16"/>
        </w:rPr>
        <w:t>Информационно-аналитический бюллетень «Муниципальные новости Павловска», выпуск №</w:t>
      </w:r>
      <w:r w:rsidR="00186C9D" w:rsidRPr="00ED6A4E">
        <w:rPr>
          <w:sz w:val="16"/>
          <w:szCs w:val="16"/>
        </w:rPr>
        <w:t xml:space="preserve"> </w:t>
      </w:r>
      <w:r w:rsidR="00225C1F">
        <w:rPr>
          <w:sz w:val="16"/>
          <w:szCs w:val="16"/>
        </w:rPr>
        <w:t>5</w:t>
      </w:r>
      <w:r w:rsidR="002F7B3E" w:rsidRPr="00ED6A4E">
        <w:rPr>
          <w:sz w:val="16"/>
          <w:szCs w:val="16"/>
        </w:rPr>
        <w:t xml:space="preserve"> </w:t>
      </w:r>
      <w:r w:rsidRPr="00ED6A4E">
        <w:rPr>
          <w:sz w:val="16"/>
          <w:szCs w:val="16"/>
        </w:rPr>
        <w:t>от</w:t>
      </w:r>
      <w:r w:rsidR="00576A79" w:rsidRPr="00ED6A4E">
        <w:rPr>
          <w:sz w:val="16"/>
          <w:szCs w:val="16"/>
        </w:rPr>
        <w:t xml:space="preserve"> </w:t>
      </w:r>
      <w:r w:rsidR="00AC51E1" w:rsidRPr="00ED6A4E">
        <w:rPr>
          <w:sz w:val="16"/>
          <w:szCs w:val="16"/>
        </w:rPr>
        <w:t>2</w:t>
      </w:r>
      <w:r w:rsidR="00225C1F">
        <w:rPr>
          <w:sz w:val="16"/>
          <w:szCs w:val="16"/>
        </w:rPr>
        <w:t>1</w:t>
      </w:r>
      <w:r w:rsidR="00AC51E1" w:rsidRPr="00ED6A4E">
        <w:rPr>
          <w:sz w:val="16"/>
          <w:szCs w:val="16"/>
        </w:rPr>
        <w:t>.0</w:t>
      </w:r>
      <w:r w:rsidR="00225C1F">
        <w:rPr>
          <w:sz w:val="16"/>
          <w:szCs w:val="16"/>
        </w:rPr>
        <w:t>4</w:t>
      </w:r>
      <w:r w:rsidR="00186C9D" w:rsidRPr="00ED6A4E">
        <w:rPr>
          <w:sz w:val="16"/>
          <w:szCs w:val="16"/>
        </w:rPr>
        <w:t>.</w:t>
      </w:r>
      <w:r w:rsidR="007F4DA2" w:rsidRPr="00ED6A4E">
        <w:rPr>
          <w:sz w:val="16"/>
          <w:szCs w:val="16"/>
        </w:rPr>
        <w:t>202</w:t>
      </w:r>
      <w:r w:rsidR="00D715A4">
        <w:rPr>
          <w:sz w:val="16"/>
          <w:szCs w:val="16"/>
        </w:rPr>
        <w:t>1</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 xml:space="preserve">Главный редактор: </w:t>
      </w:r>
      <w:proofErr w:type="spellStart"/>
      <w:r w:rsidRPr="00ED6A4E">
        <w:rPr>
          <w:sz w:val="16"/>
          <w:szCs w:val="16"/>
        </w:rPr>
        <w:t>Зибарев</w:t>
      </w:r>
      <w:proofErr w:type="spellEnd"/>
      <w:r w:rsidRPr="00ED6A4E">
        <w:rPr>
          <w:sz w:val="16"/>
          <w:szCs w:val="16"/>
        </w:rPr>
        <w:t xml:space="preserve">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13"/>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C1" w:rsidRDefault="00DC1CC1">
      <w:r>
        <w:separator/>
      </w:r>
    </w:p>
  </w:endnote>
  <w:endnote w:type="continuationSeparator" w:id="0">
    <w:p w:rsidR="00DC1CC1" w:rsidRDefault="00DC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E6" w:rsidRDefault="008418E6">
    <w:pPr>
      <w:pStyle w:val="af2"/>
      <w:jc w:val="center"/>
    </w:pPr>
  </w:p>
  <w:p w:rsidR="008418E6" w:rsidRDefault="008418E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C1" w:rsidRDefault="00DC1CC1">
      <w:r>
        <w:separator/>
      </w:r>
    </w:p>
  </w:footnote>
  <w:footnote w:type="continuationSeparator" w:id="0">
    <w:p w:rsidR="00DC1CC1" w:rsidRDefault="00DC1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97562"/>
    <w:multiLevelType w:val="hybridMultilevel"/>
    <w:tmpl w:val="F3C21EFC"/>
    <w:lvl w:ilvl="0" w:tplc="0EAEAF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EC02E5A"/>
    <w:multiLevelType w:val="hybridMultilevel"/>
    <w:tmpl w:val="CB1A1F38"/>
    <w:lvl w:ilvl="0" w:tplc="EFFC14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34E0540"/>
    <w:multiLevelType w:val="hybridMultilevel"/>
    <w:tmpl w:val="78E8E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2B2FE1"/>
    <w:multiLevelType w:val="multilevel"/>
    <w:tmpl w:val="9BBC1CCC"/>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9"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3423678"/>
    <w:multiLevelType w:val="hybridMultilevel"/>
    <w:tmpl w:val="63C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9"/>
  </w:num>
  <w:num w:numId="5">
    <w:abstractNumId w:val="10"/>
  </w:num>
  <w:num w:numId="6">
    <w:abstractNumId w:val="11"/>
  </w:num>
  <w:num w:numId="7">
    <w:abstractNumId w:val="4"/>
  </w:num>
  <w:num w:numId="8">
    <w:abstractNumId w:val="8"/>
  </w:num>
  <w:num w:numId="9">
    <w:abstractNumId w:val="7"/>
  </w:num>
  <w:num w:numId="10">
    <w:abstractNumId w:val="3"/>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6721"/>
    <w:rsid w:val="000A7A84"/>
    <w:rsid w:val="000B289A"/>
    <w:rsid w:val="000B5D4E"/>
    <w:rsid w:val="000B649E"/>
    <w:rsid w:val="000B79C8"/>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0243"/>
    <w:rsid w:val="002058BC"/>
    <w:rsid w:val="002109BE"/>
    <w:rsid w:val="002206CF"/>
    <w:rsid w:val="00220B9B"/>
    <w:rsid w:val="00225C1F"/>
    <w:rsid w:val="002312A2"/>
    <w:rsid w:val="0023573D"/>
    <w:rsid w:val="00241F2F"/>
    <w:rsid w:val="0024666D"/>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2F2D"/>
    <w:rsid w:val="002C545C"/>
    <w:rsid w:val="002F7131"/>
    <w:rsid w:val="002F7B3E"/>
    <w:rsid w:val="00311BE0"/>
    <w:rsid w:val="0031337E"/>
    <w:rsid w:val="00315BF9"/>
    <w:rsid w:val="003324AF"/>
    <w:rsid w:val="003329C1"/>
    <w:rsid w:val="003471C0"/>
    <w:rsid w:val="00360475"/>
    <w:rsid w:val="0037087D"/>
    <w:rsid w:val="00386A54"/>
    <w:rsid w:val="003919FE"/>
    <w:rsid w:val="00394C96"/>
    <w:rsid w:val="00394D72"/>
    <w:rsid w:val="003A0242"/>
    <w:rsid w:val="003B0C86"/>
    <w:rsid w:val="003D1327"/>
    <w:rsid w:val="003D4A6B"/>
    <w:rsid w:val="003D664B"/>
    <w:rsid w:val="004162E3"/>
    <w:rsid w:val="00417C35"/>
    <w:rsid w:val="00417D39"/>
    <w:rsid w:val="00433270"/>
    <w:rsid w:val="004343B8"/>
    <w:rsid w:val="00436498"/>
    <w:rsid w:val="00437733"/>
    <w:rsid w:val="00440167"/>
    <w:rsid w:val="00444CDC"/>
    <w:rsid w:val="00444E2C"/>
    <w:rsid w:val="004461AB"/>
    <w:rsid w:val="004477DC"/>
    <w:rsid w:val="004564F7"/>
    <w:rsid w:val="00460474"/>
    <w:rsid w:val="004717AD"/>
    <w:rsid w:val="00474A24"/>
    <w:rsid w:val="00491CC1"/>
    <w:rsid w:val="0049339B"/>
    <w:rsid w:val="004A2A97"/>
    <w:rsid w:val="004B32B5"/>
    <w:rsid w:val="004B5B33"/>
    <w:rsid w:val="004B7A72"/>
    <w:rsid w:val="004C3C14"/>
    <w:rsid w:val="004D03F7"/>
    <w:rsid w:val="004D46DB"/>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61396"/>
    <w:rsid w:val="005728DE"/>
    <w:rsid w:val="00576A79"/>
    <w:rsid w:val="005772F1"/>
    <w:rsid w:val="00584B4B"/>
    <w:rsid w:val="00586805"/>
    <w:rsid w:val="00591395"/>
    <w:rsid w:val="0059183F"/>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1C5B"/>
    <w:rsid w:val="0062300C"/>
    <w:rsid w:val="00623BA9"/>
    <w:rsid w:val="00624237"/>
    <w:rsid w:val="00631F26"/>
    <w:rsid w:val="00632EEE"/>
    <w:rsid w:val="00650C55"/>
    <w:rsid w:val="006532CE"/>
    <w:rsid w:val="006542AA"/>
    <w:rsid w:val="00656193"/>
    <w:rsid w:val="00662002"/>
    <w:rsid w:val="0066679E"/>
    <w:rsid w:val="00672881"/>
    <w:rsid w:val="00677E5D"/>
    <w:rsid w:val="006847B1"/>
    <w:rsid w:val="00684D07"/>
    <w:rsid w:val="006A4515"/>
    <w:rsid w:val="006B12A4"/>
    <w:rsid w:val="006B2314"/>
    <w:rsid w:val="006C48E8"/>
    <w:rsid w:val="006D0790"/>
    <w:rsid w:val="006D45AB"/>
    <w:rsid w:val="006E1103"/>
    <w:rsid w:val="006E3039"/>
    <w:rsid w:val="006F02FB"/>
    <w:rsid w:val="006F3CFE"/>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277B6"/>
    <w:rsid w:val="0083427F"/>
    <w:rsid w:val="008418E6"/>
    <w:rsid w:val="008455D1"/>
    <w:rsid w:val="00845714"/>
    <w:rsid w:val="00845AB1"/>
    <w:rsid w:val="0085065A"/>
    <w:rsid w:val="008560FD"/>
    <w:rsid w:val="00865179"/>
    <w:rsid w:val="00867B1C"/>
    <w:rsid w:val="0087333B"/>
    <w:rsid w:val="00886A64"/>
    <w:rsid w:val="008926C6"/>
    <w:rsid w:val="00894387"/>
    <w:rsid w:val="00894A3D"/>
    <w:rsid w:val="008A2FAD"/>
    <w:rsid w:val="008D5367"/>
    <w:rsid w:val="008E2B40"/>
    <w:rsid w:val="008F0EEF"/>
    <w:rsid w:val="008F12BA"/>
    <w:rsid w:val="008F149B"/>
    <w:rsid w:val="009024E7"/>
    <w:rsid w:val="00907EFD"/>
    <w:rsid w:val="00917EB6"/>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5D67"/>
    <w:rsid w:val="009D0609"/>
    <w:rsid w:val="009D14B8"/>
    <w:rsid w:val="009E2208"/>
    <w:rsid w:val="009E3F03"/>
    <w:rsid w:val="009E3FCE"/>
    <w:rsid w:val="009F5FE3"/>
    <w:rsid w:val="009F7EB0"/>
    <w:rsid w:val="00A13829"/>
    <w:rsid w:val="00A15D86"/>
    <w:rsid w:val="00A16BD2"/>
    <w:rsid w:val="00A3043A"/>
    <w:rsid w:val="00A34744"/>
    <w:rsid w:val="00A55FEF"/>
    <w:rsid w:val="00A637D8"/>
    <w:rsid w:val="00A70E9B"/>
    <w:rsid w:val="00A94067"/>
    <w:rsid w:val="00AA4F58"/>
    <w:rsid w:val="00AA581D"/>
    <w:rsid w:val="00AA7A72"/>
    <w:rsid w:val="00AB1A25"/>
    <w:rsid w:val="00AB402E"/>
    <w:rsid w:val="00AC51E1"/>
    <w:rsid w:val="00AD4634"/>
    <w:rsid w:val="00AE0424"/>
    <w:rsid w:val="00AE3F0F"/>
    <w:rsid w:val="00AE46B5"/>
    <w:rsid w:val="00AF22C8"/>
    <w:rsid w:val="00AF4667"/>
    <w:rsid w:val="00B14609"/>
    <w:rsid w:val="00B23645"/>
    <w:rsid w:val="00B2383B"/>
    <w:rsid w:val="00B24658"/>
    <w:rsid w:val="00B326A4"/>
    <w:rsid w:val="00B43358"/>
    <w:rsid w:val="00B45B10"/>
    <w:rsid w:val="00B53D14"/>
    <w:rsid w:val="00B559C8"/>
    <w:rsid w:val="00B631AF"/>
    <w:rsid w:val="00B643EF"/>
    <w:rsid w:val="00B646BB"/>
    <w:rsid w:val="00B70EDE"/>
    <w:rsid w:val="00B73EDE"/>
    <w:rsid w:val="00B74F0B"/>
    <w:rsid w:val="00B87339"/>
    <w:rsid w:val="00B92882"/>
    <w:rsid w:val="00BA698E"/>
    <w:rsid w:val="00BB11E4"/>
    <w:rsid w:val="00BB1447"/>
    <w:rsid w:val="00BB4522"/>
    <w:rsid w:val="00BC1F21"/>
    <w:rsid w:val="00BC4CA7"/>
    <w:rsid w:val="00BD097A"/>
    <w:rsid w:val="00BD7B41"/>
    <w:rsid w:val="00BE301F"/>
    <w:rsid w:val="00BE7882"/>
    <w:rsid w:val="00C16558"/>
    <w:rsid w:val="00C25283"/>
    <w:rsid w:val="00C320CE"/>
    <w:rsid w:val="00C45D77"/>
    <w:rsid w:val="00C46C84"/>
    <w:rsid w:val="00C56F7E"/>
    <w:rsid w:val="00C57F5B"/>
    <w:rsid w:val="00C61C8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42FC7"/>
    <w:rsid w:val="00D47840"/>
    <w:rsid w:val="00D53997"/>
    <w:rsid w:val="00D53FBF"/>
    <w:rsid w:val="00D555CA"/>
    <w:rsid w:val="00D576A4"/>
    <w:rsid w:val="00D62091"/>
    <w:rsid w:val="00D62898"/>
    <w:rsid w:val="00D64A3F"/>
    <w:rsid w:val="00D67E85"/>
    <w:rsid w:val="00D715A4"/>
    <w:rsid w:val="00D82394"/>
    <w:rsid w:val="00D879FD"/>
    <w:rsid w:val="00D92B25"/>
    <w:rsid w:val="00D92ECA"/>
    <w:rsid w:val="00D95353"/>
    <w:rsid w:val="00D96595"/>
    <w:rsid w:val="00DA5C25"/>
    <w:rsid w:val="00DB4B0F"/>
    <w:rsid w:val="00DB7D13"/>
    <w:rsid w:val="00DC1CC1"/>
    <w:rsid w:val="00DC1F36"/>
    <w:rsid w:val="00DC2ECF"/>
    <w:rsid w:val="00DC36B0"/>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855FC"/>
    <w:rsid w:val="00E96CD0"/>
    <w:rsid w:val="00EA2625"/>
    <w:rsid w:val="00EA6B5C"/>
    <w:rsid w:val="00EA7353"/>
    <w:rsid w:val="00EB1F55"/>
    <w:rsid w:val="00EB370A"/>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5D09"/>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D2"/>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5"/>
    <w:uiPriority w:val="59"/>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5"/>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1"/>
    <w:next w:val="a5"/>
    <w:uiPriority w:val="59"/>
    <w:rsid w:val="00C61C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9">
    <w:name w:val="Сетка таблицы1829"/>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1"/>
    <w:next w:val="a5"/>
    <w:uiPriority w:val="39"/>
    <w:unhideWhenUsed/>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Сетка таблицы277"/>
    <w:basedOn w:val="a1"/>
    <w:next w:val="a5"/>
    <w:uiPriority w:val="3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5"/>
    <w:uiPriority w:val="59"/>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5"/>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1"/>
    <w:next w:val="a5"/>
    <w:uiPriority w:val="59"/>
    <w:rsid w:val="008277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0">
    <w:name w:val="Сетка таблицы10113"/>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0">
    <w:name w:val="Сетка таблицы1830"/>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Сетка таблицы269"/>
    <w:basedOn w:val="a1"/>
    <w:next w:val="a5"/>
    <w:uiPriority w:val="39"/>
    <w:unhideWhenUsed/>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8"/>
    <w:basedOn w:val="a1"/>
    <w:next w:val="a5"/>
    <w:uiPriority w:val="3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0">
    <w:name w:val="Сетка таблицы27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Сетка таблицы1128"/>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0">
    <w:name w:val="Сетка таблицы1011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етка таблицы131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7">
    <w:name w:val="Сетка таблицы173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0">
    <w:name w:val="Сетка таблицы19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Сетка таблицы2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етка таблицы25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Сетка таблицы2610"/>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9"/>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110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6">
    <w:name w:val="Сетка таблицы210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9">
    <w:name w:val="Сетка таблицы6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Сетка таблицы7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0">
    <w:name w:val="Сетка таблицы11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Сетка таблицы12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5">
    <w:name w:val="xl175"/>
    <w:basedOn w:val="a"/>
    <w:rsid w:val="000A6721"/>
    <w:pPr>
      <w:pBdr>
        <w:top w:val="single" w:sz="8"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
    <w:rsid w:val="000A6721"/>
    <w:pPr>
      <w:pBdr>
        <w:left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table" w:customStyle="1" w:styleId="990">
    <w:name w:val="Сетка таблицы99"/>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Сетка таблицы28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2">
    <w:name w:val="Сетка таблицы113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0">
    <w:name w:val="Сетка таблицы151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8">
    <w:name w:val="Сетка таблицы173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6">
    <w:name w:val="Сетка таблицы183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Сетка таблицы2710"/>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Сетка таблицы28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Сетка таблицы29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7">
    <w:name w:val="Сетка таблицы210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Сетка таблицы4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0">
    <w:name w:val="Сетка таблицы6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0">
    <w:name w:val="Сетка таблицы7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0">
    <w:name w:val="Сетка таблицы102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0">
    <w:name w:val="Сетка таблицы13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Сетка таблицы3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0">
    <w:name w:val="Сетка таблицы4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0">
    <w:name w:val="Сетка таблицы5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0">
    <w:name w:val="Сетка таблицы6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0">
    <w:name w:val="Сетка таблицы7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2">
    <w:name w:val="Сетка таблицы11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0">
    <w:name w:val="Сетка таблицы12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0">
    <w:name w:val="Сетка таблицы34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B5A0C95F14EC98A3963975961C2BA8DCEFD94193A36A9B3AEDBCE032141AE2F561C4E23A5F8FBDd3U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02FE-CE84-42B9-85FE-712ED49E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3</cp:revision>
  <cp:lastPrinted>2021-01-29T08:26:00Z</cp:lastPrinted>
  <dcterms:created xsi:type="dcterms:W3CDTF">2021-04-22T14:08:00Z</dcterms:created>
  <dcterms:modified xsi:type="dcterms:W3CDTF">2021-04-23T10:47:00Z</dcterms:modified>
</cp:coreProperties>
</file>