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FE333C" w:rsidP="00E66413">
      <w:pPr>
        <w:keepNext/>
        <w:overflowPunct w:val="0"/>
        <w:autoSpaceDE w:val="0"/>
        <w:autoSpaceDN w:val="0"/>
        <w:adjustRightInd w:val="0"/>
        <w:textAlignment w:val="baseline"/>
        <w:outlineLvl w:val="1"/>
        <w:rPr>
          <w:b/>
          <w:i/>
          <w:sz w:val="28"/>
          <w:szCs w:val="20"/>
        </w:rPr>
      </w:pPr>
      <w:r>
        <w:rPr>
          <w:b/>
          <w:i/>
          <w:sz w:val="28"/>
          <w:szCs w:val="20"/>
        </w:rPr>
        <w:t>04</w:t>
      </w:r>
      <w:r w:rsidR="00D64A3F">
        <w:rPr>
          <w:b/>
          <w:i/>
          <w:sz w:val="28"/>
          <w:szCs w:val="20"/>
        </w:rPr>
        <w:t xml:space="preserve"> </w:t>
      </w:r>
      <w:r>
        <w:rPr>
          <w:b/>
          <w:i/>
          <w:sz w:val="28"/>
          <w:szCs w:val="20"/>
        </w:rPr>
        <w:t>июня</w:t>
      </w:r>
      <w:r w:rsidR="00B53D14">
        <w:rPr>
          <w:b/>
          <w:i/>
          <w:sz w:val="28"/>
          <w:szCs w:val="20"/>
        </w:rPr>
        <w:t xml:space="preserve"> </w:t>
      </w:r>
      <w:r w:rsidR="004717AD">
        <w:rPr>
          <w:b/>
          <w:i/>
          <w:sz w:val="28"/>
          <w:szCs w:val="20"/>
        </w:rPr>
        <w:t>201</w:t>
      </w:r>
      <w:r w:rsidR="00A637D8">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7</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615E85" w:rsidRPr="00FE333C" w:rsidRDefault="00E66413" w:rsidP="00DE3613">
      <w:pPr>
        <w:overflowPunct w:val="0"/>
        <w:autoSpaceDE w:val="0"/>
        <w:autoSpaceDN w:val="0"/>
        <w:adjustRightInd w:val="0"/>
        <w:jc w:val="both"/>
        <w:textAlignment w:val="baseline"/>
        <w:rPr>
          <w:sz w:val="16"/>
          <w:szCs w:val="16"/>
        </w:rPr>
      </w:pPr>
      <w:r w:rsidRPr="00FE333C">
        <w:rPr>
          <w:b/>
          <w:sz w:val="16"/>
          <w:szCs w:val="16"/>
        </w:rPr>
        <w:t>В номере</w:t>
      </w:r>
      <w:r w:rsidR="00E32A06" w:rsidRPr="00FE333C">
        <w:rPr>
          <w:b/>
          <w:sz w:val="16"/>
          <w:szCs w:val="16"/>
        </w:rPr>
        <w:t>:</w:t>
      </w:r>
      <w:r w:rsidR="00B646BB" w:rsidRPr="00FE333C">
        <w:rPr>
          <w:sz w:val="16"/>
          <w:szCs w:val="16"/>
        </w:rPr>
        <w:t xml:space="preserve"> </w:t>
      </w:r>
    </w:p>
    <w:p w:rsidR="004477DC" w:rsidRPr="00FE333C" w:rsidRDefault="001D1334" w:rsidP="00FE333C">
      <w:pPr>
        <w:rPr>
          <w:b/>
          <w:sz w:val="16"/>
          <w:szCs w:val="16"/>
        </w:rPr>
      </w:pPr>
      <w:r w:rsidRPr="00FE333C">
        <w:rPr>
          <w:b/>
          <w:bCs/>
          <w:sz w:val="16"/>
          <w:szCs w:val="16"/>
        </w:rPr>
        <w:t xml:space="preserve">- </w:t>
      </w:r>
      <w:r w:rsidR="00FE333C" w:rsidRPr="00FE333C">
        <w:rPr>
          <w:b/>
          <w:bCs/>
          <w:sz w:val="16"/>
          <w:szCs w:val="16"/>
        </w:rPr>
        <w:t xml:space="preserve">Постановление Местной администрации города Павловска </w:t>
      </w:r>
      <w:r w:rsidR="00FE333C">
        <w:rPr>
          <w:b/>
          <w:bCs/>
          <w:sz w:val="16"/>
          <w:szCs w:val="16"/>
        </w:rPr>
        <w:t>от 25.05.2018 № 128а «</w:t>
      </w:r>
      <w:r w:rsidR="00FE333C" w:rsidRPr="00FE333C">
        <w:rPr>
          <w:b/>
          <w:bCs/>
          <w:sz w:val="16"/>
          <w:szCs w:val="16"/>
        </w:rPr>
        <w:t>О внесении изменений в Административный регламент, утвержденный постановлением Местной администрации города Павловск</w:t>
      </w:r>
      <w:r w:rsidR="00FE333C">
        <w:rPr>
          <w:b/>
          <w:bCs/>
          <w:sz w:val="16"/>
          <w:szCs w:val="16"/>
        </w:rPr>
        <w:t xml:space="preserve">а от 26.04.2018 </w:t>
      </w:r>
      <w:r w:rsidR="00FE333C" w:rsidRPr="00FE333C">
        <w:rPr>
          <w:b/>
          <w:bCs/>
          <w:sz w:val="16"/>
          <w:szCs w:val="16"/>
        </w:rPr>
        <w:t>№ 103</w:t>
      </w:r>
      <w:r w:rsidR="00FE333C">
        <w:rPr>
          <w:b/>
          <w:bCs/>
          <w:sz w:val="16"/>
          <w:szCs w:val="16"/>
        </w:rPr>
        <w:t>»</w:t>
      </w:r>
    </w:p>
    <w:p w:rsidR="00FE333C" w:rsidRPr="006C48E8" w:rsidRDefault="00FE333C" w:rsidP="00F420D1">
      <w:pPr>
        <w:pBdr>
          <w:bottom w:val="single" w:sz="12" w:space="1" w:color="auto"/>
        </w:pBdr>
        <w:jc w:val="both"/>
        <w:rPr>
          <w:b/>
          <w:sz w:val="12"/>
          <w:szCs w:val="12"/>
        </w:rPr>
      </w:pPr>
    </w:p>
    <w:p w:rsidR="00DC5AC9" w:rsidRDefault="00DC5AC9" w:rsidP="002826B4">
      <w:pPr>
        <w:jc w:val="center"/>
        <w:rPr>
          <w:noProof/>
          <w:sz w:val="18"/>
          <w:szCs w:val="18"/>
        </w:rPr>
      </w:pPr>
    </w:p>
    <w:p w:rsidR="00FE333C" w:rsidRPr="00FE333C" w:rsidRDefault="00FE333C" w:rsidP="00FE333C">
      <w:pPr>
        <w:jc w:val="center"/>
        <w:rPr>
          <w:sz w:val="18"/>
          <w:szCs w:val="18"/>
        </w:rPr>
      </w:pPr>
      <w:r w:rsidRPr="00FE333C">
        <w:rPr>
          <w:noProof/>
          <w:sz w:val="18"/>
          <w:szCs w:val="18"/>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FE333C" w:rsidRPr="00FE333C" w:rsidRDefault="00FE333C" w:rsidP="00FE333C">
      <w:pPr>
        <w:jc w:val="center"/>
        <w:rPr>
          <w:b/>
          <w:sz w:val="18"/>
          <w:szCs w:val="18"/>
        </w:rPr>
      </w:pPr>
    </w:p>
    <w:p w:rsidR="00FE333C" w:rsidRPr="00FE333C" w:rsidRDefault="00FE333C" w:rsidP="00FE333C">
      <w:pPr>
        <w:jc w:val="center"/>
        <w:rPr>
          <w:b/>
          <w:sz w:val="18"/>
          <w:szCs w:val="18"/>
        </w:rPr>
      </w:pPr>
      <w:r w:rsidRPr="00FE333C">
        <w:rPr>
          <w:b/>
          <w:sz w:val="18"/>
          <w:szCs w:val="18"/>
        </w:rPr>
        <w:t>Местная администрация</w:t>
      </w:r>
    </w:p>
    <w:p w:rsidR="00FE333C" w:rsidRPr="00FE333C" w:rsidRDefault="00FE333C" w:rsidP="00FE333C">
      <w:pPr>
        <w:jc w:val="center"/>
        <w:rPr>
          <w:b/>
          <w:sz w:val="18"/>
          <w:szCs w:val="18"/>
        </w:rPr>
      </w:pPr>
      <w:r w:rsidRPr="00FE333C">
        <w:rPr>
          <w:b/>
          <w:sz w:val="18"/>
          <w:szCs w:val="18"/>
        </w:rPr>
        <w:t>города Павловска</w:t>
      </w:r>
    </w:p>
    <w:p w:rsidR="00FE333C" w:rsidRPr="00FE333C" w:rsidRDefault="00FE333C" w:rsidP="00FE333C">
      <w:pPr>
        <w:jc w:val="center"/>
        <w:rPr>
          <w:b/>
          <w:sz w:val="18"/>
          <w:szCs w:val="18"/>
        </w:rPr>
      </w:pPr>
    </w:p>
    <w:p w:rsidR="00FE333C" w:rsidRPr="00FE333C" w:rsidRDefault="00FE333C" w:rsidP="00FE333C">
      <w:pPr>
        <w:jc w:val="center"/>
        <w:rPr>
          <w:b/>
          <w:sz w:val="18"/>
          <w:szCs w:val="18"/>
        </w:rPr>
      </w:pPr>
      <w:r w:rsidRPr="00FE333C">
        <w:rPr>
          <w:b/>
          <w:sz w:val="18"/>
          <w:szCs w:val="18"/>
        </w:rPr>
        <w:t>ПОСТАНОВЛЕНИЕ</w:t>
      </w:r>
    </w:p>
    <w:p w:rsidR="00FE333C" w:rsidRPr="00FE333C" w:rsidRDefault="00FE333C" w:rsidP="00FE333C">
      <w:pPr>
        <w:jc w:val="both"/>
        <w:rPr>
          <w:b/>
          <w:sz w:val="18"/>
          <w:szCs w:val="18"/>
        </w:rPr>
      </w:pPr>
      <w:r w:rsidRPr="00FE333C">
        <w:rPr>
          <w:sz w:val="18"/>
          <w:szCs w:val="18"/>
        </w:rPr>
        <w:t xml:space="preserve">                                                                                                                                                    </w:t>
      </w:r>
    </w:p>
    <w:p w:rsidR="00FE333C" w:rsidRPr="00FE333C" w:rsidRDefault="00FE333C" w:rsidP="00FE333C">
      <w:pPr>
        <w:jc w:val="both"/>
        <w:rPr>
          <w:sz w:val="18"/>
          <w:szCs w:val="18"/>
        </w:rPr>
      </w:pPr>
      <w:r w:rsidRPr="00FE333C">
        <w:rPr>
          <w:sz w:val="18"/>
          <w:szCs w:val="18"/>
        </w:rPr>
        <w:t>от 25 мая 2018 года</w:t>
      </w:r>
      <w:r w:rsidRPr="00FE333C">
        <w:rPr>
          <w:sz w:val="18"/>
          <w:szCs w:val="18"/>
        </w:rPr>
        <w:tab/>
      </w:r>
      <w:r w:rsidRPr="00FE333C">
        <w:rPr>
          <w:sz w:val="18"/>
          <w:szCs w:val="18"/>
        </w:rPr>
        <w:tab/>
      </w:r>
      <w:r w:rsidRPr="00FE333C">
        <w:rPr>
          <w:sz w:val="18"/>
          <w:szCs w:val="18"/>
        </w:rPr>
        <w:tab/>
      </w:r>
      <w:r w:rsidRPr="00FE333C">
        <w:rPr>
          <w:sz w:val="18"/>
          <w:szCs w:val="18"/>
        </w:rPr>
        <w:tab/>
      </w:r>
      <w:r w:rsidRPr="00FE333C">
        <w:rPr>
          <w:sz w:val="18"/>
          <w:szCs w:val="18"/>
        </w:rPr>
        <w:tab/>
      </w:r>
      <w:r w:rsidRPr="00FE333C">
        <w:rPr>
          <w:sz w:val="18"/>
          <w:szCs w:val="18"/>
        </w:rPr>
        <w:tab/>
      </w:r>
      <w:r w:rsidRPr="00FE333C">
        <w:rPr>
          <w:sz w:val="18"/>
          <w:szCs w:val="18"/>
        </w:rPr>
        <w:tab/>
      </w:r>
      <w:r w:rsidRPr="00FE333C">
        <w:rPr>
          <w:sz w:val="18"/>
          <w:szCs w:val="18"/>
        </w:rPr>
        <w:tab/>
      </w:r>
      <w:r w:rsidRPr="00FE333C">
        <w:rPr>
          <w:sz w:val="18"/>
          <w:szCs w:val="18"/>
        </w:rPr>
        <w:tab/>
        <w:t xml:space="preserve">                   № 128а</w:t>
      </w:r>
    </w:p>
    <w:p w:rsidR="00FE333C" w:rsidRPr="00FE333C" w:rsidRDefault="00FE333C" w:rsidP="00FE333C">
      <w:pPr>
        <w:jc w:val="both"/>
        <w:rPr>
          <w:sz w:val="18"/>
          <w:szCs w:val="18"/>
        </w:rPr>
      </w:pPr>
    </w:p>
    <w:tbl>
      <w:tblPr>
        <w:tblW w:w="0" w:type="auto"/>
        <w:tblLook w:val="04A0" w:firstRow="1" w:lastRow="0" w:firstColumn="1" w:lastColumn="0" w:noHBand="0" w:noVBand="1"/>
      </w:tblPr>
      <w:tblGrid>
        <w:gridCol w:w="5495"/>
        <w:gridCol w:w="4801"/>
      </w:tblGrid>
      <w:tr w:rsidR="00FE333C" w:rsidRPr="00FE333C" w:rsidTr="00922EEC">
        <w:tc>
          <w:tcPr>
            <w:tcW w:w="5495" w:type="dxa"/>
            <w:shd w:val="clear" w:color="auto" w:fill="auto"/>
          </w:tcPr>
          <w:p w:rsidR="00FE333C" w:rsidRPr="00FE333C" w:rsidRDefault="00FE333C" w:rsidP="00FE333C">
            <w:pPr>
              <w:jc w:val="both"/>
              <w:rPr>
                <w:sz w:val="18"/>
                <w:szCs w:val="18"/>
              </w:rPr>
            </w:pPr>
            <w:r w:rsidRPr="00FE333C">
              <w:rPr>
                <w:b/>
                <w:sz w:val="18"/>
                <w:szCs w:val="18"/>
              </w:rPr>
              <w:t>О внесении изменений в Административный регламент, утвержденный постановлением Местной администрации города Павловс</w:t>
            </w:r>
            <w:r>
              <w:rPr>
                <w:b/>
                <w:sz w:val="18"/>
                <w:szCs w:val="18"/>
              </w:rPr>
              <w:t xml:space="preserve">ка от 26.04.2018 </w:t>
            </w:r>
            <w:r w:rsidRPr="00FE333C">
              <w:rPr>
                <w:b/>
                <w:sz w:val="18"/>
                <w:szCs w:val="18"/>
              </w:rPr>
              <w:t xml:space="preserve"> № 103</w:t>
            </w:r>
          </w:p>
        </w:tc>
        <w:tc>
          <w:tcPr>
            <w:tcW w:w="4801" w:type="dxa"/>
            <w:shd w:val="clear" w:color="auto" w:fill="auto"/>
          </w:tcPr>
          <w:p w:rsidR="00FE333C" w:rsidRPr="00FE333C" w:rsidRDefault="00FE333C" w:rsidP="00FE333C">
            <w:pPr>
              <w:jc w:val="both"/>
              <w:rPr>
                <w:sz w:val="18"/>
                <w:szCs w:val="18"/>
              </w:rPr>
            </w:pPr>
          </w:p>
        </w:tc>
      </w:tr>
    </w:tbl>
    <w:p w:rsidR="00FE333C" w:rsidRPr="00FE333C" w:rsidRDefault="00FE333C" w:rsidP="00FE333C">
      <w:pPr>
        <w:jc w:val="both"/>
        <w:rPr>
          <w:sz w:val="18"/>
          <w:szCs w:val="18"/>
        </w:rPr>
      </w:pPr>
    </w:p>
    <w:p w:rsidR="00FE333C" w:rsidRPr="00FE333C" w:rsidRDefault="00FE333C" w:rsidP="00FE333C">
      <w:pPr>
        <w:tabs>
          <w:tab w:val="left" w:pos="993"/>
        </w:tabs>
        <w:autoSpaceDE w:val="0"/>
        <w:autoSpaceDN w:val="0"/>
        <w:adjustRightInd w:val="0"/>
        <w:ind w:firstLine="851"/>
        <w:jc w:val="both"/>
        <w:rPr>
          <w:bCs/>
          <w:sz w:val="18"/>
          <w:szCs w:val="18"/>
        </w:rPr>
      </w:pPr>
      <w:r w:rsidRPr="00FE333C">
        <w:rPr>
          <w:sz w:val="18"/>
          <w:szCs w:val="18"/>
        </w:rPr>
        <w:t>В соответствии с Федеральным законом от 24.07.1998 3 124-ФЗ «Об основных гарантиях прав ребенка в Российской Федерации»</w:t>
      </w:r>
      <w:r w:rsidRPr="00FE333C">
        <w:rPr>
          <w:bCs/>
          <w:sz w:val="18"/>
          <w:szCs w:val="18"/>
        </w:rPr>
        <w:t>,</w:t>
      </w:r>
      <w:r w:rsidRPr="00FE333C">
        <w:rPr>
          <w:sz w:val="18"/>
          <w:szCs w:val="18"/>
        </w:rPr>
        <w:t xml:space="preserve"> </w:t>
      </w:r>
      <w:r w:rsidRPr="00FE333C">
        <w:rPr>
          <w:bCs/>
          <w:sz w:val="18"/>
          <w:szCs w:val="18"/>
        </w:rPr>
        <w:t xml:space="preserve">Порядком заполнения учетной формы N 086/у медицинская справка (врачебное профессионально-консультативное заключение), утвержденным приказом Министерства здравоохранения Российской Федерации от 15.12.2014 № 834н, в целях приведения муниципального правового акта в соответствие с действующим законодательством, </w:t>
      </w:r>
      <w:r w:rsidRPr="00FE333C">
        <w:rPr>
          <w:sz w:val="18"/>
          <w:szCs w:val="18"/>
        </w:rPr>
        <w:t>Местная администрация города Павловска</w:t>
      </w:r>
    </w:p>
    <w:p w:rsidR="00FE333C" w:rsidRPr="00FE333C" w:rsidRDefault="00FE333C" w:rsidP="00FE333C">
      <w:pPr>
        <w:widowControl w:val="0"/>
        <w:autoSpaceDE w:val="0"/>
        <w:autoSpaceDN w:val="0"/>
        <w:adjustRightInd w:val="0"/>
        <w:jc w:val="both"/>
        <w:rPr>
          <w:sz w:val="18"/>
          <w:szCs w:val="18"/>
        </w:rPr>
      </w:pPr>
    </w:p>
    <w:p w:rsidR="00FE333C" w:rsidRPr="00FE333C" w:rsidRDefault="00FE333C" w:rsidP="00FE333C">
      <w:pPr>
        <w:widowControl w:val="0"/>
        <w:autoSpaceDE w:val="0"/>
        <w:autoSpaceDN w:val="0"/>
        <w:adjustRightInd w:val="0"/>
        <w:ind w:firstLine="851"/>
        <w:jc w:val="both"/>
        <w:rPr>
          <w:b/>
          <w:sz w:val="18"/>
          <w:szCs w:val="18"/>
        </w:rPr>
      </w:pPr>
      <w:r w:rsidRPr="00FE333C">
        <w:rPr>
          <w:b/>
          <w:sz w:val="18"/>
          <w:szCs w:val="18"/>
        </w:rPr>
        <w:t xml:space="preserve">ПОСТАНОВЛЯЕТ: </w:t>
      </w:r>
    </w:p>
    <w:p w:rsidR="00FE333C" w:rsidRPr="00FE333C" w:rsidRDefault="00FE333C" w:rsidP="00FE333C">
      <w:pPr>
        <w:autoSpaceDE w:val="0"/>
        <w:autoSpaceDN w:val="0"/>
        <w:adjustRightInd w:val="0"/>
        <w:ind w:firstLine="851"/>
        <w:jc w:val="both"/>
        <w:rPr>
          <w:sz w:val="18"/>
          <w:szCs w:val="18"/>
        </w:rPr>
      </w:pP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1. Внести в Административный регламент, утвержденный постановлением Местной администрации города Павловска от 26.04.2018 № 103 следующие изменения:</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1.1. Подпункт 2.6.1. пункта 2.6. Административного регламента изложить в новой редакции:</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заявление несовершеннолетнего по форме согласно приложению № 4 к настоящим Методическим рекомендациям;</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заявление родителя (попечителя) несовершеннолетнего по форме согласно приложению № 5 к настоящим Методическим рекомендациям;</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паспорт или другой документ, удостоверяющий личность</w:t>
      </w:r>
      <w:r w:rsidRPr="00FE333C">
        <w:rPr>
          <w:sz w:val="18"/>
          <w:szCs w:val="18"/>
          <w:vertAlign w:val="superscript"/>
        </w:rPr>
        <w:footnoteReference w:id="1"/>
      </w:r>
      <w:r w:rsidRPr="00FE333C">
        <w:rPr>
          <w:sz w:val="18"/>
          <w:szCs w:val="18"/>
        </w:rPr>
        <w:t>;</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свидетельство о рождении несовершеннолетнего, за исключением документов, выданных на территории Санкт-Петербурга;</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справка из образовательной организации о режиме обучения несовершеннолетнего (для лиц, получающих общее образование) в государственном образовательном учреждении;</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 xml:space="preserve">документ об образовании, подтверждающий получение общего образования </w:t>
      </w:r>
      <w:r w:rsidRPr="00FE333C">
        <w:rPr>
          <w:sz w:val="18"/>
          <w:szCs w:val="18"/>
        </w:rPr>
        <w:br/>
        <w:t>(для лиц, получивших общее образование), за исключением документов, выданных государственными образовательн</w:t>
      </w:r>
      <w:r w:rsidRPr="00FE333C">
        <w:rPr>
          <w:sz w:val="18"/>
          <w:szCs w:val="18"/>
        </w:rPr>
        <w:t xml:space="preserve">ыми учреждениями, находящимся в </w:t>
      </w:r>
      <w:r w:rsidRPr="00FE333C">
        <w:rPr>
          <w:sz w:val="18"/>
          <w:szCs w:val="18"/>
        </w:rPr>
        <w:t>ведении</w:t>
      </w:r>
      <w:r w:rsidRPr="00FE333C">
        <w:rPr>
          <w:sz w:val="18"/>
          <w:szCs w:val="18"/>
        </w:rPr>
        <w:t xml:space="preserve"> </w:t>
      </w:r>
      <w:r w:rsidRPr="00FE333C">
        <w:rPr>
          <w:sz w:val="18"/>
          <w:szCs w:val="18"/>
        </w:rPr>
        <w:t>Санкт-Петербурга;</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медицинская справка формы № 086/у, определяющая профессиональную пригодность несовершеннолетнего (в отношении несовершеннолетних с 15 до 17 лет) или справка о состоянии здоровья несовершеннолетнего с указанием допуска к выбранному виду работы (в отношении несовершеннолетних с 14 до 15 лет);</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решение суда об установлении места жительства или места пребывания несовершеннолетнего в Санкт-Петербурге;</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lastRenderedPageBreak/>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w:t>
      </w:r>
      <w:r>
        <w:rPr>
          <w:sz w:val="18"/>
          <w:szCs w:val="18"/>
        </w:rPr>
        <w:t xml:space="preserve"> </w:t>
      </w:r>
      <w:r w:rsidRPr="00FE333C">
        <w:rPr>
          <w:sz w:val="18"/>
          <w:szCs w:val="18"/>
        </w:rPr>
        <w:t xml:space="preserve">с федеральным законом обработка таких персональных данных может осуществляться </w:t>
      </w:r>
      <w:r w:rsidRPr="00FE333C">
        <w:rPr>
          <w:sz w:val="18"/>
          <w:szCs w:val="18"/>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FE333C">
        <w:rPr>
          <w:sz w:val="18"/>
          <w:szCs w:val="18"/>
          <w:vertAlign w:val="superscript"/>
        </w:rPr>
        <w:footnoteReference w:id="2"/>
      </w:r>
      <w:r w:rsidRPr="00FE333C">
        <w:rPr>
          <w:sz w:val="18"/>
          <w:szCs w:val="18"/>
        </w:rPr>
        <w:t xml:space="preserve">. Форма согласия </w:t>
      </w:r>
      <w:r w:rsidRPr="00FE333C">
        <w:rPr>
          <w:sz w:val="18"/>
          <w:szCs w:val="18"/>
        </w:rPr>
        <w:br/>
        <w:t>на обработку персональных данных приведена в приложении № 6 к настоящим Методическим рекомендациям.</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 xml:space="preserve">В представляемых документах не допускаются </w:t>
      </w:r>
      <w:proofErr w:type="spellStart"/>
      <w:r w:rsidRPr="00FE333C">
        <w:rPr>
          <w:sz w:val="18"/>
          <w:szCs w:val="18"/>
        </w:rPr>
        <w:t>неудостоверенные</w:t>
      </w:r>
      <w:proofErr w:type="spellEnd"/>
      <w:r w:rsidRPr="00FE333C">
        <w:rPr>
          <w:sz w:val="18"/>
          <w:szCs w:val="1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Документы, прилагаемые к заявлению, представляются в оригиналах</w:t>
      </w:r>
      <w:r>
        <w:rPr>
          <w:sz w:val="18"/>
          <w:szCs w:val="18"/>
        </w:rPr>
        <w:t xml:space="preserve"> </w:t>
      </w:r>
      <w:r w:rsidRPr="00FE333C">
        <w:rPr>
          <w:sz w:val="18"/>
          <w:szCs w:val="18"/>
        </w:rPr>
        <w:t>или нотариально заверенных копиях, копии документов, не заверенные нотариально, представляются с предъявлением оригиналов.</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Документы, прилагаемые к заявлению, после копирования возвращаются заявителю.</w:t>
      </w:r>
    </w:p>
    <w:p w:rsidR="00FE333C" w:rsidRPr="00FE333C" w:rsidRDefault="00FE333C" w:rsidP="00FE333C">
      <w:pPr>
        <w:tabs>
          <w:tab w:val="left" w:pos="993"/>
        </w:tabs>
        <w:autoSpaceDE w:val="0"/>
        <w:autoSpaceDN w:val="0"/>
        <w:adjustRightInd w:val="0"/>
        <w:ind w:firstLine="851"/>
        <w:jc w:val="both"/>
        <w:rPr>
          <w:sz w:val="18"/>
          <w:szCs w:val="18"/>
        </w:rPr>
      </w:pPr>
      <w:r w:rsidRPr="00FE333C">
        <w:rPr>
          <w:sz w:val="18"/>
          <w:szCs w:val="18"/>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FE333C" w:rsidRPr="00FE333C" w:rsidRDefault="00FE333C" w:rsidP="00FE333C">
      <w:pPr>
        <w:tabs>
          <w:tab w:val="left" w:pos="993"/>
        </w:tabs>
        <w:autoSpaceDE w:val="0"/>
        <w:autoSpaceDN w:val="0"/>
        <w:adjustRightInd w:val="0"/>
        <w:ind w:firstLine="851"/>
        <w:jc w:val="both"/>
        <w:rPr>
          <w:sz w:val="18"/>
          <w:szCs w:val="18"/>
        </w:rPr>
      </w:pPr>
    </w:p>
    <w:p w:rsidR="00FE333C" w:rsidRPr="00FE333C" w:rsidRDefault="00FE333C" w:rsidP="00FE333C">
      <w:pPr>
        <w:tabs>
          <w:tab w:val="left" w:pos="993"/>
        </w:tabs>
        <w:autoSpaceDE w:val="0"/>
        <w:autoSpaceDN w:val="0"/>
        <w:adjustRightInd w:val="0"/>
        <w:ind w:firstLine="851"/>
        <w:jc w:val="both"/>
        <w:rPr>
          <w:bCs/>
          <w:sz w:val="18"/>
          <w:szCs w:val="18"/>
        </w:rPr>
      </w:pPr>
      <w:r w:rsidRPr="00FE333C">
        <w:rPr>
          <w:sz w:val="18"/>
          <w:szCs w:val="18"/>
        </w:rPr>
        <w:t xml:space="preserve">2. </w:t>
      </w:r>
      <w:r w:rsidRPr="00FE333C">
        <w:rPr>
          <w:bCs/>
          <w:sz w:val="18"/>
          <w:szCs w:val="18"/>
        </w:rPr>
        <w:t>Настоящее постановление опубликовать в информаци</w:t>
      </w:r>
      <w:r>
        <w:rPr>
          <w:bCs/>
          <w:sz w:val="18"/>
          <w:szCs w:val="18"/>
        </w:rPr>
        <w:t xml:space="preserve">онно-аналитическом </w:t>
      </w:r>
      <w:r w:rsidRPr="00FE333C">
        <w:rPr>
          <w:bCs/>
          <w:sz w:val="18"/>
          <w:szCs w:val="18"/>
        </w:rPr>
        <w:t xml:space="preserve">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0" w:history="1">
        <w:r w:rsidRPr="00FE333C">
          <w:rPr>
            <w:bCs/>
            <w:color w:val="0000FF"/>
            <w:sz w:val="18"/>
            <w:szCs w:val="18"/>
            <w:u w:val="single"/>
            <w:lang w:val="en-US"/>
          </w:rPr>
          <w:t>http</w:t>
        </w:r>
        <w:r w:rsidRPr="00FE333C">
          <w:rPr>
            <w:bCs/>
            <w:color w:val="0000FF"/>
            <w:sz w:val="18"/>
            <w:szCs w:val="18"/>
            <w:u w:val="single"/>
          </w:rPr>
          <w:t>://</w:t>
        </w:r>
        <w:r w:rsidRPr="00FE333C">
          <w:rPr>
            <w:bCs/>
            <w:color w:val="0000FF"/>
            <w:sz w:val="18"/>
            <w:szCs w:val="18"/>
            <w:u w:val="single"/>
            <w:lang w:val="en-US"/>
          </w:rPr>
          <w:t>www</w:t>
        </w:r>
        <w:r w:rsidRPr="00FE333C">
          <w:rPr>
            <w:bCs/>
            <w:color w:val="0000FF"/>
            <w:sz w:val="18"/>
            <w:szCs w:val="18"/>
            <w:u w:val="single"/>
          </w:rPr>
          <w:t>.</w:t>
        </w:r>
        <w:proofErr w:type="spellStart"/>
        <w:r w:rsidRPr="00FE333C">
          <w:rPr>
            <w:bCs/>
            <w:color w:val="0000FF"/>
            <w:sz w:val="18"/>
            <w:szCs w:val="18"/>
            <w:u w:val="single"/>
            <w:lang w:val="en-US"/>
          </w:rPr>
          <w:t>mo</w:t>
        </w:r>
        <w:proofErr w:type="spellEnd"/>
        <w:r w:rsidRPr="00FE333C">
          <w:rPr>
            <w:bCs/>
            <w:color w:val="0000FF"/>
            <w:sz w:val="18"/>
            <w:szCs w:val="18"/>
            <w:u w:val="single"/>
          </w:rPr>
          <w:t>-</w:t>
        </w:r>
        <w:proofErr w:type="spellStart"/>
        <w:r w:rsidRPr="00FE333C">
          <w:rPr>
            <w:bCs/>
            <w:color w:val="0000FF"/>
            <w:sz w:val="18"/>
            <w:szCs w:val="18"/>
            <w:u w:val="single"/>
            <w:lang w:val="en-US"/>
          </w:rPr>
          <w:t>pavlovsk</w:t>
        </w:r>
        <w:proofErr w:type="spellEnd"/>
        <w:r w:rsidRPr="00FE333C">
          <w:rPr>
            <w:bCs/>
            <w:color w:val="0000FF"/>
            <w:sz w:val="18"/>
            <w:szCs w:val="18"/>
            <w:u w:val="single"/>
          </w:rPr>
          <w:t>.</w:t>
        </w:r>
        <w:proofErr w:type="spellStart"/>
        <w:r w:rsidRPr="00FE333C">
          <w:rPr>
            <w:bCs/>
            <w:color w:val="0000FF"/>
            <w:sz w:val="18"/>
            <w:szCs w:val="18"/>
            <w:u w:val="single"/>
            <w:lang w:val="en-US"/>
          </w:rPr>
          <w:t>ru</w:t>
        </w:r>
        <w:proofErr w:type="spellEnd"/>
        <w:r w:rsidRPr="00FE333C">
          <w:rPr>
            <w:bCs/>
            <w:color w:val="0000FF"/>
            <w:sz w:val="18"/>
            <w:szCs w:val="18"/>
            <w:u w:val="single"/>
          </w:rPr>
          <w:t>/</w:t>
        </w:r>
      </w:hyperlink>
      <w:r w:rsidRPr="00FE333C">
        <w:rPr>
          <w:bCs/>
          <w:sz w:val="18"/>
          <w:szCs w:val="18"/>
        </w:rPr>
        <w:t>.</w:t>
      </w:r>
    </w:p>
    <w:p w:rsidR="00FE333C" w:rsidRPr="00FE333C" w:rsidRDefault="00FE333C" w:rsidP="00FE333C">
      <w:pPr>
        <w:tabs>
          <w:tab w:val="left" w:pos="993"/>
        </w:tabs>
        <w:autoSpaceDE w:val="0"/>
        <w:autoSpaceDN w:val="0"/>
        <w:adjustRightInd w:val="0"/>
        <w:ind w:firstLine="851"/>
        <w:jc w:val="both"/>
        <w:rPr>
          <w:bCs/>
          <w:sz w:val="18"/>
          <w:szCs w:val="18"/>
          <w:lang w:eastAsia="ar-SA"/>
        </w:rPr>
      </w:pPr>
    </w:p>
    <w:p w:rsidR="00FE333C" w:rsidRPr="00FE333C" w:rsidRDefault="00FE333C" w:rsidP="00FE333C">
      <w:pPr>
        <w:tabs>
          <w:tab w:val="left" w:pos="993"/>
        </w:tabs>
        <w:autoSpaceDE w:val="0"/>
        <w:autoSpaceDN w:val="0"/>
        <w:adjustRightInd w:val="0"/>
        <w:ind w:firstLine="851"/>
        <w:jc w:val="both"/>
        <w:rPr>
          <w:bCs/>
          <w:sz w:val="18"/>
          <w:szCs w:val="18"/>
          <w:lang w:eastAsia="ar-SA"/>
        </w:rPr>
      </w:pPr>
      <w:r w:rsidRPr="00FE333C">
        <w:rPr>
          <w:bCs/>
          <w:sz w:val="18"/>
          <w:szCs w:val="18"/>
          <w:lang w:eastAsia="ar-SA"/>
        </w:rPr>
        <w:t>3. Контроль за выполнением настоящего постановления оставляю за собой.</w:t>
      </w:r>
    </w:p>
    <w:p w:rsidR="00FE333C" w:rsidRPr="00FE333C" w:rsidRDefault="00FE333C" w:rsidP="00FE333C">
      <w:pPr>
        <w:suppressAutoHyphens/>
        <w:autoSpaceDE w:val="0"/>
        <w:ind w:firstLine="851"/>
        <w:jc w:val="both"/>
        <w:rPr>
          <w:bCs/>
          <w:sz w:val="18"/>
          <w:szCs w:val="18"/>
          <w:lang w:eastAsia="ar-SA"/>
        </w:rPr>
      </w:pPr>
    </w:p>
    <w:p w:rsidR="00FE333C" w:rsidRPr="00FE333C" w:rsidRDefault="00FE333C" w:rsidP="00FE333C">
      <w:pPr>
        <w:suppressAutoHyphens/>
        <w:autoSpaceDE w:val="0"/>
        <w:ind w:firstLine="851"/>
        <w:jc w:val="both"/>
        <w:rPr>
          <w:bCs/>
          <w:sz w:val="18"/>
          <w:szCs w:val="18"/>
          <w:lang w:eastAsia="ar-SA"/>
        </w:rPr>
      </w:pPr>
      <w:r w:rsidRPr="00FE333C">
        <w:rPr>
          <w:bCs/>
          <w:sz w:val="18"/>
          <w:szCs w:val="18"/>
          <w:lang w:eastAsia="ar-SA"/>
        </w:rPr>
        <w:t>4. Настоящее постановление вступает в силу со дня его официального опубликования.</w:t>
      </w:r>
    </w:p>
    <w:p w:rsidR="00FE333C" w:rsidRPr="00FE333C" w:rsidRDefault="00FE333C" w:rsidP="00FE333C">
      <w:pPr>
        <w:jc w:val="both"/>
        <w:rPr>
          <w:sz w:val="18"/>
          <w:szCs w:val="18"/>
        </w:rPr>
      </w:pPr>
    </w:p>
    <w:p w:rsidR="00FE333C" w:rsidRPr="00FE333C" w:rsidRDefault="00FE333C" w:rsidP="00FE333C">
      <w:pPr>
        <w:rPr>
          <w:sz w:val="18"/>
          <w:szCs w:val="18"/>
        </w:rPr>
      </w:pPr>
    </w:p>
    <w:p w:rsidR="00FE333C" w:rsidRPr="00FE333C" w:rsidRDefault="00FE333C" w:rsidP="00FE333C">
      <w:pPr>
        <w:rPr>
          <w:sz w:val="18"/>
          <w:szCs w:val="18"/>
        </w:rPr>
      </w:pPr>
      <w:r w:rsidRPr="00FE333C">
        <w:rPr>
          <w:sz w:val="18"/>
          <w:szCs w:val="18"/>
        </w:rPr>
        <w:t xml:space="preserve">Глава Местной администрации </w:t>
      </w:r>
    </w:p>
    <w:p w:rsidR="00FE333C" w:rsidRPr="00FE333C" w:rsidRDefault="00FE333C" w:rsidP="00FE333C">
      <w:pPr>
        <w:rPr>
          <w:sz w:val="18"/>
          <w:szCs w:val="18"/>
        </w:rPr>
      </w:pPr>
      <w:r w:rsidRPr="00FE333C">
        <w:rPr>
          <w:sz w:val="18"/>
          <w:szCs w:val="18"/>
        </w:rPr>
        <w:t>города Павловска</w:t>
      </w:r>
      <w:r w:rsidRPr="00FE333C">
        <w:rPr>
          <w:sz w:val="18"/>
          <w:szCs w:val="18"/>
        </w:rPr>
        <w:tab/>
      </w:r>
      <w:r w:rsidRPr="00FE333C">
        <w:rPr>
          <w:sz w:val="18"/>
          <w:szCs w:val="18"/>
        </w:rPr>
        <w:tab/>
      </w:r>
      <w:r w:rsidRPr="00FE333C">
        <w:rPr>
          <w:sz w:val="18"/>
          <w:szCs w:val="18"/>
        </w:rPr>
        <w:tab/>
      </w:r>
      <w:r w:rsidRPr="00FE333C">
        <w:rPr>
          <w:sz w:val="18"/>
          <w:szCs w:val="18"/>
        </w:rPr>
        <w:tab/>
        <w:t xml:space="preserve">        </w:t>
      </w:r>
      <w:r w:rsidRPr="00FE333C">
        <w:rPr>
          <w:sz w:val="18"/>
          <w:szCs w:val="18"/>
        </w:rPr>
        <w:tab/>
        <w:t xml:space="preserve">                                                   М. Ю. </w:t>
      </w:r>
      <w:proofErr w:type="spellStart"/>
      <w:r w:rsidRPr="00FE333C">
        <w:rPr>
          <w:sz w:val="18"/>
          <w:szCs w:val="18"/>
        </w:rPr>
        <w:t>Сызранцев</w:t>
      </w:r>
      <w:proofErr w:type="spellEnd"/>
    </w:p>
    <w:p w:rsidR="00FE333C" w:rsidRDefault="00FE333C" w:rsidP="00FE333C">
      <w:pPr>
        <w:jc w:val="both"/>
        <w:rPr>
          <w:sz w:val="18"/>
          <w:szCs w:val="18"/>
        </w:rPr>
      </w:pPr>
    </w:p>
    <w:p w:rsidR="00D67E85" w:rsidRDefault="00D67E85" w:rsidP="00FE333C">
      <w:pPr>
        <w:jc w:val="both"/>
        <w:rPr>
          <w:sz w:val="18"/>
          <w:szCs w:val="18"/>
        </w:rPr>
      </w:pPr>
    </w:p>
    <w:p w:rsidR="00D67E85" w:rsidRDefault="00D67E85" w:rsidP="00FE333C">
      <w:pPr>
        <w:jc w:val="both"/>
        <w:rPr>
          <w:sz w:val="18"/>
          <w:szCs w:val="18"/>
        </w:rPr>
      </w:pPr>
      <w:r>
        <w:rPr>
          <w:sz w:val="18"/>
          <w:szCs w:val="18"/>
        </w:rPr>
        <w:t>___________________________</w:t>
      </w:r>
      <w:bookmarkStart w:id="0" w:name="_GoBack"/>
      <w:bookmarkEnd w:id="0"/>
    </w:p>
    <w:p w:rsidR="00D67E85" w:rsidRDefault="00D67E85" w:rsidP="00FE333C">
      <w:pPr>
        <w:jc w:val="both"/>
        <w:rPr>
          <w:sz w:val="18"/>
          <w:szCs w:val="18"/>
        </w:rPr>
      </w:pPr>
      <w:r>
        <w:rPr>
          <w:sz w:val="18"/>
          <w:szCs w:val="18"/>
          <w:vertAlign w:val="superscript"/>
        </w:rPr>
        <w:footnoteRef/>
      </w:r>
      <w:r>
        <w:rPr>
          <w:sz w:val="18"/>
          <w:szCs w:val="18"/>
          <w:vertAlign w:val="superscript"/>
        </w:rPr>
        <w:t xml:space="preserve"> </w:t>
      </w:r>
      <w:r>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67E85" w:rsidRDefault="00D67E85" w:rsidP="00FE333C">
      <w:pPr>
        <w:jc w:val="both"/>
        <w:rPr>
          <w:sz w:val="18"/>
          <w:szCs w:val="18"/>
        </w:rPr>
      </w:pPr>
    </w:p>
    <w:p w:rsidR="00D67E85" w:rsidRDefault="00D67E85" w:rsidP="00FE333C">
      <w:pPr>
        <w:jc w:val="both"/>
        <w:rPr>
          <w:sz w:val="18"/>
          <w:szCs w:val="18"/>
        </w:rPr>
      </w:pPr>
    </w:p>
    <w:p w:rsidR="00D67E85" w:rsidRDefault="00D67E85" w:rsidP="00FE333C">
      <w:pPr>
        <w:jc w:val="both"/>
        <w:rPr>
          <w:sz w:val="18"/>
          <w:szCs w:val="18"/>
        </w:rPr>
      </w:pPr>
    </w:p>
    <w:p w:rsidR="00D67E85" w:rsidRDefault="00D67E85" w:rsidP="00FE333C">
      <w:pPr>
        <w:jc w:val="both"/>
        <w:rPr>
          <w:sz w:val="18"/>
          <w:szCs w:val="18"/>
        </w:rPr>
      </w:pPr>
    </w:p>
    <w:p w:rsidR="00D67E85" w:rsidRDefault="00D67E85" w:rsidP="00FE333C">
      <w:pPr>
        <w:jc w:val="both"/>
        <w:rPr>
          <w:sz w:val="18"/>
          <w:szCs w:val="18"/>
        </w:rPr>
      </w:pPr>
    </w:p>
    <w:p w:rsidR="00D67E85" w:rsidRDefault="00D67E85" w:rsidP="00FE333C">
      <w:pPr>
        <w:jc w:val="both"/>
        <w:rPr>
          <w:sz w:val="18"/>
          <w:szCs w:val="18"/>
        </w:rPr>
      </w:pPr>
    </w:p>
    <w:p w:rsidR="00D67E85" w:rsidRDefault="00D67E85" w:rsidP="00FE333C">
      <w:pPr>
        <w:jc w:val="both"/>
        <w:rPr>
          <w:sz w:val="18"/>
          <w:szCs w:val="18"/>
        </w:rPr>
      </w:pPr>
    </w:p>
    <w:p w:rsidR="00D67E85" w:rsidRPr="00FE333C" w:rsidRDefault="00D67E85" w:rsidP="00FE333C">
      <w:pPr>
        <w:jc w:val="both"/>
        <w:rPr>
          <w:sz w:val="18"/>
          <w:szCs w:val="18"/>
        </w:rPr>
      </w:pPr>
    </w:p>
    <w:p w:rsidR="00DC5AC9" w:rsidRPr="00F420D1" w:rsidRDefault="00DC5AC9" w:rsidP="00F420D1">
      <w:pPr>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FE333C">
        <w:rPr>
          <w:sz w:val="15"/>
          <w:szCs w:val="15"/>
        </w:rPr>
        <w:t xml:space="preserve">7 </w:t>
      </w:r>
      <w:proofErr w:type="gramStart"/>
      <w:r w:rsidRPr="00080694">
        <w:rPr>
          <w:sz w:val="15"/>
          <w:szCs w:val="15"/>
        </w:rPr>
        <w:t>от</w:t>
      </w:r>
      <w:r w:rsidR="00576A79">
        <w:rPr>
          <w:sz w:val="15"/>
          <w:szCs w:val="15"/>
        </w:rPr>
        <w:t xml:space="preserve"> </w:t>
      </w:r>
      <w:r w:rsidRPr="00080694">
        <w:rPr>
          <w:sz w:val="15"/>
          <w:szCs w:val="15"/>
        </w:rPr>
        <w:t xml:space="preserve"> </w:t>
      </w:r>
      <w:r w:rsidR="00FE333C">
        <w:rPr>
          <w:sz w:val="15"/>
          <w:szCs w:val="15"/>
        </w:rPr>
        <w:t>0</w:t>
      </w:r>
      <w:r w:rsidR="006D45AB">
        <w:rPr>
          <w:sz w:val="15"/>
          <w:szCs w:val="15"/>
        </w:rPr>
        <w:t>4</w:t>
      </w:r>
      <w:r w:rsidR="002826B4">
        <w:rPr>
          <w:sz w:val="15"/>
          <w:szCs w:val="15"/>
        </w:rPr>
        <w:t>.0</w:t>
      </w:r>
      <w:r w:rsidR="00FE333C">
        <w:rPr>
          <w:sz w:val="15"/>
          <w:szCs w:val="15"/>
        </w:rPr>
        <w:t>6</w:t>
      </w:r>
      <w:r w:rsidR="00B559C8">
        <w:rPr>
          <w:sz w:val="15"/>
          <w:szCs w:val="15"/>
        </w:rPr>
        <w:t>.2018</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9233D">
          <w:footerReference w:type="default" r:id="rId11"/>
          <w:pgSz w:w="11907" w:h="16840" w:code="9"/>
          <w:pgMar w:top="426" w:right="1275" w:bottom="142" w:left="851" w:header="720" w:footer="720" w:gutter="0"/>
          <w:cols w:space="720" w:equalWidth="0">
            <w:col w:w="10631" w:space="142"/>
          </w:cols>
        </w:sectPr>
      </w:pPr>
      <w:r w:rsidRPr="00080694">
        <w:rPr>
          <w:sz w:val="15"/>
          <w:szCs w:val="15"/>
        </w:rPr>
        <w:t>Распространяется бесплатно.</w:t>
      </w:r>
    </w:p>
    <w:p w:rsidR="007E3BB8" w:rsidRPr="009604BE" w:rsidRDefault="007E3BB8" w:rsidP="009604BE">
      <w:pPr>
        <w:ind w:left="-709"/>
        <w:jc w:val="center"/>
        <w:rPr>
          <w:sz w:val="16"/>
          <w:szCs w:val="16"/>
          <w:lang w:val="en-US"/>
        </w:rPr>
      </w:pPr>
    </w:p>
    <w:sectPr w:rsidR="007E3BB8" w:rsidRPr="009604BE"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7A" w:rsidRDefault="00BD097A">
      <w:r>
        <w:separator/>
      </w:r>
    </w:p>
  </w:endnote>
  <w:endnote w:type="continuationSeparator" w:id="0">
    <w:p w:rsidR="00BD097A" w:rsidRDefault="00BD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E8" w:rsidRDefault="006C48E8">
    <w:pPr>
      <w:pStyle w:val="af2"/>
      <w:jc w:val="center"/>
    </w:pPr>
  </w:p>
  <w:p w:rsidR="006C48E8" w:rsidRDefault="006C48E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7A" w:rsidRDefault="00BD097A">
      <w:r>
        <w:separator/>
      </w:r>
    </w:p>
  </w:footnote>
  <w:footnote w:type="continuationSeparator" w:id="0">
    <w:p w:rsidR="00BD097A" w:rsidRDefault="00BD097A">
      <w:r>
        <w:continuationSeparator/>
      </w:r>
    </w:p>
  </w:footnote>
  <w:footnote w:id="1">
    <w:p w:rsidR="00FE333C" w:rsidRDefault="00FE333C" w:rsidP="00FE333C">
      <w:pPr>
        <w:ind w:firstLine="709"/>
        <w:jc w:val="both"/>
        <w:rPr>
          <w:sz w:val="18"/>
          <w:szCs w:val="18"/>
        </w:rPr>
      </w:pPr>
      <w:r>
        <w:rPr>
          <w:rStyle w:val="afa"/>
        </w:rPr>
        <w:footnoteRef/>
      </w:r>
      <w:r>
        <w:t xml:space="preserve"> </w:t>
      </w:r>
      <w:r>
        <w:rPr>
          <w:sz w:val="18"/>
          <w:szCs w:val="18"/>
        </w:rPr>
        <w:t>В качестве документа, удостоверяющего личность, предъявляются:</w:t>
      </w:r>
    </w:p>
    <w:p w:rsidR="00FE333C" w:rsidRDefault="00FE333C" w:rsidP="00FE333C">
      <w:pPr>
        <w:autoSpaceDE w:val="0"/>
        <w:autoSpaceDN w:val="0"/>
        <w:adjustRightInd w:val="0"/>
        <w:ind w:firstLine="709"/>
        <w:jc w:val="both"/>
        <w:outlineLvl w:val="0"/>
        <w:rPr>
          <w:sz w:val="18"/>
          <w:szCs w:val="18"/>
        </w:rPr>
      </w:pPr>
      <w:r>
        <w:rPr>
          <w:sz w:val="18"/>
          <w:szCs w:val="18"/>
        </w:rPr>
        <w:t>паспорт гражданина Российской Федерации;</w:t>
      </w:r>
    </w:p>
    <w:p w:rsidR="00FE333C" w:rsidRDefault="00FE333C" w:rsidP="00FE333C">
      <w:pPr>
        <w:ind w:firstLine="709"/>
        <w:jc w:val="both"/>
        <w:rPr>
          <w:sz w:val="18"/>
          <w:szCs w:val="18"/>
        </w:rPr>
      </w:pPr>
      <w:r>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FE333C" w:rsidRDefault="00FE333C" w:rsidP="00FE333C">
      <w:pPr>
        <w:pStyle w:val="af8"/>
        <w:ind w:firstLine="709"/>
      </w:pPr>
      <w:r>
        <w:rPr>
          <w:sz w:val="18"/>
          <w:szCs w:val="18"/>
        </w:rPr>
        <w:t>иные документы, удостоверяющие личность в соответствии с действующим законодательством.</w:t>
      </w:r>
    </w:p>
  </w:footnote>
  <w:footnote w:id="2">
    <w:p w:rsidR="00FE333C" w:rsidRDefault="00FE333C" w:rsidP="00FE333C">
      <w:pPr>
        <w:pStyle w:val="af8"/>
        <w:ind w:firstLine="709"/>
        <w:jc w:val="both"/>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B5D4E"/>
    <w:rsid w:val="000F0DDB"/>
    <w:rsid w:val="0010051D"/>
    <w:rsid w:val="00115C91"/>
    <w:rsid w:val="00120FFB"/>
    <w:rsid w:val="00126E47"/>
    <w:rsid w:val="00133BFC"/>
    <w:rsid w:val="00147D42"/>
    <w:rsid w:val="001621E2"/>
    <w:rsid w:val="00172C8E"/>
    <w:rsid w:val="00196215"/>
    <w:rsid w:val="001C36C6"/>
    <w:rsid w:val="001D1334"/>
    <w:rsid w:val="001D2F9A"/>
    <w:rsid w:val="0020004D"/>
    <w:rsid w:val="002058BC"/>
    <w:rsid w:val="002109BE"/>
    <w:rsid w:val="00220B9B"/>
    <w:rsid w:val="0024666D"/>
    <w:rsid w:val="00265CE0"/>
    <w:rsid w:val="00272373"/>
    <w:rsid w:val="00274BFD"/>
    <w:rsid w:val="002826B4"/>
    <w:rsid w:val="00283BEF"/>
    <w:rsid w:val="0029233D"/>
    <w:rsid w:val="002A08D1"/>
    <w:rsid w:val="002A0BCC"/>
    <w:rsid w:val="002A2D69"/>
    <w:rsid w:val="002B1C0C"/>
    <w:rsid w:val="002C545C"/>
    <w:rsid w:val="002F7131"/>
    <w:rsid w:val="00315BF9"/>
    <w:rsid w:val="003324AF"/>
    <w:rsid w:val="003329C1"/>
    <w:rsid w:val="003471C0"/>
    <w:rsid w:val="00360475"/>
    <w:rsid w:val="003919FE"/>
    <w:rsid w:val="00394C96"/>
    <w:rsid w:val="003B0C86"/>
    <w:rsid w:val="004162E3"/>
    <w:rsid w:val="00433270"/>
    <w:rsid w:val="004477DC"/>
    <w:rsid w:val="004564F7"/>
    <w:rsid w:val="004717AD"/>
    <w:rsid w:val="0049339B"/>
    <w:rsid w:val="004B32B5"/>
    <w:rsid w:val="004B5B33"/>
    <w:rsid w:val="004B7A72"/>
    <w:rsid w:val="004C3C14"/>
    <w:rsid w:val="004D03F7"/>
    <w:rsid w:val="0050564E"/>
    <w:rsid w:val="005121BF"/>
    <w:rsid w:val="0051623A"/>
    <w:rsid w:val="00517BA1"/>
    <w:rsid w:val="00523D45"/>
    <w:rsid w:val="00524D0A"/>
    <w:rsid w:val="0052768D"/>
    <w:rsid w:val="00537981"/>
    <w:rsid w:val="00551A92"/>
    <w:rsid w:val="005728DE"/>
    <w:rsid w:val="00576A79"/>
    <w:rsid w:val="00584B4B"/>
    <w:rsid w:val="00591395"/>
    <w:rsid w:val="005B2154"/>
    <w:rsid w:val="005B71E4"/>
    <w:rsid w:val="005C17A9"/>
    <w:rsid w:val="005D45C9"/>
    <w:rsid w:val="005E4C81"/>
    <w:rsid w:val="005E5EB2"/>
    <w:rsid w:val="005F257A"/>
    <w:rsid w:val="00606B16"/>
    <w:rsid w:val="00615E8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701DC0"/>
    <w:rsid w:val="00702441"/>
    <w:rsid w:val="0072112F"/>
    <w:rsid w:val="00751C04"/>
    <w:rsid w:val="0075520B"/>
    <w:rsid w:val="00777AD8"/>
    <w:rsid w:val="0078635F"/>
    <w:rsid w:val="007939FE"/>
    <w:rsid w:val="007955AD"/>
    <w:rsid w:val="007A5B48"/>
    <w:rsid w:val="007B6585"/>
    <w:rsid w:val="007C021E"/>
    <w:rsid w:val="007C2F0E"/>
    <w:rsid w:val="007D030A"/>
    <w:rsid w:val="007D11FD"/>
    <w:rsid w:val="007D3DC7"/>
    <w:rsid w:val="007E2B04"/>
    <w:rsid w:val="007E3BB8"/>
    <w:rsid w:val="007F12DF"/>
    <w:rsid w:val="0081509E"/>
    <w:rsid w:val="0081589C"/>
    <w:rsid w:val="00825B06"/>
    <w:rsid w:val="008455D1"/>
    <w:rsid w:val="00845714"/>
    <w:rsid w:val="00845AB1"/>
    <w:rsid w:val="008560FD"/>
    <w:rsid w:val="00865179"/>
    <w:rsid w:val="0087333B"/>
    <w:rsid w:val="008926C6"/>
    <w:rsid w:val="00894387"/>
    <w:rsid w:val="00894A3D"/>
    <w:rsid w:val="008D5367"/>
    <w:rsid w:val="008F149B"/>
    <w:rsid w:val="00920B85"/>
    <w:rsid w:val="00931051"/>
    <w:rsid w:val="009415C1"/>
    <w:rsid w:val="0094609D"/>
    <w:rsid w:val="009572C9"/>
    <w:rsid w:val="009604BE"/>
    <w:rsid w:val="00964F3C"/>
    <w:rsid w:val="0097029A"/>
    <w:rsid w:val="00970514"/>
    <w:rsid w:val="009861E3"/>
    <w:rsid w:val="009A0040"/>
    <w:rsid w:val="009B5D67"/>
    <w:rsid w:val="009E2208"/>
    <w:rsid w:val="009F5FE3"/>
    <w:rsid w:val="009F7EB0"/>
    <w:rsid w:val="00A15D86"/>
    <w:rsid w:val="00A637D8"/>
    <w:rsid w:val="00A94067"/>
    <w:rsid w:val="00AA4F58"/>
    <w:rsid w:val="00AE3F0F"/>
    <w:rsid w:val="00AE46B5"/>
    <w:rsid w:val="00B2383B"/>
    <w:rsid w:val="00B24658"/>
    <w:rsid w:val="00B53D14"/>
    <w:rsid w:val="00B559C8"/>
    <w:rsid w:val="00B631AF"/>
    <w:rsid w:val="00B646BB"/>
    <w:rsid w:val="00B87339"/>
    <w:rsid w:val="00B92882"/>
    <w:rsid w:val="00BA698E"/>
    <w:rsid w:val="00BC1F21"/>
    <w:rsid w:val="00BD097A"/>
    <w:rsid w:val="00BD7B41"/>
    <w:rsid w:val="00BE301F"/>
    <w:rsid w:val="00C16558"/>
    <w:rsid w:val="00C46C84"/>
    <w:rsid w:val="00C91BD2"/>
    <w:rsid w:val="00C97AED"/>
    <w:rsid w:val="00CC5C3D"/>
    <w:rsid w:val="00CE2509"/>
    <w:rsid w:val="00CE7F74"/>
    <w:rsid w:val="00CF41AC"/>
    <w:rsid w:val="00D237D2"/>
    <w:rsid w:val="00D47840"/>
    <w:rsid w:val="00D53997"/>
    <w:rsid w:val="00D555CA"/>
    <w:rsid w:val="00D62091"/>
    <w:rsid w:val="00D64A3F"/>
    <w:rsid w:val="00D67E85"/>
    <w:rsid w:val="00D879FD"/>
    <w:rsid w:val="00D96595"/>
    <w:rsid w:val="00DA5C25"/>
    <w:rsid w:val="00DC5AC9"/>
    <w:rsid w:val="00DE3613"/>
    <w:rsid w:val="00E102D3"/>
    <w:rsid w:val="00E15F4D"/>
    <w:rsid w:val="00E32A06"/>
    <w:rsid w:val="00E337E0"/>
    <w:rsid w:val="00E37BAF"/>
    <w:rsid w:val="00E53576"/>
    <w:rsid w:val="00E55970"/>
    <w:rsid w:val="00E57FE1"/>
    <w:rsid w:val="00E66413"/>
    <w:rsid w:val="00E759FB"/>
    <w:rsid w:val="00E8498D"/>
    <w:rsid w:val="00EA2625"/>
    <w:rsid w:val="00EA6B5C"/>
    <w:rsid w:val="00EB1F55"/>
    <w:rsid w:val="00EB370A"/>
    <w:rsid w:val="00EE170C"/>
    <w:rsid w:val="00EE41E2"/>
    <w:rsid w:val="00EE70E3"/>
    <w:rsid w:val="00F115F3"/>
    <w:rsid w:val="00F14D63"/>
    <w:rsid w:val="00F160B8"/>
    <w:rsid w:val="00F2501B"/>
    <w:rsid w:val="00F35F04"/>
    <w:rsid w:val="00F420D1"/>
    <w:rsid w:val="00F64093"/>
    <w:rsid w:val="00F705D6"/>
    <w:rsid w:val="00F822D8"/>
    <w:rsid w:val="00F8435B"/>
    <w:rsid w:val="00FA18B8"/>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0B48"/>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595"/>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pavlovsk.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26B4-28D0-4037-A2B3-FA0F74D7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3</cp:revision>
  <cp:lastPrinted>2018-06-07T08:43:00Z</cp:lastPrinted>
  <dcterms:created xsi:type="dcterms:W3CDTF">2018-06-07T08:40:00Z</dcterms:created>
  <dcterms:modified xsi:type="dcterms:W3CDTF">2018-06-07T08:44:00Z</dcterms:modified>
</cp:coreProperties>
</file>