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B5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E84A3B" w:rsidP="00C117D8">
      <w:pPr>
        <w:ind w:left="-426" w:right="125" w:firstLine="426"/>
        <w:rPr>
          <w:szCs w:val="28"/>
        </w:rPr>
      </w:pPr>
      <w:r>
        <w:rPr>
          <w:szCs w:val="28"/>
        </w:rPr>
        <w:t>21.05.2019 № 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E84A3B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E84A3B">
        <w:rPr>
          <w:sz w:val="24"/>
          <w:lang w:val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</w:t>
      </w:r>
      <w:proofErr w:type="gramStart"/>
      <w:r w:rsidRPr="00E84A3B">
        <w:rPr>
          <w:sz w:val="24"/>
          <w:lang w:val="ru-RU"/>
        </w:rPr>
        <w:t>Павловска  и</w:t>
      </w:r>
      <w:proofErr w:type="gramEnd"/>
      <w:r w:rsidRPr="00E84A3B">
        <w:rPr>
          <w:sz w:val="24"/>
          <w:lang w:val="ru-RU"/>
        </w:rPr>
        <w:t xml:space="preserve"> членов их семей, на официальном сайт</w:t>
      </w:r>
      <w:r>
        <w:rPr>
          <w:sz w:val="24"/>
          <w:lang w:val="ru-RU"/>
        </w:rPr>
        <w:t>е внутриго</w:t>
      </w:r>
      <w:r w:rsidRPr="00E84A3B">
        <w:rPr>
          <w:sz w:val="24"/>
          <w:lang w:val="ru-RU"/>
        </w:rPr>
        <w:t>родского муниципального образования Санкт-Петербурга город Павловск в  информационно - телекоммуни</w:t>
      </w:r>
      <w:r>
        <w:rPr>
          <w:sz w:val="24"/>
          <w:lang w:val="ru-RU"/>
        </w:rPr>
        <w:t>кационной сети Интернет и предо</w:t>
      </w:r>
      <w:r w:rsidRPr="00E84A3B">
        <w:rPr>
          <w:sz w:val="24"/>
          <w:lang w:val="ru-RU"/>
        </w:rPr>
        <w:t>ставления этих сведений общероссийским средствам массовой информации для опубликования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</w:t>
      </w:r>
      <w:r w:rsidR="00E84A3B">
        <w:rPr>
          <w:sz w:val="24"/>
          <w:szCs w:val="24"/>
          <w:lang w:val="ru-RU"/>
        </w:rPr>
        <w:t>решения Муниципального Совета города Павловска «</w:t>
      </w:r>
      <w:r w:rsidR="00E84A3B" w:rsidRPr="00E84A3B">
        <w:rPr>
          <w:sz w:val="24"/>
          <w:szCs w:val="24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  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E84A3B">
        <w:rPr>
          <w:sz w:val="24"/>
          <w:szCs w:val="24"/>
          <w:lang w:val="ru-RU"/>
        </w:rPr>
        <w:t xml:space="preserve">» (далее –Решение) 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E84A3B">
        <w:rPr>
          <w:szCs w:val="28"/>
        </w:rPr>
        <w:t>Решения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  <w:bookmarkStart w:id="0" w:name="_GoBack"/>
      <w:bookmarkEnd w:id="0"/>
    </w:p>
    <w:sectPr w:rsidR="00745ED3" w:rsidRPr="00590BF9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C3352"/>
    <w:rsid w:val="00745ED3"/>
    <w:rsid w:val="00777CD3"/>
    <w:rsid w:val="007D36CC"/>
    <w:rsid w:val="0085158E"/>
    <w:rsid w:val="00915656"/>
    <w:rsid w:val="009F7538"/>
    <w:rsid w:val="00A85071"/>
    <w:rsid w:val="00C117D8"/>
    <w:rsid w:val="00C856FE"/>
    <w:rsid w:val="00E124B1"/>
    <w:rsid w:val="00E84A3B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A9D2E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BC06-7AD5-4C1C-B87A-559364A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2019-12-30T08:05:00Z</cp:lastPrinted>
  <dcterms:created xsi:type="dcterms:W3CDTF">2019-12-30T08:07:00Z</dcterms:created>
  <dcterms:modified xsi:type="dcterms:W3CDTF">2019-12-30T08:07:00Z</dcterms:modified>
</cp:coreProperties>
</file>