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r>
        <w:rPr>
          <w:noProof/>
        </w:rPr>
        <w:drawing>
          <wp:inline distT="0" distB="0" distL="0" distR="0">
            <wp:extent cx="448945" cy="550545"/>
            <wp:effectExtent l="0" t="0" r="825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Местная администрация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города Павловска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>
      <w:pPr>
        <w:jc w:val="both"/>
        <w:rPr>
          <w:b/>
          <w:sz w:val="36"/>
          <w:szCs w:val="36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от 30 апреля 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21а</w:t>
      </w:r>
    </w:p>
    <w:p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02"/>
      </w:tblGrid>
      <w:tr>
        <w:tc>
          <w:tcPr>
            <w:tcW w:w="5495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регионального дня приема граждан </w:t>
            </w:r>
            <w:r>
              <w:rPr>
                <w:bCs/>
                <w:sz w:val="28"/>
                <w:szCs w:val="28"/>
              </w:rPr>
              <w:t>Главой муниципального образования города Павловска и Главой Местной администрации города Павловска и (или) уполномоченными ими на это лицами</w:t>
            </w:r>
          </w:p>
        </w:tc>
        <w:tc>
          <w:tcPr>
            <w:tcW w:w="4502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</w:tbl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Санкт-Петербурга от 28.03.2018 № 177-38              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Санкт-Петербурга», Положением о порядке проведения регионального дня приёма граждан  руководителями органов местного самоуправления города Павловска  и (или) уполномоченными ими на это лицами, утвержденным решением Муниципального Совета города Павловска от 23.05.2018 № 5/5.1, </w:t>
      </w:r>
    </w:p>
    <w:p>
      <w:pPr>
        <w:ind w:firstLine="708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региональный день приема граждан, приуроченный к Дню города - Дню основания Санкт-Петербурга, 20.05.2019 года </w:t>
      </w:r>
      <w:r>
        <w:rPr>
          <w:bCs/>
          <w:sz w:val="28"/>
          <w:szCs w:val="28"/>
        </w:rPr>
        <w:t>с 12:00 до 20:00 по местному времени</w:t>
      </w:r>
      <w:r>
        <w:rPr>
          <w:sz w:val="28"/>
          <w:szCs w:val="28"/>
        </w:rPr>
        <w:t xml:space="preserve">. </w:t>
      </w:r>
    </w:p>
    <w:p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Разместить </w:t>
      </w:r>
      <w:r>
        <w:rPr>
          <w:bCs/>
          <w:sz w:val="28"/>
          <w:szCs w:val="28"/>
        </w:rPr>
        <w:t xml:space="preserve">информацию о проведении регионального дня приема граждан на официальном сайте муниципального образования в информационно-телекоммуникационной сети Интернет по адресу: </w:t>
      </w:r>
      <w:hyperlink r:id="rId7" w:history="1">
        <w:r>
          <w:rPr>
            <w:rStyle w:val="a7"/>
            <w:bCs/>
            <w:sz w:val="28"/>
            <w:szCs w:val="28"/>
          </w:rPr>
          <w:t>http://</w:t>
        </w:r>
        <w:r>
          <w:rPr>
            <w:rStyle w:val="a7"/>
            <w:bCs/>
            <w:sz w:val="28"/>
            <w:szCs w:val="28"/>
            <w:lang w:val="en-US"/>
          </w:rPr>
          <w:t>www</w:t>
        </w:r>
        <w:r>
          <w:rPr>
            <w:rStyle w:val="a7"/>
            <w:bCs/>
            <w:sz w:val="28"/>
            <w:szCs w:val="28"/>
          </w:rPr>
          <w:t>.</w:t>
        </w:r>
        <w:r>
          <w:rPr>
            <w:rStyle w:val="a7"/>
            <w:bCs/>
            <w:sz w:val="28"/>
            <w:szCs w:val="28"/>
            <w:lang w:val="en-US"/>
          </w:rPr>
          <w:t>mo</w:t>
        </w:r>
        <w:r>
          <w:rPr>
            <w:rStyle w:val="a7"/>
            <w:bCs/>
            <w:sz w:val="28"/>
            <w:szCs w:val="28"/>
          </w:rPr>
          <w:t>-pavlovsk.ru/</w:t>
        </w:r>
      </w:hyperlink>
      <w:r>
        <w:rPr>
          <w:bCs/>
          <w:sz w:val="28"/>
          <w:szCs w:val="28"/>
        </w:rPr>
        <w:t xml:space="preserve"> и на информационных щитах на территории муниципального образования. </w:t>
      </w:r>
    </w:p>
    <w:p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за исполнением настоящего распоряжения оставляю за собой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Павловска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М.Ю. Сызранцев</w:t>
      </w:r>
    </w:p>
    <w:p>
      <w:pPr>
        <w:rPr>
          <w:sz w:val="28"/>
          <w:szCs w:val="28"/>
        </w:rPr>
      </w:pPr>
    </w:p>
    <w:p/>
    <w:sectPr>
      <w:pgSz w:w="11907" w:h="16840"/>
      <w:pgMar w:top="709" w:right="70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Pr>
      <w:szCs w:val="24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Pr>
      <w:szCs w:val="24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-pavlov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499A-9FCA-4046-8FB1-B10EA5F0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2019-05-13T14:30:00Z</cp:lastPrinted>
  <dcterms:created xsi:type="dcterms:W3CDTF">2014-08-20T13:45:00Z</dcterms:created>
  <dcterms:modified xsi:type="dcterms:W3CDTF">2019-05-13T14:35:00Z</dcterms:modified>
</cp:coreProperties>
</file>