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4" w:rsidRDefault="00280634" w:rsidP="00280634">
      <w:pPr>
        <w:suppressAutoHyphens/>
        <w:ind w:left="4956"/>
        <w:jc w:val="center"/>
      </w:pPr>
    </w:p>
    <w:p w:rsidR="00280634" w:rsidRDefault="00280634" w:rsidP="00280634">
      <w:pPr>
        <w:suppressAutoHyphens/>
        <w:jc w:val="center"/>
        <w:rPr>
          <w:b/>
          <w:sz w:val="36"/>
        </w:rPr>
      </w:pPr>
      <w:r>
        <w:object w:dxaOrig="806" w:dyaOrig="993">
          <v:rect id="rectole0000000000" o:spid="_x0000_i1025" style="width:40.5pt;height:49.5pt" o:ole="" o:preferrelative="t" stroked="f">
            <v:imagedata r:id="rId7" o:title=""/>
          </v:rect>
          <o:OLEObject Type="Embed" ProgID="StaticMetafile" ShapeID="rectole0000000000" DrawAspect="Content" ObjectID="_1522240799" r:id="rId8"/>
        </w:object>
      </w:r>
    </w:p>
    <w:p w:rsidR="00280634" w:rsidRDefault="00280634" w:rsidP="00280634">
      <w:pPr>
        <w:suppressAutoHyphens/>
        <w:jc w:val="center"/>
        <w:rPr>
          <w:b/>
          <w:sz w:val="36"/>
        </w:rPr>
      </w:pPr>
    </w:p>
    <w:p w:rsidR="00280634" w:rsidRDefault="00280634" w:rsidP="002806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280634" w:rsidRDefault="00280634" w:rsidP="00280634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280634" w:rsidRDefault="00280634" w:rsidP="00280634">
      <w:pPr>
        <w:suppressAutoHyphens/>
        <w:jc w:val="center"/>
        <w:rPr>
          <w:b/>
          <w:sz w:val="36"/>
        </w:rPr>
      </w:pPr>
    </w:p>
    <w:p w:rsidR="00280634" w:rsidRDefault="00280634" w:rsidP="00280634">
      <w:pPr>
        <w:suppressAutoHyphens/>
        <w:jc w:val="center"/>
        <w:rPr>
          <w:sz w:val="36"/>
        </w:rPr>
      </w:pPr>
      <w:r>
        <w:rPr>
          <w:b/>
          <w:sz w:val="36"/>
        </w:rPr>
        <w:t>РЕШЕНИЕ</w:t>
      </w:r>
    </w:p>
    <w:p w:rsidR="00280634" w:rsidRDefault="00280634" w:rsidP="00280634">
      <w:pPr>
        <w:suppressAutoHyphens/>
        <w:jc w:val="center"/>
        <w:rPr>
          <w:sz w:val="36"/>
        </w:rPr>
      </w:pPr>
    </w:p>
    <w:p w:rsidR="00280634" w:rsidRDefault="00280634" w:rsidP="00280634">
      <w:pPr>
        <w:suppressAutoHyphens/>
        <w:jc w:val="center"/>
        <w:rPr>
          <w:sz w:val="36"/>
        </w:rPr>
      </w:pPr>
    </w:p>
    <w:p w:rsidR="00280634" w:rsidRDefault="00280634" w:rsidP="00280634">
      <w:pPr>
        <w:suppressAutoHyphens/>
      </w:pPr>
      <w:r>
        <w:t>от 25 февраля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4/3.1</w:t>
      </w:r>
    </w:p>
    <w:p w:rsidR="00280634" w:rsidRDefault="00280634" w:rsidP="00280634">
      <w:pPr>
        <w:suppressAutoHyphens/>
        <w:ind w:firstLine="720"/>
        <w:jc w:val="both"/>
      </w:pPr>
    </w:p>
    <w:p w:rsidR="00280634" w:rsidRDefault="00280634" w:rsidP="00280634">
      <w:pPr>
        <w:outlineLvl w:val="0"/>
        <w:rPr>
          <w:b/>
        </w:rPr>
      </w:pPr>
      <w:r w:rsidRPr="00A80223">
        <w:rPr>
          <w:b/>
        </w:rPr>
        <w:t xml:space="preserve">Об отчете главы Местной администрации </w:t>
      </w:r>
    </w:p>
    <w:p w:rsidR="00280634" w:rsidRDefault="00280634" w:rsidP="00280634">
      <w:pPr>
        <w:outlineLvl w:val="0"/>
        <w:rPr>
          <w:b/>
        </w:rPr>
      </w:pPr>
      <w:r w:rsidRPr="00A80223">
        <w:rPr>
          <w:b/>
        </w:rPr>
        <w:t xml:space="preserve">города Павловска о результатах </w:t>
      </w:r>
      <w:proofErr w:type="gramStart"/>
      <w:r w:rsidRPr="00A80223">
        <w:rPr>
          <w:b/>
        </w:rPr>
        <w:t>своей</w:t>
      </w:r>
      <w:proofErr w:type="gramEnd"/>
    </w:p>
    <w:p w:rsidR="00280634" w:rsidRPr="00A80223" w:rsidRDefault="00280634" w:rsidP="00280634">
      <w:pPr>
        <w:outlineLvl w:val="0"/>
        <w:rPr>
          <w:b/>
        </w:rPr>
      </w:pPr>
      <w:r w:rsidRPr="00A80223">
        <w:rPr>
          <w:b/>
        </w:rPr>
        <w:t xml:space="preserve"> деятельности и деятельности Местной администрации</w:t>
      </w:r>
    </w:p>
    <w:p w:rsidR="00280634" w:rsidRDefault="00280634" w:rsidP="00280634">
      <w:pPr>
        <w:suppressAutoHyphens/>
      </w:pPr>
    </w:p>
    <w:p w:rsidR="00280634" w:rsidRPr="002F602E" w:rsidRDefault="00280634" w:rsidP="00280634">
      <w:pPr>
        <w:ind w:firstLine="708"/>
        <w:jc w:val="both"/>
        <w:rPr>
          <w:color w:val="000000"/>
          <w:sz w:val="20"/>
          <w:szCs w:val="20"/>
        </w:rPr>
      </w:pPr>
      <w:r w:rsidRPr="002F602E">
        <w:rPr>
          <w:color w:val="000000"/>
        </w:rPr>
        <w:t xml:space="preserve">В соответствии с </w:t>
      </w:r>
      <w:r>
        <w:rPr>
          <w:color w:val="000000"/>
        </w:rPr>
        <w:t>п</w:t>
      </w:r>
      <w:r w:rsidRPr="002F602E">
        <w:rPr>
          <w:color w:val="000000"/>
        </w:rPr>
        <w:t>.</w:t>
      </w:r>
      <w:r>
        <w:rPr>
          <w:color w:val="000000"/>
        </w:rPr>
        <w:t>6</w:t>
      </w:r>
      <w:r w:rsidRPr="002F602E">
        <w:rPr>
          <w:color w:val="000000"/>
        </w:rPr>
        <w:t>.1</w:t>
      </w:r>
      <w:r>
        <w:rPr>
          <w:color w:val="000000"/>
        </w:rPr>
        <w:t>.2</w:t>
      </w:r>
      <w:r w:rsidRPr="002F602E">
        <w:rPr>
          <w:color w:val="000000"/>
        </w:rPr>
        <w:t xml:space="preserve"> ст.3</w:t>
      </w:r>
      <w:r>
        <w:rPr>
          <w:color w:val="000000"/>
        </w:rPr>
        <w:t>7</w:t>
      </w:r>
      <w:r w:rsidRPr="002F602E">
        <w:rPr>
          <w:color w:val="000000"/>
        </w:rPr>
        <w:t xml:space="preserve"> Федерального закона от 6 октября 2003г.  № 131-ФЗ «Об общих принципах организации местного самоуправления в РФ», </w:t>
      </w:r>
      <w:r>
        <w:rPr>
          <w:color w:val="000000"/>
        </w:rPr>
        <w:t xml:space="preserve">п. 5-1 ст. 28 Закона Санкт-Петербурга от 23.09.2009 № 420-79 «Об организации местного самоуправления в Санкт-Петербурге», п. 8-2 ст. 37 Устава </w:t>
      </w:r>
      <w:r>
        <w:t xml:space="preserve">внутригородского муниципального образования Санкт-Петербурга города Павловска, </w:t>
      </w:r>
    </w:p>
    <w:p w:rsidR="00280634" w:rsidRDefault="00280634" w:rsidP="00280634">
      <w:pPr>
        <w:suppressAutoHyphens/>
        <w:ind w:firstLine="720"/>
        <w:jc w:val="both"/>
        <w:rPr>
          <w:color w:val="000000"/>
        </w:rPr>
      </w:pPr>
    </w:p>
    <w:p w:rsidR="00280634" w:rsidRDefault="00280634" w:rsidP="00280634">
      <w:pPr>
        <w:suppressAutoHyphens/>
        <w:ind w:firstLine="720"/>
        <w:jc w:val="both"/>
      </w:pPr>
      <w:r>
        <w:t>Муниципальный Совет города Павловска</w:t>
      </w:r>
    </w:p>
    <w:p w:rsidR="00280634" w:rsidRPr="002F602E" w:rsidRDefault="00280634" w:rsidP="00280634">
      <w:pPr>
        <w:rPr>
          <w:color w:val="000000"/>
          <w:sz w:val="20"/>
          <w:szCs w:val="20"/>
        </w:rPr>
      </w:pPr>
      <w:r w:rsidRPr="002F602E">
        <w:rPr>
          <w:color w:val="000000"/>
        </w:rPr>
        <w:t> </w:t>
      </w:r>
    </w:p>
    <w:p w:rsidR="00280634" w:rsidRPr="002F602E" w:rsidRDefault="00280634" w:rsidP="00280634">
      <w:pPr>
        <w:spacing w:after="120"/>
        <w:jc w:val="both"/>
        <w:rPr>
          <w:color w:val="000000"/>
          <w:sz w:val="20"/>
          <w:szCs w:val="20"/>
        </w:rPr>
      </w:pPr>
      <w:r w:rsidRPr="002F602E">
        <w:rPr>
          <w:b/>
          <w:bCs/>
          <w:color w:val="000000"/>
        </w:rPr>
        <w:t>РЕШИЛ:</w:t>
      </w:r>
    </w:p>
    <w:p w:rsidR="00280634" w:rsidRPr="002E5ADE" w:rsidRDefault="00280634" w:rsidP="00280634">
      <w:pPr>
        <w:autoSpaceDE w:val="0"/>
        <w:autoSpaceDN w:val="0"/>
        <w:adjustRightInd w:val="0"/>
        <w:ind w:firstLine="708"/>
      </w:pPr>
      <w:r w:rsidRPr="002E5ADE">
        <w:t xml:space="preserve">1. </w:t>
      </w:r>
      <w:r>
        <w:t>Определить, что ежегодные отчеты главы Местной администрации города Павловска, назначенному на должность решением Муниципального Совета города Павловска пятого созыва, предоставляются Муниципальному Совету в ноябре-декабре текущего года.</w:t>
      </w:r>
    </w:p>
    <w:p w:rsidR="00280634" w:rsidRDefault="00280634" w:rsidP="00280634">
      <w:pPr>
        <w:ind w:right="-1" w:firstLine="708"/>
        <w:jc w:val="both"/>
        <w:rPr>
          <w:color w:val="000000"/>
        </w:rPr>
      </w:pPr>
      <w:r>
        <w:rPr>
          <w:color w:val="000000"/>
        </w:rPr>
        <w:t>2. Решение вступает в силу со дня его принятия.</w:t>
      </w:r>
    </w:p>
    <w:p w:rsidR="00280634" w:rsidRPr="00E47397" w:rsidRDefault="00280634" w:rsidP="00280634">
      <w:pPr>
        <w:ind w:right="-1" w:firstLine="708"/>
        <w:jc w:val="both"/>
        <w:rPr>
          <w:color w:val="000000"/>
        </w:rPr>
      </w:pPr>
      <w:r w:rsidRPr="00E47397">
        <w:rPr>
          <w:color w:val="000000"/>
        </w:rPr>
        <w:t xml:space="preserve">3. </w:t>
      </w:r>
      <w:proofErr w:type="gramStart"/>
      <w:r w:rsidRPr="00E47397">
        <w:rPr>
          <w:color w:val="000000"/>
        </w:rPr>
        <w:t>Контроль за</w:t>
      </w:r>
      <w:proofErr w:type="gramEnd"/>
      <w:r w:rsidRPr="00E47397">
        <w:rPr>
          <w:color w:val="000000"/>
        </w:rPr>
        <w:t xml:space="preserve"> исполнением решения возложить на главу муниципального образования города Павловска.</w:t>
      </w:r>
    </w:p>
    <w:p w:rsidR="00280634" w:rsidRPr="002F602E" w:rsidRDefault="00280634" w:rsidP="00280634">
      <w:pPr>
        <w:ind w:right="-1" w:firstLine="708"/>
        <w:jc w:val="both"/>
        <w:rPr>
          <w:color w:val="000000"/>
          <w:sz w:val="20"/>
          <w:szCs w:val="20"/>
        </w:rPr>
      </w:pPr>
    </w:p>
    <w:p w:rsidR="00280634" w:rsidRPr="002F602E" w:rsidRDefault="00280634" w:rsidP="00280634">
      <w:pPr>
        <w:spacing w:before="240"/>
        <w:jc w:val="both"/>
        <w:rPr>
          <w:color w:val="000000"/>
          <w:sz w:val="20"/>
          <w:szCs w:val="20"/>
        </w:rPr>
      </w:pPr>
      <w:r w:rsidRPr="002F602E">
        <w:rPr>
          <w:color w:val="000000"/>
        </w:rPr>
        <w:t> </w:t>
      </w:r>
    </w:p>
    <w:p w:rsidR="00280634" w:rsidRDefault="00280634" w:rsidP="00280634">
      <w:pPr>
        <w:suppressAutoHyphens/>
        <w:jc w:val="both"/>
      </w:pPr>
    </w:p>
    <w:p w:rsidR="00280634" w:rsidRDefault="00280634" w:rsidP="00280634">
      <w:pPr>
        <w:suppressAutoHyphens/>
        <w:jc w:val="both"/>
      </w:pPr>
    </w:p>
    <w:p w:rsidR="00280634" w:rsidRDefault="00280634" w:rsidP="00280634">
      <w:pPr>
        <w:suppressAutoHyphens/>
        <w:jc w:val="both"/>
      </w:pPr>
    </w:p>
    <w:p w:rsidR="00280634" w:rsidRDefault="00280634" w:rsidP="00280634">
      <w:pPr>
        <w:suppressAutoHyphens/>
        <w:jc w:val="both"/>
      </w:pPr>
      <w:r>
        <w:t>Глава муниципального образования</w:t>
      </w:r>
    </w:p>
    <w:p w:rsidR="00280634" w:rsidRDefault="00280634" w:rsidP="00280634">
      <w:pPr>
        <w:suppressAutoHyphens/>
        <w:jc w:val="both"/>
      </w:pPr>
      <w:r>
        <w:t>города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Зибарев</w:t>
      </w:r>
      <w:proofErr w:type="spellEnd"/>
    </w:p>
    <w:p w:rsidR="007D11FD" w:rsidRPr="001879F6" w:rsidRDefault="007D11FD" w:rsidP="001879F6">
      <w:bookmarkStart w:id="0" w:name="_GoBack"/>
      <w:bookmarkEnd w:id="0"/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280634"/>
    <w:rsid w:val="005158B1"/>
    <w:rsid w:val="00524D0A"/>
    <w:rsid w:val="0064400C"/>
    <w:rsid w:val="007C021E"/>
    <w:rsid w:val="007D11FD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af7">
    <w:name w:val=" Знак"/>
    <w:basedOn w:val="a"/>
    <w:rsid w:val="002806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paragraph" w:customStyle="1" w:styleId="af7">
    <w:name w:val=" Знак"/>
    <w:basedOn w:val="a"/>
    <w:rsid w:val="002806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6435-5BE1-47C5-9637-A099CFA6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2016-04-15T12:53:00Z</dcterms:created>
  <dcterms:modified xsi:type="dcterms:W3CDTF">2016-04-15T12:53:00Z</dcterms:modified>
</cp:coreProperties>
</file>